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3F2" w:rsidRPr="00D3488E" w:rsidRDefault="008113F2" w:rsidP="008113F2">
      <w:pPr>
        <w:widowControl w:val="0"/>
        <w:tabs>
          <w:tab w:val="left" w:pos="9214"/>
        </w:tabs>
        <w:autoSpaceDE w:val="0"/>
        <w:autoSpaceDN w:val="0"/>
        <w:adjustRightInd w:val="0"/>
        <w:spacing w:after="0" w:line="276" w:lineRule="auto"/>
        <w:jc w:val="center"/>
        <w:rPr>
          <w:rFonts w:ascii="Times New Roman" w:eastAsia="Times New Roman" w:hAnsi="Times New Roman"/>
          <w:sz w:val="28"/>
          <w:szCs w:val="28"/>
          <w:lang w:val="uk-UA" w:eastAsia="uk-UA"/>
        </w:rPr>
      </w:pPr>
      <w:r w:rsidRPr="00D3488E">
        <w:rPr>
          <w:rFonts w:ascii="Times New Roman" w:eastAsia="Times New Roman" w:hAnsi="Times New Roman"/>
          <w:noProof/>
          <w:sz w:val="28"/>
          <w:szCs w:val="28"/>
          <w:lang w:val="uk-UA" w:eastAsia="uk-UA"/>
        </w:rPr>
        <w:drawing>
          <wp:inline distT="0" distB="0" distL="0" distR="0" wp14:anchorId="56CD0473" wp14:editId="12309D40">
            <wp:extent cx="464820" cy="55626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4820" cy="556260"/>
                    </a:xfrm>
                    <a:prstGeom prst="rect">
                      <a:avLst/>
                    </a:prstGeom>
                    <a:blipFill dpi="0" rotWithShape="0">
                      <a:blip/>
                      <a:srcRect/>
                      <a:stretch>
                        <a:fillRect/>
                      </a:stretch>
                    </a:blipFill>
                    <a:ln>
                      <a:noFill/>
                    </a:ln>
                  </pic:spPr>
                </pic:pic>
              </a:graphicData>
            </a:graphic>
          </wp:inline>
        </w:drawing>
      </w:r>
    </w:p>
    <w:p w:rsidR="008113F2" w:rsidRPr="00D3488E" w:rsidRDefault="008113F2" w:rsidP="008113F2">
      <w:pPr>
        <w:widowControl w:val="0"/>
        <w:tabs>
          <w:tab w:val="left" w:pos="9214"/>
        </w:tabs>
        <w:autoSpaceDE w:val="0"/>
        <w:autoSpaceDN w:val="0"/>
        <w:adjustRightInd w:val="0"/>
        <w:spacing w:after="0" w:line="276" w:lineRule="auto"/>
        <w:jc w:val="center"/>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УКРАЇНА</w:t>
      </w:r>
    </w:p>
    <w:p w:rsidR="008113F2" w:rsidRPr="00D3488E" w:rsidRDefault="008113F2" w:rsidP="008113F2">
      <w:pPr>
        <w:widowControl w:val="0"/>
        <w:tabs>
          <w:tab w:val="left" w:leader="underscore" w:pos="8240"/>
          <w:tab w:val="left" w:pos="9214"/>
        </w:tabs>
        <w:autoSpaceDE w:val="0"/>
        <w:autoSpaceDN w:val="0"/>
        <w:adjustRightInd w:val="0"/>
        <w:spacing w:before="57" w:after="0" w:line="276" w:lineRule="auto"/>
        <w:jc w:val="center"/>
        <w:rPr>
          <w:rFonts w:ascii="Times New Roman" w:eastAsia="Times New Roman" w:hAnsi="Times New Roman"/>
          <w:b/>
          <w:bCs/>
          <w:sz w:val="28"/>
          <w:szCs w:val="28"/>
          <w:lang w:val="uk-UA" w:eastAsia="uk-UA"/>
        </w:rPr>
      </w:pPr>
      <w:r w:rsidRPr="00D3488E">
        <w:rPr>
          <w:rFonts w:ascii="Times New Roman" w:eastAsia="Times New Roman" w:hAnsi="Times New Roman"/>
          <w:b/>
          <w:sz w:val="28"/>
          <w:szCs w:val="28"/>
          <w:lang w:val="uk-UA" w:eastAsia="uk-UA"/>
        </w:rPr>
        <w:t>ВОРОХТЯНСЬКА СЕЛИЩНА РАДА</w:t>
      </w:r>
    </w:p>
    <w:p w:rsidR="008113F2" w:rsidRPr="00D3488E" w:rsidRDefault="008113F2" w:rsidP="008113F2">
      <w:pPr>
        <w:widowControl w:val="0"/>
        <w:pBdr>
          <w:bottom w:val="single" w:sz="12" w:space="4" w:color="auto"/>
        </w:pBdr>
        <w:tabs>
          <w:tab w:val="left" w:pos="9214"/>
        </w:tabs>
        <w:autoSpaceDE w:val="0"/>
        <w:autoSpaceDN w:val="0"/>
        <w:adjustRightInd w:val="0"/>
        <w:spacing w:after="0" w:line="276" w:lineRule="auto"/>
        <w:jc w:val="center"/>
        <w:rPr>
          <w:rFonts w:ascii="Times New Roman" w:eastAsia="Times New Roman" w:hAnsi="Times New Roman"/>
          <w:b/>
          <w:sz w:val="28"/>
          <w:szCs w:val="28"/>
          <w:lang w:val="uk-UA" w:eastAsia="uk-UA"/>
        </w:rPr>
      </w:pPr>
      <w:r w:rsidRPr="00D3488E">
        <w:rPr>
          <w:rFonts w:ascii="Times New Roman" w:eastAsia="Times New Roman" w:hAnsi="Times New Roman"/>
          <w:b/>
          <w:sz w:val="28"/>
          <w:szCs w:val="28"/>
          <w:lang w:val="uk-UA" w:eastAsia="uk-UA"/>
        </w:rPr>
        <w:t>НАДВІРНЯНСЬКОГО РАЙОНУ ІВАНО-ФРАНКІВСЬКОЇ ОБЛАСТІ</w:t>
      </w:r>
    </w:p>
    <w:p w:rsidR="008113F2" w:rsidRPr="00D3488E" w:rsidRDefault="008113F2" w:rsidP="008113F2">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val="uk-UA" w:eastAsia="uk-UA"/>
        </w:rPr>
      </w:pPr>
      <w:r w:rsidRPr="00D3488E">
        <w:rPr>
          <w:rFonts w:ascii="Times New Roman" w:eastAsia="Times New Roman" w:hAnsi="Times New Roman"/>
          <w:b/>
          <w:sz w:val="28"/>
          <w:szCs w:val="28"/>
          <w:lang w:val="uk-UA" w:eastAsia="uk-UA"/>
        </w:rPr>
        <w:t>Восьме демократичне скликання</w:t>
      </w:r>
    </w:p>
    <w:p w:rsidR="008113F2" w:rsidRPr="00D3488E" w:rsidRDefault="008113F2" w:rsidP="008113F2">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val="uk-UA" w:eastAsia="uk-UA"/>
        </w:rPr>
      </w:pPr>
      <w:r w:rsidRPr="00D3488E">
        <w:rPr>
          <w:rFonts w:ascii="Times New Roman" w:eastAsia="Times New Roman" w:hAnsi="Times New Roman"/>
          <w:b/>
          <w:sz w:val="28"/>
          <w:szCs w:val="28"/>
          <w:lang w:val="uk-UA" w:eastAsia="uk-UA"/>
        </w:rPr>
        <w:t>Сімдесят третя сесія</w:t>
      </w:r>
    </w:p>
    <w:p w:rsidR="008113F2" w:rsidRPr="00D3488E" w:rsidRDefault="008113F2" w:rsidP="008113F2">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p>
    <w:p w:rsidR="008113F2" w:rsidRPr="00D3488E" w:rsidRDefault="008113F2" w:rsidP="008113F2">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r w:rsidRPr="00D3488E">
        <w:rPr>
          <w:rFonts w:ascii="Times New Roman" w:eastAsia="Times New Roman" w:hAnsi="Times New Roman"/>
          <w:b/>
          <w:sz w:val="28"/>
          <w:szCs w:val="28"/>
          <w:lang w:val="uk-UA" w:eastAsia="uk-UA"/>
        </w:rPr>
        <w:t xml:space="preserve">РІШЕННЯ </w:t>
      </w:r>
    </w:p>
    <w:p w:rsidR="008113F2" w:rsidRPr="00D3488E" w:rsidRDefault="008113F2" w:rsidP="008113F2">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p>
    <w:p w:rsidR="008113F2" w:rsidRPr="00D3488E" w:rsidRDefault="008113F2" w:rsidP="008113F2">
      <w:pPr>
        <w:tabs>
          <w:tab w:val="left" w:pos="9214"/>
        </w:tabs>
        <w:spacing w:after="0" w:line="360" w:lineRule="auto"/>
        <w:jc w:val="both"/>
        <w:rPr>
          <w:rFonts w:ascii="Times New Roman" w:hAnsi="Times New Roman"/>
          <w:b/>
          <w:sz w:val="28"/>
          <w:szCs w:val="28"/>
          <w:lang w:val="uk-UA" w:eastAsia="ru-RU"/>
        </w:rPr>
      </w:pPr>
      <w:r>
        <w:rPr>
          <w:rFonts w:ascii="Times New Roman" w:eastAsia="Times New Roman" w:hAnsi="Times New Roman"/>
          <w:b/>
          <w:sz w:val="28"/>
          <w:szCs w:val="28"/>
          <w:lang w:val="uk-UA" w:eastAsia="uk-UA"/>
        </w:rPr>
        <w:t>від 20</w:t>
      </w:r>
      <w:r w:rsidRPr="00D3488E">
        <w:rPr>
          <w:rFonts w:ascii="Times New Roman" w:eastAsia="Times New Roman" w:hAnsi="Times New Roman"/>
          <w:b/>
          <w:sz w:val="28"/>
          <w:szCs w:val="28"/>
          <w:lang w:val="uk-UA" w:eastAsia="uk-UA"/>
        </w:rPr>
        <w:t xml:space="preserve">.08.2026  року                    селище Ворохта                          № </w:t>
      </w:r>
      <w:r>
        <w:rPr>
          <w:rFonts w:ascii="Times New Roman" w:eastAsia="Times New Roman" w:hAnsi="Times New Roman"/>
          <w:b/>
          <w:sz w:val="28"/>
          <w:szCs w:val="28"/>
          <w:lang w:val="uk-UA" w:eastAsia="uk-UA"/>
        </w:rPr>
        <w:t>624</w:t>
      </w:r>
      <w:r w:rsidRPr="00D3488E">
        <w:rPr>
          <w:rFonts w:ascii="Times New Roman" w:eastAsia="Times New Roman" w:hAnsi="Times New Roman"/>
          <w:b/>
          <w:sz w:val="28"/>
          <w:szCs w:val="28"/>
          <w:lang w:val="uk-UA" w:eastAsia="uk-UA"/>
        </w:rPr>
        <w:t>-73/2026</w:t>
      </w:r>
    </w:p>
    <w:tbl>
      <w:tblPr>
        <w:tblW w:w="0" w:type="auto"/>
        <w:tblLook w:val="04A0" w:firstRow="1" w:lastRow="0" w:firstColumn="1" w:lastColumn="0" w:noHBand="0" w:noVBand="1"/>
      </w:tblPr>
      <w:tblGrid>
        <w:gridCol w:w="7479"/>
      </w:tblGrid>
      <w:tr w:rsidR="008113F2" w:rsidRPr="00D3488E" w:rsidTr="003F20DD">
        <w:trPr>
          <w:trHeight w:val="70"/>
        </w:trPr>
        <w:tc>
          <w:tcPr>
            <w:tcW w:w="7479" w:type="dxa"/>
            <w:shd w:val="clear" w:color="auto" w:fill="auto"/>
          </w:tcPr>
          <w:p w:rsidR="008113F2" w:rsidRPr="00D3488E" w:rsidRDefault="008113F2" w:rsidP="003F20DD">
            <w:pPr>
              <w:widowControl w:val="0"/>
              <w:spacing w:after="0" w:line="240" w:lineRule="auto"/>
              <w:rPr>
                <w:rFonts w:ascii="Times New Roman" w:eastAsia="Times New Roman" w:hAnsi="Times New Roman"/>
                <w:b/>
                <w:snapToGrid w:val="0"/>
                <w:sz w:val="28"/>
                <w:szCs w:val="20"/>
                <w:lang w:val="uk-UA" w:eastAsia="ru-RU"/>
              </w:rPr>
            </w:pPr>
            <w:r w:rsidRPr="00D3488E">
              <w:rPr>
                <w:rFonts w:ascii="Times New Roman" w:eastAsia="Times New Roman" w:hAnsi="Times New Roman"/>
                <w:b/>
                <w:snapToGrid w:val="0"/>
                <w:sz w:val="28"/>
                <w:szCs w:val="20"/>
                <w:lang w:val="uk-UA" w:eastAsia="ru-RU"/>
              </w:rPr>
              <w:t>Про затвердження цільової Програми</w:t>
            </w:r>
            <w:r w:rsidRPr="00D3488E">
              <w:rPr>
                <w:rFonts w:ascii="Times New Roman" w:eastAsia="Times New Roman" w:hAnsi="Times New Roman"/>
                <w:b/>
                <w:snapToGrid w:val="0"/>
                <w:sz w:val="28"/>
                <w:szCs w:val="20"/>
                <w:lang w:val="uk-UA" w:eastAsia="ru-RU"/>
              </w:rPr>
              <w:br/>
              <w:t xml:space="preserve">інвентаризації, технічного обстеження </w:t>
            </w:r>
          </w:p>
          <w:p w:rsidR="008113F2" w:rsidRPr="00D3488E" w:rsidRDefault="008113F2" w:rsidP="003F20DD">
            <w:pPr>
              <w:widowControl w:val="0"/>
              <w:spacing w:after="0" w:line="240" w:lineRule="auto"/>
              <w:rPr>
                <w:rFonts w:ascii="Times New Roman" w:eastAsia="Times New Roman" w:hAnsi="Times New Roman"/>
                <w:b/>
                <w:snapToGrid w:val="0"/>
                <w:sz w:val="28"/>
                <w:szCs w:val="20"/>
                <w:lang w:val="uk-UA" w:eastAsia="ru-RU"/>
              </w:rPr>
            </w:pPr>
            <w:r w:rsidRPr="00D3488E">
              <w:rPr>
                <w:rFonts w:ascii="Times New Roman" w:eastAsia="Times New Roman" w:hAnsi="Times New Roman"/>
                <w:b/>
                <w:snapToGrid w:val="0"/>
                <w:sz w:val="28"/>
                <w:szCs w:val="20"/>
                <w:lang w:val="uk-UA" w:eastAsia="ru-RU"/>
              </w:rPr>
              <w:t>та паспортизації мостів і мостових споруд, розташованих на території</w:t>
            </w:r>
          </w:p>
          <w:p w:rsidR="008113F2" w:rsidRPr="00D3488E" w:rsidRDefault="008113F2" w:rsidP="003F20DD">
            <w:pPr>
              <w:widowControl w:val="0"/>
              <w:spacing w:after="0" w:line="240" w:lineRule="auto"/>
              <w:rPr>
                <w:rFonts w:ascii="Times New Roman" w:eastAsia="Times New Roman" w:hAnsi="Times New Roman"/>
                <w:b/>
                <w:snapToGrid w:val="0"/>
                <w:sz w:val="28"/>
                <w:szCs w:val="20"/>
                <w:lang w:val="uk-UA" w:eastAsia="ru-RU"/>
              </w:rPr>
            </w:pPr>
            <w:r w:rsidRPr="00D3488E">
              <w:rPr>
                <w:rFonts w:ascii="Times New Roman" w:eastAsia="Times New Roman" w:hAnsi="Times New Roman"/>
                <w:b/>
                <w:snapToGrid w:val="0"/>
                <w:sz w:val="28"/>
                <w:szCs w:val="20"/>
                <w:lang w:val="uk-UA" w:eastAsia="ru-RU"/>
              </w:rPr>
              <w:t xml:space="preserve">Ворохтянської селищної </w:t>
            </w:r>
          </w:p>
          <w:p w:rsidR="008113F2" w:rsidRPr="00D3488E" w:rsidRDefault="008113F2" w:rsidP="003F20DD">
            <w:pPr>
              <w:widowControl w:val="0"/>
              <w:spacing w:after="0" w:line="240" w:lineRule="auto"/>
              <w:rPr>
                <w:rFonts w:ascii="Times New Roman" w:eastAsia="Times New Roman" w:hAnsi="Times New Roman"/>
                <w:b/>
                <w:snapToGrid w:val="0"/>
                <w:sz w:val="28"/>
                <w:szCs w:val="20"/>
                <w:lang w:val="uk-UA" w:eastAsia="ru-RU"/>
              </w:rPr>
            </w:pPr>
            <w:r w:rsidRPr="00D3488E">
              <w:rPr>
                <w:rFonts w:ascii="Times New Roman" w:eastAsia="Times New Roman" w:hAnsi="Times New Roman"/>
                <w:b/>
                <w:snapToGrid w:val="0"/>
                <w:sz w:val="28"/>
                <w:szCs w:val="20"/>
                <w:lang w:val="uk-UA" w:eastAsia="ru-RU"/>
              </w:rPr>
              <w:t>територіальної громади,</w:t>
            </w:r>
          </w:p>
          <w:p w:rsidR="008113F2" w:rsidRPr="00D3488E" w:rsidRDefault="008113F2" w:rsidP="003F20DD">
            <w:pPr>
              <w:widowControl w:val="0"/>
              <w:spacing w:after="0" w:line="240" w:lineRule="auto"/>
              <w:rPr>
                <w:rFonts w:ascii="Times New Roman" w:eastAsia="Times New Roman" w:hAnsi="Times New Roman"/>
                <w:b/>
                <w:snapToGrid w:val="0"/>
                <w:sz w:val="28"/>
                <w:szCs w:val="20"/>
                <w:lang w:val="uk-UA" w:eastAsia="ru-RU"/>
              </w:rPr>
            </w:pPr>
            <w:r w:rsidRPr="00D3488E">
              <w:rPr>
                <w:rFonts w:ascii="Times New Roman" w:eastAsia="Times New Roman" w:hAnsi="Times New Roman"/>
                <w:b/>
                <w:snapToGrid w:val="0"/>
                <w:sz w:val="28"/>
                <w:szCs w:val="20"/>
                <w:lang w:val="uk-UA" w:eastAsia="ru-RU"/>
              </w:rPr>
              <w:t>на 2026–2027 роки</w:t>
            </w:r>
          </w:p>
          <w:p w:rsidR="008113F2" w:rsidRPr="00D3488E" w:rsidRDefault="008113F2" w:rsidP="003F20DD">
            <w:pPr>
              <w:widowControl w:val="0"/>
              <w:spacing w:after="0" w:line="240" w:lineRule="auto"/>
              <w:rPr>
                <w:rFonts w:ascii="Times New Roman" w:eastAsia="Times New Roman" w:hAnsi="Times New Roman"/>
                <w:b/>
                <w:snapToGrid w:val="0"/>
                <w:sz w:val="28"/>
                <w:szCs w:val="20"/>
                <w:lang w:val="uk-UA" w:eastAsia="ru-RU"/>
              </w:rPr>
            </w:pPr>
          </w:p>
        </w:tc>
      </w:tr>
    </w:tbl>
    <w:p w:rsidR="008113F2" w:rsidRPr="00D3488E" w:rsidRDefault="008113F2" w:rsidP="008113F2">
      <w:pPr>
        <w:widowControl w:val="0"/>
        <w:shd w:val="clear" w:color="auto" w:fill="FFFFFF"/>
        <w:spacing w:after="0" w:line="240" w:lineRule="auto"/>
        <w:ind w:firstLine="708"/>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Керуючись пунктом 22 частини першої статті 26, статтями 59, 60, 61 Закону України «Про місцеве самоврядування в Україні», Бюджетним кодексом України, законами України «Про автомобільні дороги», «Про благоустрій населених пунктів», «Про регулювання містобудівної діяльності», «Про публічні закупівлі», постановою Кабінету Міністрів України від 30 березня 1994 року № 198 «Про затвердження Єдиних правил ремонту і утримання автомобільних доріг, вулиць, залізничних переїздів, правил користування ними та охорони», постановою Кабінету Міністрів України від 12 квітня 2017 року № 257 «Про затвердження Порядку проведення обстеження прийнятих в експлуатацію об’єктів будівництва», наказом Міністерства розвитку громад та територій України від 06 серпня 2022 року № 144 «Про затвердження Методики проведення обстеження та оформлення його результатів», іншими чинними нормативно-правовими актами, будівельними нормами та національними стандартами, з урахуванням актів виявлення мостів і мостових споруд, складених комісією, утвореною розпорядженням селищного голови, з метою отримання достовірних відомостей про технічні характеристики та стан виявлених об’єктів, виготовлення необхідної документації і створення передумов для прийняття законних управлінськи</w:t>
      </w:r>
      <w:r>
        <w:rPr>
          <w:rFonts w:ascii="Times New Roman" w:eastAsia="Times New Roman" w:hAnsi="Times New Roman"/>
          <w:sz w:val="28"/>
          <w:szCs w:val="28"/>
          <w:lang w:val="uk-UA" w:eastAsia="uk-UA"/>
        </w:rPr>
        <w:t>х рішень щодо них, селищна рада</w:t>
      </w:r>
    </w:p>
    <w:p w:rsidR="008113F2" w:rsidRPr="00D3488E" w:rsidRDefault="008113F2" w:rsidP="008113F2">
      <w:pPr>
        <w:widowControl w:val="0"/>
        <w:spacing w:after="0" w:line="240" w:lineRule="auto"/>
        <w:ind w:firstLine="851"/>
        <w:jc w:val="center"/>
        <w:rPr>
          <w:rFonts w:ascii="Times New Roman" w:eastAsia="Times New Roman" w:hAnsi="Times New Roman"/>
          <w:b/>
          <w:snapToGrid w:val="0"/>
          <w:sz w:val="28"/>
          <w:szCs w:val="28"/>
          <w:lang w:val="uk-UA" w:eastAsia="ru-RU"/>
        </w:rPr>
      </w:pPr>
      <w:r w:rsidRPr="00D3488E">
        <w:rPr>
          <w:rFonts w:ascii="Times New Roman" w:eastAsia="Times New Roman" w:hAnsi="Times New Roman"/>
          <w:b/>
          <w:snapToGrid w:val="0"/>
          <w:sz w:val="28"/>
          <w:szCs w:val="28"/>
          <w:lang w:val="uk-UA" w:eastAsia="ru-RU"/>
        </w:rPr>
        <w:t>В И Р І Ш И Л А:</w:t>
      </w:r>
    </w:p>
    <w:p w:rsidR="008113F2" w:rsidRPr="00D3488E" w:rsidRDefault="008113F2" w:rsidP="008113F2">
      <w:pPr>
        <w:widowControl w:val="0"/>
        <w:spacing w:after="0" w:line="240" w:lineRule="auto"/>
        <w:ind w:firstLine="851"/>
        <w:jc w:val="both"/>
        <w:rPr>
          <w:rFonts w:ascii="Times New Roman" w:eastAsia="Times New Roman" w:hAnsi="Times New Roman"/>
          <w:snapToGrid w:val="0"/>
          <w:sz w:val="20"/>
          <w:szCs w:val="20"/>
          <w:lang w:val="uk-UA" w:eastAsia="ru-RU"/>
        </w:rPr>
      </w:pPr>
    </w:p>
    <w:p w:rsidR="008113F2" w:rsidRPr="00D3488E" w:rsidRDefault="008113F2" w:rsidP="008113F2">
      <w:pPr>
        <w:spacing w:after="0" w:line="240" w:lineRule="auto"/>
        <w:ind w:firstLine="851"/>
        <w:jc w:val="both"/>
        <w:rPr>
          <w:rFonts w:ascii="Times New Roman" w:eastAsia="Times New Roman" w:hAnsi="Times New Roman"/>
          <w:sz w:val="28"/>
          <w:lang w:val="uk-UA"/>
        </w:rPr>
      </w:pPr>
      <w:r w:rsidRPr="00D3488E">
        <w:rPr>
          <w:rFonts w:ascii="Times New Roman" w:eastAsia="Times New Roman" w:hAnsi="Times New Roman"/>
          <w:sz w:val="28"/>
          <w:lang w:val="uk-UA"/>
        </w:rPr>
        <w:t>1. Затвердити цільову Програму інвентаризації, технічного обстеження та паспортизації мостів і мостових споруд, розташованих на території Ворохтянської селищної територіальної громади, на 2026–2027 роки (додається).</w:t>
      </w:r>
    </w:p>
    <w:p w:rsidR="008113F2" w:rsidRPr="00D3488E" w:rsidRDefault="008113F2" w:rsidP="008113F2">
      <w:pPr>
        <w:spacing w:after="0" w:line="240" w:lineRule="auto"/>
        <w:ind w:firstLine="851"/>
        <w:jc w:val="both"/>
        <w:rPr>
          <w:rFonts w:ascii="Times New Roman" w:eastAsia="Times New Roman" w:hAnsi="Times New Roman"/>
          <w:sz w:val="28"/>
        </w:rPr>
      </w:pPr>
      <w:r w:rsidRPr="00D3488E">
        <w:rPr>
          <w:rFonts w:ascii="Times New Roman" w:eastAsia="Times New Roman" w:hAnsi="Times New Roman"/>
          <w:sz w:val="28"/>
        </w:rPr>
        <w:lastRenderedPageBreak/>
        <w:t xml:space="preserve">2. Визначити Ворохтянську селищну раду координатором, відповідальним виконавцем та замовником робіт і послуг, необхідних </w:t>
      </w:r>
      <w:proofErr w:type="gramStart"/>
      <w:r w:rsidRPr="00D3488E">
        <w:rPr>
          <w:rFonts w:ascii="Times New Roman" w:eastAsia="Times New Roman" w:hAnsi="Times New Roman"/>
          <w:sz w:val="28"/>
        </w:rPr>
        <w:t>для</w:t>
      </w:r>
      <w:proofErr w:type="gramEnd"/>
      <w:r w:rsidRPr="00D3488E">
        <w:rPr>
          <w:rFonts w:ascii="Times New Roman" w:eastAsia="Times New Roman" w:hAnsi="Times New Roman"/>
          <w:sz w:val="28"/>
        </w:rPr>
        <w:t xml:space="preserve"> реалізації Програми.</w:t>
      </w:r>
    </w:p>
    <w:p w:rsidR="008113F2" w:rsidRPr="00D3488E" w:rsidRDefault="008113F2" w:rsidP="008113F2">
      <w:pPr>
        <w:widowControl w:val="0"/>
        <w:numPr>
          <w:ilvl w:val="0"/>
          <w:numId w:val="1"/>
        </w:numPr>
        <w:spacing w:after="0" w:line="240" w:lineRule="auto"/>
        <w:ind w:left="0" w:firstLine="851"/>
        <w:contextualSpacing/>
        <w:jc w:val="both"/>
        <w:rPr>
          <w:rFonts w:ascii="Times New Roman" w:eastAsia="Times New Roman" w:hAnsi="Times New Roman"/>
          <w:sz w:val="28"/>
          <w:lang w:val="uk-UA"/>
        </w:rPr>
      </w:pPr>
      <w:r w:rsidRPr="00D3488E">
        <w:rPr>
          <w:rFonts w:ascii="Times New Roman" w:eastAsia="Times New Roman" w:hAnsi="Times New Roman"/>
          <w:sz w:val="28"/>
          <w:lang w:val="uk-UA"/>
        </w:rPr>
        <w:t>Фінансовому відділу Ворохтянської селищної ради передбачити кошти для фінансування цільової Програми.</w:t>
      </w:r>
    </w:p>
    <w:p w:rsidR="008113F2" w:rsidRPr="00D3488E" w:rsidRDefault="008113F2" w:rsidP="008113F2">
      <w:pPr>
        <w:spacing w:after="0" w:line="240" w:lineRule="auto"/>
        <w:ind w:firstLine="851"/>
        <w:jc w:val="both"/>
        <w:rPr>
          <w:rFonts w:ascii="Times New Roman" w:eastAsia="Times New Roman" w:hAnsi="Times New Roman"/>
          <w:sz w:val="28"/>
          <w:lang w:val="uk-UA"/>
        </w:rPr>
      </w:pPr>
      <w:r w:rsidRPr="00D3488E">
        <w:rPr>
          <w:rFonts w:ascii="Times New Roman" w:eastAsia="Times New Roman" w:hAnsi="Times New Roman"/>
          <w:sz w:val="28"/>
          <w:lang w:val="uk-UA"/>
        </w:rPr>
        <w:t>4. Встановити, що бюджетні призначення для реалізації Програми передбачаються щорічно при формуванні бюджету і затверджуються рішенням Ворохтянської селищної ради на відповідний бюджет період.</w:t>
      </w:r>
    </w:p>
    <w:p w:rsidR="008113F2" w:rsidRPr="00D3488E" w:rsidRDefault="008113F2" w:rsidP="008113F2">
      <w:pPr>
        <w:spacing w:after="0" w:line="240" w:lineRule="auto"/>
        <w:ind w:firstLine="851"/>
        <w:jc w:val="both"/>
        <w:rPr>
          <w:rFonts w:ascii="Times New Roman" w:eastAsia="Times New Roman" w:hAnsi="Times New Roman"/>
          <w:sz w:val="28"/>
        </w:rPr>
      </w:pPr>
      <w:r w:rsidRPr="00D3488E">
        <w:rPr>
          <w:rFonts w:ascii="Times New Roman" w:eastAsia="Times New Roman" w:hAnsi="Times New Roman"/>
          <w:sz w:val="28"/>
        </w:rPr>
        <w:t xml:space="preserve">5. Встановити, що питання закріплення мосту або мостової споруди за комунальним </w:t>
      </w:r>
      <w:proofErr w:type="gramStart"/>
      <w:r w:rsidRPr="00D3488E">
        <w:rPr>
          <w:rFonts w:ascii="Times New Roman" w:eastAsia="Times New Roman" w:hAnsi="Times New Roman"/>
          <w:sz w:val="28"/>
        </w:rPr>
        <w:t>п</w:t>
      </w:r>
      <w:proofErr w:type="gramEnd"/>
      <w:r w:rsidRPr="00D3488E">
        <w:rPr>
          <w:rFonts w:ascii="Times New Roman" w:eastAsia="Times New Roman" w:hAnsi="Times New Roman"/>
          <w:sz w:val="28"/>
        </w:rPr>
        <w:t>ідприємством, передання такого об’єкта на баланс чи на праві господарського відання вирішується окремим рішенням Ворохтянської селищної ради лише після набуття територіальною громадою належного права на відповідний об’єкт та у передбачених законом випадках, державної реєстрації такого права.</w:t>
      </w:r>
    </w:p>
    <w:p w:rsidR="008113F2" w:rsidRPr="00D3488E" w:rsidRDefault="008113F2" w:rsidP="008113F2">
      <w:pPr>
        <w:spacing w:after="0" w:line="240" w:lineRule="auto"/>
        <w:ind w:firstLine="851"/>
        <w:jc w:val="both"/>
        <w:rPr>
          <w:rFonts w:ascii="Times New Roman" w:eastAsia="Times New Roman" w:hAnsi="Times New Roman"/>
          <w:sz w:val="28"/>
        </w:rPr>
      </w:pPr>
      <w:r w:rsidRPr="00D3488E">
        <w:rPr>
          <w:rFonts w:ascii="Times New Roman" w:eastAsia="Times New Roman" w:hAnsi="Times New Roman"/>
          <w:sz w:val="28"/>
        </w:rPr>
        <w:t xml:space="preserve">7. Ворохтянській селищній раді щороку до 01 лютого року, що настає за звітним, забезпечувати </w:t>
      </w:r>
      <w:proofErr w:type="gramStart"/>
      <w:r w:rsidRPr="00D3488E">
        <w:rPr>
          <w:rFonts w:ascii="Times New Roman" w:eastAsia="Times New Roman" w:hAnsi="Times New Roman"/>
          <w:sz w:val="28"/>
        </w:rPr>
        <w:t>п</w:t>
      </w:r>
      <w:proofErr w:type="gramEnd"/>
      <w:r w:rsidRPr="00D3488E">
        <w:rPr>
          <w:rFonts w:ascii="Times New Roman" w:eastAsia="Times New Roman" w:hAnsi="Times New Roman"/>
          <w:sz w:val="28"/>
        </w:rPr>
        <w:t>ідготовку звіту про виконання заходів Програми, використання бюджетних коштів і досягнення результативних показників.</w:t>
      </w:r>
    </w:p>
    <w:p w:rsidR="008113F2" w:rsidRPr="00D3488E" w:rsidRDefault="008113F2" w:rsidP="008113F2">
      <w:pPr>
        <w:spacing w:after="0" w:line="240" w:lineRule="auto"/>
        <w:ind w:firstLine="851"/>
        <w:jc w:val="both"/>
        <w:rPr>
          <w:rFonts w:ascii="Times New Roman" w:eastAsia="Times New Roman" w:hAnsi="Times New Roman"/>
          <w:sz w:val="28"/>
        </w:rPr>
      </w:pPr>
      <w:r w:rsidRPr="00D3488E">
        <w:rPr>
          <w:rFonts w:ascii="Times New Roman" w:eastAsia="Times New Roman" w:hAnsi="Times New Roman"/>
          <w:sz w:val="28"/>
        </w:rPr>
        <w:t xml:space="preserve">8. Контроль за виконанням цього </w:t>
      </w:r>
      <w:proofErr w:type="gramStart"/>
      <w:r w:rsidRPr="00D3488E">
        <w:rPr>
          <w:rFonts w:ascii="Times New Roman" w:eastAsia="Times New Roman" w:hAnsi="Times New Roman"/>
          <w:sz w:val="28"/>
        </w:rPr>
        <w:t>р</w:t>
      </w:r>
      <w:proofErr w:type="gramEnd"/>
      <w:r w:rsidRPr="00D3488E">
        <w:rPr>
          <w:rFonts w:ascii="Times New Roman" w:eastAsia="Times New Roman" w:hAnsi="Times New Roman"/>
          <w:sz w:val="28"/>
        </w:rPr>
        <w:t xml:space="preserve">ішення покласти на постійну комісію Ворохтянської селищної ради </w:t>
      </w:r>
      <w:r w:rsidRPr="00D3488E">
        <w:rPr>
          <w:rFonts w:ascii="Times New Roman" w:eastAsia="Times New Roman" w:hAnsi="Times New Roman"/>
          <w:bCs/>
          <w:sz w:val="28"/>
          <w:lang w:val="uk-UA" w:bidi="uk-UA"/>
        </w:rPr>
        <w:t>із земельних питань, екології та містобудування</w:t>
      </w:r>
      <w:r w:rsidRPr="00D3488E">
        <w:rPr>
          <w:rFonts w:ascii="Times New Roman" w:eastAsia="Times New Roman" w:hAnsi="Times New Roman"/>
          <w:sz w:val="28"/>
        </w:rPr>
        <w:t>.</w:t>
      </w:r>
    </w:p>
    <w:p w:rsidR="008113F2" w:rsidRPr="00D3488E" w:rsidRDefault="008113F2" w:rsidP="008113F2">
      <w:pPr>
        <w:widowControl w:val="0"/>
        <w:spacing w:after="0" w:line="240" w:lineRule="auto"/>
        <w:rPr>
          <w:rFonts w:ascii="Times New Roman" w:eastAsia="Times New Roman" w:hAnsi="Times New Roman"/>
          <w:b/>
          <w:snapToGrid w:val="0"/>
          <w:sz w:val="28"/>
          <w:szCs w:val="28"/>
          <w:lang w:val="uk-UA" w:eastAsia="ru-RU"/>
        </w:rPr>
      </w:pPr>
    </w:p>
    <w:p w:rsidR="008113F2" w:rsidRPr="00D3488E" w:rsidRDefault="008113F2" w:rsidP="008113F2">
      <w:pPr>
        <w:widowControl w:val="0"/>
        <w:spacing w:after="0" w:line="240" w:lineRule="auto"/>
        <w:rPr>
          <w:rFonts w:ascii="Times New Roman" w:eastAsia="Times New Roman" w:hAnsi="Times New Roman"/>
          <w:b/>
          <w:snapToGrid w:val="0"/>
          <w:sz w:val="28"/>
          <w:szCs w:val="28"/>
          <w:lang w:val="uk-UA" w:eastAsia="ru-RU"/>
        </w:rPr>
      </w:pPr>
    </w:p>
    <w:p w:rsidR="008113F2" w:rsidRPr="00D3488E" w:rsidRDefault="008113F2" w:rsidP="008113F2">
      <w:pPr>
        <w:widowControl w:val="0"/>
        <w:spacing w:after="0" w:line="240" w:lineRule="auto"/>
        <w:rPr>
          <w:rFonts w:ascii="Times New Roman" w:eastAsia="Times New Roman" w:hAnsi="Times New Roman"/>
          <w:b/>
          <w:snapToGrid w:val="0"/>
          <w:sz w:val="28"/>
          <w:szCs w:val="28"/>
          <w:lang w:val="uk-UA" w:eastAsia="ru-RU"/>
        </w:rPr>
      </w:pPr>
      <w:r w:rsidRPr="00D3488E">
        <w:rPr>
          <w:rFonts w:ascii="Times New Roman" w:eastAsia="Times New Roman" w:hAnsi="Times New Roman"/>
          <w:b/>
          <w:snapToGrid w:val="0"/>
          <w:sz w:val="28"/>
          <w:szCs w:val="28"/>
          <w:lang w:val="uk-UA" w:eastAsia="ru-RU"/>
        </w:rPr>
        <w:t>Селищний голова                                                                       Олег ДЗЕМ’ЮК</w:t>
      </w:r>
    </w:p>
    <w:p w:rsidR="008113F2" w:rsidRPr="00D3488E" w:rsidRDefault="008113F2" w:rsidP="008113F2">
      <w:pPr>
        <w:spacing w:after="0" w:line="240" w:lineRule="auto"/>
        <w:jc w:val="center"/>
        <w:rPr>
          <w:rFonts w:ascii="Times New Roman" w:eastAsia="Times New Roman" w:hAnsi="Times New Roman"/>
          <w:b/>
          <w:snapToGrid w:val="0"/>
          <w:sz w:val="28"/>
          <w:szCs w:val="28"/>
          <w:lang w:val="uk-UA" w:eastAsia="ru-RU"/>
        </w:rPr>
      </w:pPr>
      <w:r w:rsidRPr="00D3488E">
        <w:rPr>
          <w:rFonts w:ascii="Times New Roman" w:eastAsia="Times New Roman" w:hAnsi="Times New Roman"/>
          <w:b/>
          <w:snapToGrid w:val="0"/>
          <w:sz w:val="28"/>
          <w:szCs w:val="28"/>
          <w:lang w:val="uk-UA" w:eastAsia="ru-RU"/>
        </w:rPr>
        <w:br w:type="page"/>
      </w:r>
    </w:p>
    <w:p w:rsidR="008113F2" w:rsidRPr="00D3488E" w:rsidRDefault="008113F2" w:rsidP="008113F2">
      <w:pPr>
        <w:spacing w:after="0" w:line="240" w:lineRule="auto"/>
        <w:jc w:val="center"/>
        <w:rPr>
          <w:rFonts w:ascii="Times New Roman" w:eastAsia="Times New Roman" w:hAnsi="Times New Roman"/>
          <w:b/>
          <w:snapToGrid w:val="0"/>
          <w:sz w:val="28"/>
          <w:szCs w:val="28"/>
          <w:lang w:val="uk-UA" w:eastAsia="ru-RU"/>
        </w:rPr>
      </w:pPr>
      <w:r w:rsidRPr="00D3488E">
        <w:rPr>
          <w:rFonts w:ascii="Times New Roman" w:eastAsia="Arial Unicode MS" w:hAnsi="Times New Roman"/>
          <w:b/>
          <w:sz w:val="28"/>
          <w:szCs w:val="28"/>
          <w:lang w:val="uk-UA" w:eastAsia="uk-UA" w:bidi="uk-UA"/>
        </w:rPr>
        <w:lastRenderedPageBreak/>
        <w:t>ЦІЛЬОВА ПРОГРАМА</w:t>
      </w:r>
      <w:r w:rsidRPr="00D3488E">
        <w:rPr>
          <w:rFonts w:ascii="Times New Roman" w:hAnsi="Times New Roman"/>
          <w:b/>
          <w:sz w:val="28"/>
          <w:lang w:val="uk-UA"/>
        </w:rPr>
        <w:br/>
        <w:t xml:space="preserve">інвентаризації, технічного обстеження </w:t>
      </w:r>
    </w:p>
    <w:p w:rsidR="008113F2" w:rsidRPr="00D3488E" w:rsidRDefault="008113F2" w:rsidP="008113F2">
      <w:pPr>
        <w:spacing w:after="0" w:line="240" w:lineRule="auto"/>
        <w:jc w:val="center"/>
        <w:rPr>
          <w:rFonts w:ascii="Times New Roman" w:hAnsi="Times New Roman"/>
          <w:b/>
          <w:sz w:val="28"/>
          <w:lang w:val="uk-UA"/>
        </w:rPr>
      </w:pPr>
      <w:r w:rsidRPr="00D3488E">
        <w:rPr>
          <w:rFonts w:ascii="Times New Roman" w:hAnsi="Times New Roman"/>
          <w:b/>
          <w:sz w:val="28"/>
          <w:lang w:val="uk-UA"/>
        </w:rPr>
        <w:t>та паспортизації мостів і мостових споруд, розташованих на території</w:t>
      </w:r>
    </w:p>
    <w:p w:rsidR="008113F2" w:rsidRPr="00D3488E" w:rsidRDefault="008113F2" w:rsidP="008113F2">
      <w:pPr>
        <w:spacing w:after="0" w:line="240" w:lineRule="auto"/>
        <w:jc w:val="center"/>
        <w:rPr>
          <w:rFonts w:ascii="Times New Roman" w:hAnsi="Times New Roman"/>
          <w:b/>
          <w:sz w:val="28"/>
          <w:lang w:val="uk-UA"/>
        </w:rPr>
      </w:pPr>
      <w:r w:rsidRPr="00D3488E">
        <w:rPr>
          <w:rFonts w:ascii="Times New Roman" w:hAnsi="Times New Roman"/>
          <w:b/>
          <w:sz w:val="28"/>
          <w:lang w:val="uk-UA"/>
        </w:rPr>
        <w:t>Ворохтянської селищної територіальної громади,</w:t>
      </w:r>
    </w:p>
    <w:p w:rsidR="008113F2" w:rsidRPr="00D3488E" w:rsidRDefault="008113F2" w:rsidP="008113F2">
      <w:pPr>
        <w:spacing w:after="0" w:line="240" w:lineRule="auto"/>
        <w:jc w:val="center"/>
        <w:rPr>
          <w:rFonts w:ascii="Times New Roman" w:hAnsi="Times New Roman"/>
          <w:b/>
          <w:sz w:val="28"/>
          <w:lang w:val="uk-UA"/>
        </w:rPr>
      </w:pPr>
    </w:p>
    <w:p w:rsidR="008113F2" w:rsidRPr="00D3488E" w:rsidRDefault="008113F2" w:rsidP="008113F2">
      <w:pPr>
        <w:widowControl w:val="0"/>
        <w:spacing w:after="0" w:line="280" w:lineRule="exact"/>
        <w:jc w:val="center"/>
        <w:rPr>
          <w:rFonts w:ascii="Times New Roman" w:eastAsia="Times New Roman" w:hAnsi="Times New Roman"/>
          <w:b/>
          <w:sz w:val="28"/>
          <w:szCs w:val="28"/>
          <w:lang w:val="uk-UA"/>
        </w:rPr>
      </w:pPr>
    </w:p>
    <w:p w:rsidR="008113F2" w:rsidRPr="00D3488E" w:rsidRDefault="008113F2" w:rsidP="008113F2">
      <w:pPr>
        <w:widowControl w:val="0"/>
        <w:spacing w:after="0" w:line="280" w:lineRule="exact"/>
        <w:jc w:val="center"/>
        <w:rPr>
          <w:rFonts w:ascii="Times New Roman" w:eastAsia="Times New Roman" w:hAnsi="Times New Roman"/>
          <w:b/>
          <w:sz w:val="32"/>
          <w:szCs w:val="28"/>
          <w:lang w:val="uk-UA"/>
        </w:rPr>
      </w:pPr>
      <w:r w:rsidRPr="00D3488E">
        <w:rPr>
          <w:rFonts w:ascii="Times New Roman" w:eastAsia="Times New Roman" w:hAnsi="Times New Roman"/>
          <w:b/>
          <w:sz w:val="32"/>
          <w:szCs w:val="28"/>
          <w:lang w:val="uk-UA"/>
        </w:rPr>
        <w:t>Паспорт Програми</w:t>
      </w:r>
    </w:p>
    <w:p w:rsidR="008113F2" w:rsidRPr="00D3488E" w:rsidRDefault="008113F2" w:rsidP="008113F2">
      <w:pPr>
        <w:widowControl w:val="0"/>
        <w:spacing w:after="0" w:line="280" w:lineRule="exact"/>
        <w:rPr>
          <w:rFonts w:ascii="Times New Roman" w:eastAsia="Times New Roman" w:hAnsi="Times New Roman"/>
          <w:sz w:val="28"/>
          <w:szCs w:val="28"/>
          <w:lang w:val="uk-UA"/>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968"/>
        <w:gridCol w:w="5671"/>
      </w:tblGrid>
      <w:tr w:rsidR="008113F2" w:rsidRPr="00D3488E" w:rsidTr="003F20DD">
        <w:trPr>
          <w:trHeight w:hRule="exact" w:val="389"/>
        </w:trPr>
        <w:tc>
          <w:tcPr>
            <w:tcW w:w="3968" w:type="dxa"/>
            <w:tcBorders>
              <w:top w:val="single" w:sz="4" w:space="0" w:color="auto"/>
              <w:left w:val="single" w:sz="4" w:space="0" w:color="auto"/>
            </w:tcBorders>
            <w:shd w:val="clear" w:color="auto" w:fill="FFFFFF"/>
          </w:tcPr>
          <w:p w:rsidR="008113F2" w:rsidRPr="00D3488E" w:rsidRDefault="008113F2" w:rsidP="003F20DD">
            <w:pPr>
              <w:widowControl w:val="0"/>
              <w:spacing w:after="0" w:line="280" w:lineRule="exact"/>
              <w:jc w:val="center"/>
              <w:rPr>
                <w:rFonts w:ascii="Arial Unicode MS" w:eastAsia="Arial Unicode MS" w:hAnsi="Arial Unicode MS" w:cs="Arial Unicode MS"/>
                <w:b/>
                <w:sz w:val="24"/>
                <w:szCs w:val="24"/>
                <w:lang w:val="uk-UA" w:eastAsia="uk-UA" w:bidi="uk-UA"/>
              </w:rPr>
            </w:pPr>
            <w:r w:rsidRPr="00D3488E">
              <w:rPr>
                <w:rFonts w:ascii="Times New Roman" w:eastAsia="Arial Unicode MS" w:hAnsi="Times New Roman"/>
                <w:b/>
                <w:sz w:val="28"/>
                <w:szCs w:val="28"/>
                <w:lang w:val="uk-UA" w:eastAsia="uk-UA" w:bidi="uk-UA"/>
              </w:rPr>
              <w:t>Ініціатор розроблення Програми</w:t>
            </w:r>
          </w:p>
        </w:tc>
        <w:tc>
          <w:tcPr>
            <w:tcW w:w="5671" w:type="dxa"/>
            <w:tcBorders>
              <w:top w:val="single" w:sz="4" w:space="0" w:color="auto"/>
              <w:left w:val="single" w:sz="4" w:space="0" w:color="auto"/>
              <w:right w:val="single" w:sz="4" w:space="0" w:color="auto"/>
            </w:tcBorders>
            <w:shd w:val="clear" w:color="auto" w:fill="FFFFFF"/>
          </w:tcPr>
          <w:p w:rsidR="008113F2" w:rsidRPr="00D3488E" w:rsidRDefault="008113F2" w:rsidP="003F20DD">
            <w:pPr>
              <w:widowControl w:val="0"/>
              <w:spacing w:after="0" w:line="280" w:lineRule="exact"/>
              <w:jc w:val="center"/>
              <w:rPr>
                <w:rFonts w:ascii="Arial Unicode MS" w:eastAsia="Arial Unicode MS" w:hAnsi="Arial Unicode MS" w:cs="Arial Unicode MS"/>
                <w:sz w:val="24"/>
                <w:szCs w:val="24"/>
                <w:lang w:val="uk-UA" w:eastAsia="uk-UA" w:bidi="uk-UA"/>
              </w:rPr>
            </w:pPr>
            <w:r w:rsidRPr="00D3488E">
              <w:rPr>
                <w:rFonts w:ascii="Times New Roman" w:eastAsia="Arial Unicode MS" w:hAnsi="Times New Roman"/>
                <w:sz w:val="28"/>
                <w:szCs w:val="28"/>
                <w:lang w:val="uk-UA" w:eastAsia="uk-UA" w:bidi="uk-UA"/>
              </w:rPr>
              <w:t>Ворохтянська селищна рада</w:t>
            </w:r>
          </w:p>
        </w:tc>
      </w:tr>
      <w:tr w:rsidR="008113F2" w:rsidRPr="00B11E55" w:rsidTr="00D2209E">
        <w:trPr>
          <w:trHeight w:hRule="exact" w:val="4972"/>
        </w:trPr>
        <w:tc>
          <w:tcPr>
            <w:tcW w:w="3968" w:type="dxa"/>
            <w:tcBorders>
              <w:top w:val="single" w:sz="4" w:space="0" w:color="auto"/>
              <w:left w:val="single" w:sz="4" w:space="0" w:color="auto"/>
            </w:tcBorders>
            <w:shd w:val="clear" w:color="auto" w:fill="FFFFFF"/>
          </w:tcPr>
          <w:p w:rsidR="008113F2" w:rsidRPr="00D3488E" w:rsidRDefault="008113F2" w:rsidP="003F20DD">
            <w:pPr>
              <w:widowControl w:val="0"/>
              <w:spacing w:after="0" w:line="280" w:lineRule="exact"/>
              <w:jc w:val="center"/>
              <w:rPr>
                <w:rFonts w:ascii="Arial Unicode MS" w:eastAsia="Arial Unicode MS" w:hAnsi="Arial Unicode MS" w:cs="Arial Unicode MS"/>
                <w:b/>
                <w:sz w:val="24"/>
                <w:szCs w:val="24"/>
                <w:lang w:val="uk-UA" w:eastAsia="uk-UA" w:bidi="uk-UA"/>
              </w:rPr>
            </w:pPr>
            <w:r w:rsidRPr="00D3488E">
              <w:rPr>
                <w:rFonts w:ascii="Times New Roman" w:eastAsia="Arial Unicode MS" w:hAnsi="Times New Roman"/>
                <w:b/>
                <w:sz w:val="28"/>
                <w:szCs w:val="28"/>
                <w:lang w:val="uk-UA" w:eastAsia="uk-UA" w:bidi="uk-UA"/>
              </w:rPr>
              <w:t>Підстава до розробки Програми</w:t>
            </w:r>
          </w:p>
        </w:tc>
        <w:tc>
          <w:tcPr>
            <w:tcW w:w="5671" w:type="dxa"/>
            <w:tcBorders>
              <w:top w:val="single" w:sz="4" w:space="0" w:color="auto"/>
              <w:left w:val="single" w:sz="4" w:space="0" w:color="auto"/>
              <w:right w:val="single" w:sz="4" w:space="0" w:color="auto"/>
            </w:tcBorders>
            <w:shd w:val="clear" w:color="auto" w:fill="FFFFFF"/>
          </w:tcPr>
          <w:p w:rsidR="008113F2" w:rsidRPr="00D3488E" w:rsidRDefault="008113F2" w:rsidP="00D2209E">
            <w:pPr>
              <w:spacing w:after="0" w:line="240" w:lineRule="auto"/>
              <w:jc w:val="both"/>
              <w:rPr>
                <w:rFonts w:ascii="Times New Roman" w:hAnsi="Times New Roman"/>
                <w:sz w:val="28"/>
                <w:lang w:val="uk-UA"/>
              </w:rPr>
            </w:pPr>
            <w:r w:rsidRPr="00D3488E">
              <w:rPr>
                <w:rFonts w:ascii="Times New Roman" w:hAnsi="Times New Roman"/>
                <w:sz w:val="28"/>
                <w:szCs w:val="28"/>
                <w:lang w:val="uk-UA" w:bidi="uk-UA"/>
              </w:rPr>
              <w:t>Акти виявлення мостів і мостових споруд, складені комісією; Закон України «Про місцеве самоврядування в Україні»; Бюджетний кодекс України; закони України «Про автомобільні дороги», «Про благоустрій населених пунктів», «Про регулювання містобудівної діяльності», «Про публічні закупівлі»; постанова Кабінету Міністрів України № 198; постанова Кабінету Міністрів України № 257 та наказ Мінрегіону № 144 — у випадках, коли вони застосовуються; інші чинні нормативно-правові акти, будівельні норми, правила експлуатації та національні стандарти у сфері обстеження і паспо</w:t>
            </w:r>
            <w:r w:rsidR="00D2209E">
              <w:rPr>
                <w:rFonts w:ascii="Times New Roman" w:hAnsi="Times New Roman"/>
                <w:sz w:val="28"/>
                <w:szCs w:val="28"/>
                <w:lang w:val="uk-UA" w:bidi="uk-UA"/>
              </w:rPr>
              <w:t>ртизації мостів</w:t>
            </w:r>
            <w:bookmarkStart w:id="0" w:name="_GoBack"/>
            <w:bookmarkEnd w:id="0"/>
          </w:p>
        </w:tc>
      </w:tr>
      <w:tr w:rsidR="008113F2" w:rsidRPr="00D3488E" w:rsidTr="003F20DD">
        <w:trPr>
          <w:trHeight w:hRule="exact" w:val="754"/>
        </w:trPr>
        <w:tc>
          <w:tcPr>
            <w:tcW w:w="3968" w:type="dxa"/>
            <w:tcBorders>
              <w:top w:val="single" w:sz="4" w:space="0" w:color="auto"/>
              <w:left w:val="single" w:sz="4" w:space="0" w:color="auto"/>
            </w:tcBorders>
            <w:shd w:val="clear" w:color="auto" w:fill="FFFFFF"/>
          </w:tcPr>
          <w:p w:rsidR="008113F2" w:rsidRPr="00D3488E" w:rsidRDefault="008113F2" w:rsidP="003F20DD">
            <w:pPr>
              <w:widowControl w:val="0"/>
              <w:spacing w:after="0" w:line="280" w:lineRule="exact"/>
              <w:jc w:val="center"/>
              <w:rPr>
                <w:rFonts w:ascii="Arial Unicode MS" w:eastAsia="Arial Unicode MS" w:hAnsi="Arial Unicode MS" w:cs="Arial Unicode MS"/>
                <w:b/>
                <w:sz w:val="24"/>
                <w:szCs w:val="24"/>
                <w:lang w:val="uk-UA" w:eastAsia="uk-UA" w:bidi="uk-UA"/>
              </w:rPr>
            </w:pPr>
            <w:r w:rsidRPr="00D3488E">
              <w:rPr>
                <w:rFonts w:ascii="Times New Roman" w:eastAsia="Arial Unicode MS" w:hAnsi="Times New Roman"/>
                <w:b/>
                <w:sz w:val="28"/>
                <w:szCs w:val="28"/>
                <w:lang w:val="uk-UA" w:eastAsia="uk-UA" w:bidi="uk-UA"/>
              </w:rPr>
              <w:t>Розробник Програми</w:t>
            </w:r>
          </w:p>
        </w:tc>
        <w:tc>
          <w:tcPr>
            <w:tcW w:w="5671" w:type="dxa"/>
            <w:tcBorders>
              <w:top w:val="single" w:sz="4" w:space="0" w:color="auto"/>
              <w:left w:val="single" w:sz="4" w:space="0" w:color="auto"/>
              <w:right w:val="single" w:sz="4" w:space="0" w:color="auto"/>
            </w:tcBorders>
            <w:shd w:val="clear" w:color="auto" w:fill="FFFFFF"/>
          </w:tcPr>
          <w:p w:rsidR="008113F2" w:rsidRPr="00D3488E" w:rsidRDefault="008113F2" w:rsidP="003F20DD">
            <w:pPr>
              <w:widowControl w:val="0"/>
              <w:spacing w:after="0" w:line="370" w:lineRule="exact"/>
              <w:jc w:val="center"/>
              <w:rPr>
                <w:rFonts w:ascii="Times New Roman" w:eastAsia="Arial Unicode MS" w:hAnsi="Times New Roman"/>
                <w:sz w:val="28"/>
                <w:szCs w:val="28"/>
                <w:lang w:val="uk-UA" w:eastAsia="uk-UA" w:bidi="uk-UA"/>
              </w:rPr>
            </w:pPr>
            <w:r w:rsidRPr="00D3488E">
              <w:rPr>
                <w:rFonts w:ascii="Times New Roman" w:eastAsia="Arial Unicode MS" w:hAnsi="Times New Roman"/>
                <w:sz w:val="28"/>
                <w:szCs w:val="28"/>
                <w:lang w:val="uk-UA" w:eastAsia="uk-UA" w:bidi="uk-UA"/>
              </w:rPr>
              <w:t>Ворохтянська селищна рада</w:t>
            </w:r>
          </w:p>
        </w:tc>
      </w:tr>
      <w:tr w:rsidR="008113F2" w:rsidRPr="00D3488E" w:rsidTr="003F20DD">
        <w:trPr>
          <w:trHeight w:hRule="exact" w:val="804"/>
        </w:trPr>
        <w:tc>
          <w:tcPr>
            <w:tcW w:w="3968" w:type="dxa"/>
            <w:tcBorders>
              <w:top w:val="single" w:sz="4" w:space="0" w:color="auto"/>
              <w:left w:val="single" w:sz="4" w:space="0" w:color="auto"/>
            </w:tcBorders>
            <w:shd w:val="clear" w:color="auto" w:fill="FFFFFF"/>
          </w:tcPr>
          <w:p w:rsidR="008113F2" w:rsidRPr="00D3488E" w:rsidRDefault="008113F2" w:rsidP="003F20DD">
            <w:pPr>
              <w:widowControl w:val="0"/>
              <w:spacing w:after="0" w:line="374" w:lineRule="exact"/>
              <w:jc w:val="center"/>
              <w:rPr>
                <w:rFonts w:ascii="Arial Unicode MS" w:eastAsia="Arial Unicode MS" w:hAnsi="Arial Unicode MS" w:cs="Arial Unicode MS"/>
                <w:b/>
                <w:sz w:val="24"/>
                <w:szCs w:val="24"/>
                <w:lang w:val="uk-UA" w:eastAsia="uk-UA" w:bidi="uk-UA"/>
              </w:rPr>
            </w:pPr>
            <w:r w:rsidRPr="00D3488E">
              <w:rPr>
                <w:rFonts w:ascii="Times New Roman" w:eastAsia="Arial Unicode MS" w:hAnsi="Times New Roman"/>
                <w:b/>
                <w:sz w:val="28"/>
                <w:szCs w:val="28"/>
                <w:lang w:val="uk-UA" w:eastAsia="uk-UA" w:bidi="uk-UA"/>
              </w:rPr>
              <w:t>Відповідальний виконавець Програми</w:t>
            </w:r>
          </w:p>
        </w:tc>
        <w:tc>
          <w:tcPr>
            <w:tcW w:w="5671" w:type="dxa"/>
            <w:tcBorders>
              <w:top w:val="single" w:sz="4" w:space="0" w:color="auto"/>
              <w:left w:val="single" w:sz="4" w:space="0" w:color="auto"/>
              <w:right w:val="single" w:sz="4" w:space="0" w:color="auto"/>
            </w:tcBorders>
            <w:shd w:val="clear" w:color="auto" w:fill="FFFFFF"/>
          </w:tcPr>
          <w:p w:rsidR="008113F2" w:rsidRPr="00D3488E" w:rsidRDefault="008113F2" w:rsidP="003F20DD">
            <w:pPr>
              <w:widowControl w:val="0"/>
              <w:spacing w:after="0" w:line="370" w:lineRule="exact"/>
              <w:jc w:val="center"/>
              <w:rPr>
                <w:rFonts w:ascii="Times New Roman" w:eastAsia="Arial Unicode MS" w:hAnsi="Times New Roman"/>
                <w:sz w:val="28"/>
                <w:szCs w:val="28"/>
                <w:lang w:val="uk-UA" w:eastAsia="uk-UA" w:bidi="uk-UA"/>
              </w:rPr>
            </w:pPr>
            <w:r w:rsidRPr="00D3488E">
              <w:rPr>
                <w:rFonts w:ascii="Times New Roman" w:eastAsia="Arial Unicode MS" w:hAnsi="Times New Roman"/>
                <w:sz w:val="28"/>
                <w:szCs w:val="24"/>
                <w:lang w:val="uk-UA" w:eastAsia="uk-UA" w:bidi="uk-UA"/>
              </w:rPr>
              <w:t>Фінансовий відділ Ворохтянської селищної ради, Ворохтянська селищна рада</w:t>
            </w:r>
          </w:p>
        </w:tc>
      </w:tr>
      <w:tr w:rsidR="008113F2" w:rsidRPr="00D3488E" w:rsidTr="003F20DD">
        <w:trPr>
          <w:trHeight w:hRule="exact" w:val="1849"/>
        </w:trPr>
        <w:tc>
          <w:tcPr>
            <w:tcW w:w="3968" w:type="dxa"/>
            <w:tcBorders>
              <w:top w:val="single" w:sz="4" w:space="0" w:color="auto"/>
              <w:left w:val="single" w:sz="4" w:space="0" w:color="auto"/>
            </w:tcBorders>
            <w:shd w:val="clear" w:color="auto" w:fill="FFFFFF"/>
          </w:tcPr>
          <w:p w:rsidR="008113F2" w:rsidRPr="00D3488E" w:rsidRDefault="008113F2" w:rsidP="003F20DD">
            <w:pPr>
              <w:widowControl w:val="0"/>
              <w:spacing w:after="0" w:line="280" w:lineRule="exact"/>
              <w:jc w:val="center"/>
              <w:rPr>
                <w:rFonts w:ascii="Arial Unicode MS" w:eastAsia="Arial Unicode MS" w:hAnsi="Arial Unicode MS" w:cs="Arial Unicode MS"/>
                <w:b/>
                <w:sz w:val="24"/>
                <w:szCs w:val="24"/>
                <w:lang w:val="uk-UA" w:eastAsia="uk-UA" w:bidi="uk-UA"/>
              </w:rPr>
            </w:pPr>
            <w:r w:rsidRPr="00D3488E">
              <w:rPr>
                <w:rFonts w:ascii="Times New Roman" w:eastAsia="Arial Unicode MS" w:hAnsi="Times New Roman"/>
                <w:b/>
                <w:sz w:val="28"/>
                <w:szCs w:val="28"/>
                <w:lang w:val="uk-UA" w:eastAsia="uk-UA" w:bidi="uk-UA"/>
              </w:rPr>
              <w:t>Учасники Програми</w:t>
            </w:r>
          </w:p>
        </w:tc>
        <w:tc>
          <w:tcPr>
            <w:tcW w:w="5671" w:type="dxa"/>
            <w:tcBorders>
              <w:top w:val="single" w:sz="4" w:space="0" w:color="auto"/>
              <w:left w:val="single" w:sz="4" w:space="0" w:color="auto"/>
              <w:right w:val="single" w:sz="4" w:space="0" w:color="auto"/>
            </w:tcBorders>
            <w:shd w:val="clear" w:color="auto" w:fill="FFFFFF"/>
          </w:tcPr>
          <w:p w:rsidR="008113F2" w:rsidRPr="00D3488E" w:rsidRDefault="008113F2" w:rsidP="003F20DD">
            <w:pPr>
              <w:widowControl w:val="0"/>
              <w:spacing w:after="0" w:line="370" w:lineRule="exact"/>
              <w:jc w:val="center"/>
              <w:rPr>
                <w:rFonts w:ascii="Arial Unicode MS" w:eastAsia="Arial Unicode MS" w:hAnsi="Arial Unicode MS" w:cs="Arial Unicode MS"/>
                <w:sz w:val="24"/>
                <w:szCs w:val="24"/>
                <w:lang w:val="uk-UA" w:eastAsia="uk-UA" w:bidi="uk-UA"/>
              </w:rPr>
            </w:pPr>
            <w:r w:rsidRPr="00D3488E">
              <w:rPr>
                <w:rFonts w:ascii="Times New Roman" w:eastAsia="Arial Unicode MS" w:hAnsi="Times New Roman"/>
                <w:sz w:val="28"/>
                <w:szCs w:val="28"/>
                <w:lang w:val="uk-UA" w:eastAsia="uk-UA" w:bidi="uk-UA"/>
              </w:rPr>
              <w:t xml:space="preserve">Ворохтянська селищна рада, фінансовий відділ Ворохтянської селищної ради, </w:t>
            </w:r>
          </w:p>
        </w:tc>
      </w:tr>
      <w:tr w:rsidR="008113F2" w:rsidRPr="00D3488E" w:rsidTr="003F20DD">
        <w:trPr>
          <w:trHeight w:hRule="exact" w:val="631"/>
        </w:trPr>
        <w:tc>
          <w:tcPr>
            <w:tcW w:w="3968" w:type="dxa"/>
            <w:tcBorders>
              <w:top w:val="single" w:sz="4" w:space="0" w:color="auto"/>
              <w:left w:val="single" w:sz="4" w:space="0" w:color="auto"/>
            </w:tcBorders>
            <w:shd w:val="clear" w:color="auto" w:fill="FFFFFF"/>
            <w:vAlign w:val="bottom"/>
          </w:tcPr>
          <w:p w:rsidR="008113F2" w:rsidRPr="00D3488E" w:rsidRDefault="008113F2" w:rsidP="003F20DD">
            <w:pPr>
              <w:widowControl w:val="0"/>
              <w:spacing w:after="0" w:line="280" w:lineRule="exact"/>
              <w:jc w:val="center"/>
              <w:rPr>
                <w:rFonts w:ascii="Times New Roman" w:eastAsia="Arial Unicode MS" w:hAnsi="Times New Roman"/>
                <w:b/>
                <w:sz w:val="28"/>
                <w:szCs w:val="28"/>
                <w:lang w:val="uk-UA" w:eastAsia="uk-UA" w:bidi="uk-UA"/>
              </w:rPr>
            </w:pPr>
            <w:r w:rsidRPr="00D3488E">
              <w:rPr>
                <w:rFonts w:ascii="Times New Roman" w:eastAsia="Arial Unicode MS" w:hAnsi="Times New Roman"/>
                <w:b/>
                <w:sz w:val="28"/>
                <w:szCs w:val="28"/>
                <w:lang w:val="uk-UA" w:eastAsia="uk-UA" w:bidi="uk-UA"/>
              </w:rPr>
              <w:t>Термін реалізації Програми</w:t>
            </w:r>
          </w:p>
          <w:p w:rsidR="008113F2" w:rsidRPr="00D3488E" w:rsidRDefault="008113F2" w:rsidP="003F20DD">
            <w:pPr>
              <w:widowControl w:val="0"/>
              <w:spacing w:after="0" w:line="280" w:lineRule="exact"/>
              <w:jc w:val="center"/>
              <w:rPr>
                <w:rFonts w:ascii="Times New Roman" w:eastAsia="Arial Unicode MS" w:hAnsi="Times New Roman"/>
                <w:b/>
                <w:sz w:val="28"/>
                <w:szCs w:val="28"/>
                <w:lang w:val="uk-UA" w:eastAsia="uk-UA" w:bidi="uk-UA"/>
              </w:rPr>
            </w:pPr>
          </w:p>
          <w:p w:rsidR="008113F2" w:rsidRPr="00D3488E" w:rsidRDefault="008113F2" w:rsidP="003F20DD">
            <w:pPr>
              <w:widowControl w:val="0"/>
              <w:spacing w:after="0" w:line="280" w:lineRule="exact"/>
              <w:jc w:val="center"/>
              <w:rPr>
                <w:rFonts w:ascii="Arial Unicode MS" w:eastAsia="Arial Unicode MS" w:hAnsi="Arial Unicode MS" w:cs="Arial Unicode MS"/>
                <w:b/>
                <w:sz w:val="24"/>
                <w:szCs w:val="24"/>
                <w:lang w:val="uk-UA" w:eastAsia="uk-UA" w:bidi="uk-UA"/>
              </w:rPr>
            </w:pPr>
          </w:p>
        </w:tc>
        <w:tc>
          <w:tcPr>
            <w:tcW w:w="5671" w:type="dxa"/>
            <w:tcBorders>
              <w:top w:val="single" w:sz="4" w:space="0" w:color="auto"/>
              <w:left w:val="single" w:sz="4" w:space="0" w:color="auto"/>
              <w:right w:val="single" w:sz="4" w:space="0" w:color="auto"/>
            </w:tcBorders>
            <w:shd w:val="clear" w:color="auto" w:fill="FFFFFF"/>
            <w:vAlign w:val="bottom"/>
          </w:tcPr>
          <w:p w:rsidR="008113F2" w:rsidRPr="00D3488E" w:rsidRDefault="008113F2" w:rsidP="003F20DD">
            <w:pPr>
              <w:widowControl w:val="0"/>
              <w:spacing w:after="0" w:line="280" w:lineRule="exact"/>
              <w:jc w:val="center"/>
              <w:rPr>
                <w:rFonts w:ascii="Times New Roman" w:eastAsia="Arial Unicode MS" w:hAnsi="Times New Roman"/>
                <w:sz w:val="28"/>
                <w:szCs w:val="28"/>
                <w:lang w:val="uk-UA" w:eastAsia="uk-UA" w:bidi="uk-UA"/>
              </w:rPr>
            </w:pPr>
            <w:r w:rsidRPr="00D3488E">
              <w:rPr>
                <w:rFonts w:ascii="Times New Roman" w:eastAsia="Arial Unicode MS" w:hAnsi="Times New Roman"/>
                <w:sz w:val="28"/>
                <w:szCs w:val="28"/>
                <w:lang w:val="uk-UA" w:eastAsia="uk-UA" w:bidi="uk-UA"/>
              </w:rPr>
              <w:t>2026-2027 р.</w:t>
            </w:r>
          </w:p>
          <w:p w:rsidR="008113F2" w:rsidRPr="00D3488E" w:rsidRDefault="008113F2" w:rsidP="003F20DD">
            <w:pPr>
              <w:widowControl w:val="0"/>
              <w:spacing w:after="0" w:line="280" w:lineRule="exact"/>
              <w:jc w:val="center"/>
              <w:rPr>
                <w:rFonts w:ascii="Arial Unicode MS" w:eastAsia="Arial Unicode MS" w:hAnsi="Arial Unicode MS" w:cs="Arial Unicode MS"/>
                <w:sz w:val="24"/>
                <w:szCs w:val="24"/>
                <w:lang w:val="uk-UA" w:eastAsia="uk-UA" w:bidi="uk-UA"/>
              </w:rPr>
            </w:pPr>
          </w:p>
        </w:tc>
      </w:tr>
      <w:tr w:rsidR="008113F2" w:rsidRPr="00D3488E" w:rsidTr="003F20DD">
        <w:trPr>
          <w:trHeight w:hRule="exact" w:val="1660"/>
        </w:trPr>
        <w:tc>
          <w:tcPr>
            <w:tcW w:w="3968" w:type="dxa"/>
            <w:tcBorders>
              <w:top w:val="single" w:sz="4" w:space="0" w:color="auto"/>
              <w:left w:val="single" w:sz="4" w:space="0" w:color="auto"/>
              <w:bottom w:val="single" w:sz="4" w:space="0" w:color="auto"/>
            </w:tcBorders>
            <w:shd w:val="clear" w:color="auto" w:fill="FFFFFF"/>
            <w:vAlign w:val="bottom"/>
          </w:tcPr>
          <w:p w:rsidR="008113F2" w:rsidRPr="00D3488E" w:rsidRDefault="008113F2" w:rsidP="003F20DD">
            <w:pPr>
              <w:widowControl w:val="0"/>
              <w:spacing w:after="0" w:line="370" w:lineRule="exact"/>
              <w:jc w:val="center"/>
              <w:rPr>
                <w:rFonts w:ascii="Times New Roman" w:eastAsia="Arial Unicode MS" w:hAnsi="Times New Roman"/>
                <w:b/>
                <w:sz w:val="28"/>
                <w:szCs w:val="28"/>
                <w:lang w:val="uk-UA" w:eastAsia="uk-UA" w:bidi="uk-UA"/>
              </w:rPr>
            </w:pPr>
            <w:r w:rsidRPr="00D3488E">
              <w:rPr>
                <w:rFonts w:ascii="Times New Roman" w:eastAsia="Arial Unicode MS" w:hAnsi="Times New Roman"/>
                <w:b/>
                <w:sz w:val="28"/>
                <w:szCs w:val="28"/>
                <w:lang w:val="uk-UA" w:eastAsia="uk-UA" w:bidi="uk-UA"/>
              </w:rPr>
              <w:t>Загальний орієнтовний обсяг фінансових ресурсів, необхідних для реалізації Програми</w:t>
            </w:r>
          </w:p>
          <w:p w:rsidR="008113F2" w:rsidRPr="00D3488E" w:rsidRDefault="008113F2" w:rsidP="003F20DD">
            <w:pPr>
              <w:widowControl w:val="0"/>
              <w:spacing w:after="0" w:line="370" w:lineRule="exact"/>
              <w:jc w:val="center"/>
              <w:rPr>
                <w:rFonts w:ascii="Arial Unicode MS" w:eastAsia="Arial Unicode MS" w:hAnsi="Arial Unicode MS" w:cs="Arial Unicode MS"/>
                <w:b/>
                <w:sz w:val="24"/>
                <w:szCs w:val="24"/>
                <w:lang w:val="uk-UA" w:eastAsia="uk-UA" w:bidi="uk-UA"/>
              </w:rPr>
            </w:pPr>
            <w:r w:rsidRPr="00D3488E">
              <w:rPr>
                <w:rFonts w:ascii="Times New Roman" w:eastAsia="Arial Unicode MS" w:hAnsi="Times New Roman"/>
                <w:b/>
                <w:sz w:val="28"/>
                <w:szCs w:val="28"/>
                <w:lang w:val="uk-UA" w:eastAsia="uk-UA" w:bidi="uk-UA"/>
              </w:rPr>
              <w:t xml:space="preserve"> (тис. грн.)</w:t>
            </w:r>
          </w:p>
        </w:tc>
        <w:tc>
          <w:tcPr>
            <w:tcW w:w="5671" w:type="dxa"/>
            <w:tcBorders>
              <w:top w:val="single" w:sz="4" w:space="0" w:color="auto"/>
              <w:left w:val="single" w:sz="4" w:space="0" w:color="auto"/>
              <w:bottom w:val="single" w:sz="4" w:space="0" w:color="auto"/>
              <w:right w:val="single" w:sz="4" w:space="0" w:color="auto"/>
            </w:tcBorders>
            <w:shd w:val="clear" w:color="auto" w:fill="FFFFFF"/>
          </w:tcPr>
          <w:p w:rsidR="008113F2" w:rsidRPr="00D3488E" w:rsidRDefault="008113F2" w:rsidP="003F20DD">
            <w:pPr>
              <w:spacing w:after="0" w:line="240" w:lineRule="auto"/>
              <w:jc w:val="center"/>
              <w:rPr>
                <w:rFonts w:ascii="Times New Roman" w:hAnsi="Times New Roman"/>
                <w:b/>
                <w:sz w:val="28"/>
                <w:lang w:val="uk-UA"/>
              </w:rPr>
            </w:pPr>
          </w:p>
          <w:p w:rsidR="008113F2" w:rsidRPr="00D3488E" w:rsidRDefault="008113F2" w:rsidP="003F20DD">
            <w:pPr>
              <w:spacing w:after="0" w:line="240" w:lineRule="auto"/>
              <w:jc w:val="center"/>
              <w:rPr>
                <w:rFonts w:ascii="Times New Roman" w:hAnsi="Times New Roman"/>
                <w:b/>
                <w:sz w:val="28"/>
                <w:lang w:val="uk-UA"/>
              </w:rPr>
            </w:pPr>
          </w:p>
          <w:p w:rsidR="008113F2" w:rsidRPr="00D3488E" w:rsidRDefault="008113F2" w:rsidP="003F20DD">
            <w:pPr>
              <w:spacing w:after="0" w:line="240" w:lineRule="auto"/>
              <w:jc w:val="center"/>
              <w:rPr>
                <w:rFonts w:ascii="Times New Roman" w:hAnsi="Times New Roman"/>
                <w:b/>
                <w:sz w:val="28"/>
                <w:lang w:val="uk-UA"/>
              </w:rPr>
            </w:pPr>
            <w:r w:rsidRPr="00D3488E">
              <w:rPr>
                <w:rFonts w:ascii="Times New Roman" w:hAnsi="Times New Roman"/>
                <w:b/>
                <w:sz w:val="28"/>
                <w:lang w:val="uk-UA"/>
              </w:rPr>
              <w:t>200,0 тис. грн</w:t>
            </w:r>
          </w:p>
        </w:tc>
      </w:tr>
    </w:tbl>
    <w:p w:rsidR="008113F2" w:rsidRPr="00D3488E" w:rsidRDefault="008113F2" w:rsidP="008113F2">
      <w:pPr>
        <w:spacing w:after="0" w:line="240" w:lineRule="auto"/>
        <w:jc w:val="both"/>
        <w:rPr>
          <w:rFonts w:ascii="Times New Roman" w:hAnsi="Times New Roman"/>
          <w:sz w:val="28"/>
          <w:lang w:val="uk-UA"/>
        </w:rPr>
      </w:pPr>
    </w:p>
    <w:p w:rsidR="008113F2" w:rsidRPr="00D3488E" w:rsidRDefault="008113F2" w:rsidP="008113F2">
      <w:pPr>
        <w:spacing w:after="0" w:line="240" w:lineRule="auto"/>
        <w:jc w:val="both"/>
        <w:rPr>
          <w:rFonts w:ascii="Times New Roman" w:hAnsi="Times New Roman"/>
          <w:sz w:val="28"/>
          <w:lang w:val="uk-UA"/>
        </w:rPr>
      </w:pPr>
    </w:p>
    <w:p w:rsidR="008113F2" w:rsidRPr="00D3488E" w:rsidRDefault="008113F2" w:rsidP="008113F2">
      <w:pPr>
        <w:spacing w:after="0" w:line="240" w:lineRule="auto"/>
        <w:jc w:val="both"/>
        <w:rPr>
          <w:rFonts w:ascii="Times New Roman" w:hAnsi="Times New Roman"/>
          <w:b/>
          <w:sz w:val="28"/>
          <w:lang w:val="uk-UA"/>
        </w:rPr>
      </w:pPr>
      <w:r w:rsidRPr="00D3488E">
        <w:rPr>
          <w:rFonts w:ascii="Times New Roman" w:hAnsi="Times New Roman"/>
          <w:b/>
          <w:sz w:val="28"/>
          <w:lang w:val="uk-UA"/>
        </w:rPr>
        <w:t xml:space="preserve">Секретар ради </w:t>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t xml:space="preserve">   Ярослав БІЛОУС</w:t>
      </w:r>
    </w:p>
    <w:p w:rsidR="008113F2" w:rsidRDefault="008113F2" w:rsidP="008113F2">
      <w:pPr>
        <w:spacing w:after="200" w:line="276" w:lineRule="auto"/>
        <w:rPr>
          <w:rFonts w:ascii="Times New Roman" w:hAnsi="Times New Roman"/>
          <w:b/>
          <w:sz w:val="28"/>
          <w:lang w:val="en-US"/>
        </w:rPr>
      </w:pPr>
      <w:r>
        <w:rPr>
          <w:rFonts w:ascii="Times New Roman" w:hAnsi="Times New Roman"/>
          <w:b/>
          <w:sz w:val="28"/>
          <w:lang w:val="en-US"/>
        </w:rPr>
        <w:br w:type="page"/>
      </w:r>
    </w:p>
    <w:p w:rsidR="008113F2" w:rsidRPr="00D3488E" w:rsidRDefault="008113F2" w:rsidP="008113F2">
      <w:pPr>
        <w:spacing w:after="0" w:line="240" w:lineRule="auto"/>
        <w:ind w:firstLine="851"/>
        <w:jc w:val="center"/>
        <w:rPr>
          <w:rFonts w:ascii="Times New Roman" w:hAnsi="Times New Roman"/>
          <w:sz w:val="28"/>
          <w:lang w:val="en-US"/>
        </w:rPr>
      </w:pPr>
      <w:r w:rsidRPr="00D3488E">
        <w:rPr>
          <w:rFonts w:ascii="Times New Roman" w:hAnsi="Times New Roman"/>
          <w:b/>
          <w:sz w:val="28"/>
          <w:lang w:val="en-US"/>
        </w:rPr>
        <w:lastRenderedPageBreak/>
        <w:t>1. ЗАГАЛЬНІ ПОЛОЖЕННЯ</w:t>
      </w:r>
    </w:p>
    <w:p w:rsidR="008113F2" w:rsidRPr="00D3488E" w:rsidRDefault="008113F2" w:rsidP="008113F2">
      <w:pPr>
        <w:spacing w:after="0" w:line="240" w:lineRule="auto"/>
        <w:ind w:firstLine="851"/>
        <w:jc w:val="both"/>
        <w:rPr>
          <w:rFonts w:ascii="Times New Roman" w:hAnsi="Times New Roman"/>
          <w:sz w:val="28"/>
          <w:lang w:val="en-US"/>
        </w:rPr>
      </w:pPr>
      <w:r w:rsidRPr="00D3488E">
        <w:rPr>
          <w:rFonts w:ascii="Times New Roman" w:hAnsi="Times New Roman"/>
          <w:sz w:val="28"/>
          <w:lang w:val="en-US"/>
        </w:rPr>
        <w:t>Цільова Програма інвентаризації, технічного обстеження та паспортизації мостів і мостових споруд, розташованих на території Ворохтянської селищної територіальної громади, на 2026–2027 роки (далі — Програма) визначає комплекс організаційних, правових, технічних і фінансових заходів, що здійснюються на підставі вже складених актів виявлення мостів і мостових споруд та спрямовані на систематизацію відомостей про такі об’єкти, визначення їх основних технічних характеристик і фактичного стану, виготовлення необхідної документації та підготовку матеріалів для подальшого прийняття управлінських рішень відповідно до законодавства.</w:t>
      </w:r>
    </w:p>
    <w:p w:rsidR="008113F2" w:rsidRPr="00D3488E" w:rsidRDefault="008113F2" w:rsidP="008113F2">
      <w:pPr>
        <w:spacing w:after="0" w:line="240" w:lineRule="auto"/>
        <w:ind w:firstLine="851"/>
        <w:jc w:val="both"/>
        <w:rPr>
          <w:rFonts w:ascii="Times New Roman" w:hAnsi="Times New Roman"/>
          <w:sz w:val="28"/>
          <w:lang w:val="en-US"/>
        </w:rPr>
      </w:pPr>
      <w:proofErr w:type="gramStart"/>
      <w:r w:rsidRPr="00D3488E">
        <w:rPr>
          <w:rFonts w:ascii="Times New Roman" w:hAnsi="Times New Roman"/>
          <w:sz w:val="28"/>
          <w:lang w:val="en-US"/>
        </w:rPr>
        <w:t>У цій Програмі під мостами і мостовими спорудами розуміються автомобільні, пішохідні та інші інженерні споруди, призначені для забезпечення руху через водні, рельєфні або інші перешкоди, факт наявності та місце розташування яких підтверджено актами комісії, утвореної розпорядженням селищного голови.</w:t>
      </w:r>
      <w:proofErr w:type="gramEnd"/>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Для цілей Програми терміни «інвентаризація», «</w:t>
      </w:r>
      <w:proofErr w:type="gramStart"/>
      <w:r w:rsidRPr="00D3488E">
        <w:rPr>
          <w:rFonts w:ascii="Times New Roman" w:hAnsi="Times New Roman"/>
          <w:sz w:val="28"/>
        </w:rPr>
        <w:t>техн</w:t>
      </w:r>
      <w:proofErr w:type="gramEnd"/>
      <w:r w:rsidRPr="00D3488E">
        <w:rPr>
          <w:rFonts w:ascii="Times New Roman" w:hAnsi="Times New Roman"/>
          <w:sz w:val="28"/>
        </w:rPr>
        <w:t xml:space="preserve">ічне обстеження» та «паспортизація» застосовуються з урахуванням виду конкретної споруди, предмета договору, вимог законодавства, чинних будівельних норм і національних стандартів. Вид робіт та склад документації щодо кожного об’єкта визначаються після попереднього правового опрацювання відомостей про його належність до відповідної дороги, земельної ділянки або іншого об’єкта інфраструктури, а також перевірки наявності законних </w:t>
      </w:r>
      <w:proofErr w:type="gramStart"/>
      <w:r w:rsidRPr="00D3488E">
        <w:rPr>
          <w:rFonts w:ascii="Times New Roman" w:hAnsi="Times New Roman"/>
          <w:sz w:val="28"/>
        </w:rPr>
        <w:t>п</w:t>
      </w:r>
      <w:proofErr w:type="gramEnd"/>
      <w:r w:rsidRPr="00D3488E">
        <w:rPr>
          <w:rFonts w:ascii="Times New Roman" w:hAnsi="Times New Roman"/>
          <w:sz w:val="28"/>
        </w:rPr>
        <w:t>ідстав для замовлення відповідних робіт Ворохтянською селищною радою.</w:t>
      </w:r>
    </w:p>
    <w:p w:rsidR="008113F2" w:rsidRPr="00D3488E" w:rsidRDefault="008113F2" w:rsidP="008113F2">
      <w:pPr>
        <w:spacing w:after="0" w:line="240" w:lineRule="auto"/>
        <w:ind w:firstLine="851"/>
        <w:jc w:val="both"/>
        <w:rPr>
          <w:rFonts w:ascii="Times New Roman" w:hAnsi="Times New Roman"/>
          <w:b/>
          <w:sz w:val="28"/>
        </w:rPr>
      </w:pPr>
    </w:p>
    <w:p w:rsidR="008113F2" w:rsidRPr="00D3488E" w:rsidRDefault="008113F2" w:rsidP="008113F2">
      <w:pPr>
        <w:spacing w:after="0" w:line="240" w:lineRule="auto"/>
        <w:ind w:firstLine="851"/>
        <w:jc w:val="center"/>
        <w:rPr>
          <w:rFonts w:ascii="Times New Roman" w:hAnsi="Times New Roman"/>
          <w:sz w:val="28"/>
        </w:rPr>
      </w:pPr>
      <w:r w:rsidRPr="00D3488E">
        <w:rPr>
          <w:rFonts w:ascii="Times New Roman" w:hAnsi="Times New Roman"/>
          <w:b/>
          <w:sz w:val="28"/>
        </w:rPr>
        <w:t>2. ВИЗНАЧЕННЯ ПРОБЛЕМИ ТА ОБҐРУНТУВАННЯ НЕОБХІДНОСТІ ПРИЙНЯТТЯ ПРОГРАМИ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Територія Ворохтянської селищної територіальної громади має складний гірський рельєф, розгалужену мережу водотоків, доріг і проїздів, у зв’язку з чим мости та мостові споруди мають істотне значення для транспортного і </w:t>
      </w:r>
      <w:proofErr w:type="gramStart"/>
      <w:r w:rsidRPr="00D3488E">
        <w:rPr>
          <w:rFonts w:ascii="Times New Roman" w:hAnsi="Times New Roman"/>
          <w:sz w:val="28"/>
        </w:rPr>
        <w:t>п</w:t>
      </w:r>
      <w:proofErr w:type="gramEnd"/>
      <w:r w:rsidRPr="00D3488E">
        <w:rPr>
          <w:rFonts w:ascii="Times New Roman" w:hAnsi="Times New Roman"/>
          <w:sz w:val="28"/>
        </w:rPr>
        <w:t>ішохідного сполучення, доступу населення до житла, закладів соціальної сфери, об’єктів господарювання та туристичної інфраструктури.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Комісією, утвореною розпорядженням селищного голови, вже складено акти виявлення мостів і мостових споруд, якими </w:t>
      </w:r>
      <w:proofErr w:type="gramStart"/>
      <w:r w:rsidRPr="00D3488E">
        <w:rPr>
          <w:rFonts w:ascii="Times New Roman" w:hAnsi="Times New Roman"/>
          <w:sz w:val="28"/>
        </w:rPr>
        <w:t>п</w:t>
      </w:r>
      <w:proofErr w:type="gramEnd"/>
      <w:r w:rsidRPr="00D3488E">
        <w:rPr>
          <w:rFonts w:ascii="Times New Roman" w:hAnsi="Times New Roman"/>
          <w:sz w:val="28"/>
        </w:rPr>
        <w:t xml:space="preserve">ідтверджено факт їх наявності та фактичного розташування на території громади. Водночас щодо частини виявлених об’єктів </w:t>
      </w:r>
      <w:proofErr w:type="gramStart"/>
      <w:r w:rsidRPr="00D3488E">
        <w:rPr>
          <w:rFonts w:ascii="Times New Roman" w:hAnsi="Times New Roman"/>
          <w:sz w:val="28"/>
        </w:rPr>
        <w:t>в</w:t>
      </w:r>
      <w:proofErr w:type="gramEnd"/>
      <w:r w:rsidRPr="00D3488E">
        <w:rPr>
          <w:rFonts w:ascii="Times New Roman" w:hAnsi="Times New Roman"/>
          <w:sz w:val="28"/>
        </w:rPr>
        <w:t xml:space="preserve">ідсутні або є неповними відомості про дату будівництва, основні технічні параметри, належність до дороги, власника, балансоутримувача, прийняття в експлуатацію, результати попередніх обстежень та наявність паспорта. Акти виявлення не замінюють спеціального </w:t>
      </w:r>
      <w:proofErr w:type="gramStart"/>
      <w:r w:rsidRPr="00D3488E">
        <w:rPr>
          <w:rFonts w:ascii="Times New Roman" w:hAnsi="Times New Roman"/>
          <w:sz w:val="28"/>
        </w:rPr>
        <w:t>техн</w:t>
      </w:r>
      <w:proofErr w:type="gramEnd"/>
      <w:r w:rsidRPr="00D3488E">
        <w:rPr>
          <w:rFonts w:ascii="Times New Roman" w:hAnsi="Times New Roman"/>
          <w:sz w:val="28"/>
        </w:rPr>
        <w:t>ічного обстеження, паспорта споруди або правовстановлюючих документів.</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Відсутність систематизованої інформації та </w:t>
      </w:r>
      <w:proofErr w:type="gramStart"/>
      <w:r w:rsidRPr="00D3488E">
        <w:rPr>
          <w:rFonts w:ascii="Times New Roman" w:hAnsi="Times New Roman"/>
          <w:sz w:val="28"/>
        </w:rPr>
        <w:t>техн</w:t>
      </w:r>
      <w:proofErr w:type="gramEnd"/>
      <w:r w:rsidRPr="00D3488E">
        <w:rPr>
          <w:rFonts w:ascii="Times New Roman" w:hAnsi="Times New Roman"/>
          <w:sz w:val="28"/>
        </w:rPr>
        <w:t>ічної документації ускладнює оцінювання ризиків безпечної експлуатації, планування першочергових заходів, визначення потреби в ремонті або реконструкції, формування обґрунтованих бюджетних запитів, визначення суб’єкта, відповідального за утримання, а також подальше оформлення правового статусу об’єктів.</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lastRenderedPageBreak/>
        <w:t xml:space="preserve">Розв’язання проблеми потребує поетапного </w:t>
      </w:r>
      <w:proofErr w:type="gramStart"/>
      <w:r w:rsidRPr="00D3488E">
        <w:rPr>
          <w:rFonts w:ascii="Times New Roman" w:hAnsi="Times New Roman"/>
          <w:sz w:val="28"/>
        </w:rPr>
        <w:t>п</w:t>
      </w:r>
      <w:proofErr w:type="gramEnd"/>
      <w:r w:rsidRPr="00D3488E">
        <w:rPr>
          <w:rFonts w:ascii="Times New Roman" w:hAnsi="Times New Roman"/>
          <w:sz w:val="28"/>
        </w:rPr>
        <w:t xml:space="preserve">ідходу: від систематизації вже складених актів і попередньої перевірки правового статусу — до підготовки технічних завдань, здійснення закупівель Ворохтянською селищною радою, залучення кваліфікованих виконавців, приймання результатів робіт і визначення подальшого законного управлінського кроку щодо кожного об’єкта. Програмний </w:t>
      </w:r>
      <w:proofErr w:type="gramStart"/>
      <w:r w:rsidRPr="00D3488E">
        <w:rPr>
          <w:rFonts w:ascii="Times New Roman" w:hAnsi="Times New Roman"/>
          <w:sz w:val="28"/>
        </w:rPr>
        <w:t>п</w:t>
      </w:r>
      <w:proofErr w:type="gramEnd"/>
      <w:r w:rsidRPr="00D3488E">
        <w:rPr>
          <w:rFonts w:ascii="Times New Roman" w:hAnsi="Times New Roman"/>
          <w:sz w:val="28"/>
        </w:rPr>
        <w:t>ідхід дає змогу узгодити дії структурних підрозділів ради, визначити джерела фінансування, строки, результативні показники та порядок контролю.</w:t>
      </w:r>
    </w:p>
    <w:p w:rsidR="008113F2" w:rsidRPr="00D3488E" w:rsidRDefault="008113F2" w:rsidP="008113F2">
      <w:pPr>
        <w:spacing w:after="0" w:line="240" w:lineRule="auto"/>
        <w:ind w:firstLine="851"/>
        <w:jc w:val="both"/>
        <w:rPr>
          <w:rFonts w:ascii="Times New Roman" w:hAnsi="Times New Roman"/>
          <w:b/>
          <w:sz w:val="28"/>
        </w:rPr>
      </w:pPr>
    </w:p>
    <w:p w:rsidR="008113F2" w:rsidRPr="00D3488E" w:rsidRDefault="008113F2" w:rsidP="008113F2">
      <w:pPr>
        <w:spacing w:after="0" w:line="240" w:lineRule="auto"/>
        <w:ind w:firstLine="851"/>
        <w:jc w:val="center"/>
        <w:rPr>
          <w:rFonts w:ascii="Times New Roman" w:hAnsi="Times New Roman"/>
          <w:sz w:val="28"/>
        </w:rPr>
      </w:pPr>
      <w:r w:rsidRPr="00D3488E">
        <w:rPr>
          <w:rFonts w:ascii="Times New Roman" w:hAnsi="Times New Roman"/>
          <w:b/>
          <w:sz w:val="28"/>
        </w:rPr>
        <w:t>3. МЕТА ТА ЗАВДАННЯ ПРОГРАМИ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Метою Програми є створення достовірної, систематизованої та документально </w:t>
      </w:r>
      <w:proofErr w:type="gramStart"/>
      <w:r w:rsidRPr="00D3488E">
        <w:rPr>
          <w:rFonts w:ascii="Times New Roman" w:hAnsi="Times New Roman"/>
          <w:sz w:val="28"/>
        </w:rPr>
        <w:t>п</w:t>
      </w:r>
      <w:proofErr w:type="gramEnd"/>
      <w:r w:rsidRPr="00D3488E">
        <w:rPr>
          <w:rFonts w:ascii="Times New Roman" w:hAnsi="Times New Roman"/>
          <w:sz w:val="28"/>
        </w:rPr>
        <w:t>ідтвердженої інформаційної основи для оцінювання технічного стану, планування безпечної експлуатації, утримання і ремонтів, а також подальшого правового оформлення мостів і мостових споруд, факт наявності яких на території Ворохтянської селищної територіальної громади підтверджено актами комісії.</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Основними завданнями Програми</w:t>
      </w:r>
      <w:proofErr w:type="gramStart"/>
      <w:r w:rsidRPr="00D3488E">
        <w:rPr>
          <w:rFonts w:ascii="Times New Roman" w:hAnsi="Times New Roman"/>
          <w:sz w:val="28"/>
        </w:rPr>
        <w:t xml:space="preserve"> є:</w:t>
      </w:r>
      <w:proofErr w:type="gramEnd"/>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систематизація вже складених актів комісії та формування на їх </w:t>
      </w:r>
      <w:proofErr w:type="gramStart"/>
      <w:r w:rsidRPr="00D3488E">
        <w:rPr>
          <w:rFonts w:ascii="Times New Roman" w:hAnsi="Times New Roman"/>
          <w:sz w:val="28"/>
        </w:rPr>
        <w:t>п</w:t>
      </w:r>
      <w:proofErr w:type="gramEnd"/>
      <w:r w:rsidRPr="00D3488E">
        <w:rPr>
          <w:rFonts w:ascii="Times New Roman" w:hAnsi="Times New Roman"/>
          <w:sz w:val="28"/>
        </w:rPr>
        <w:t>ідставі уточненого переліку виявлених мостів і мостових споруд;</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визначення координат, адресної або іншої просторової </w:t>
      </w:r>
      <w:proofErr w:type="gramStart"/>
      <w:r w:rsidRPr="00D3488E">
        <w:rPr>
          <w:rFonts w:ascii="Times New Roman" w:hAnsi="Times New Roman"/>
          <w:sz w:val="28"/>
        </w:rPr>
        <w:t>прив’язки</w:t>
      </w:r>
      <w:proofErr w:type="gramEnd"/>
      <w:r w:rsidRPr="00D3488E">
        <w:rPr>
          <w:rFonts w:ascii="Times New Roman" w:hAnsi="Times New Roman"/>
          <w:sz w:val="28"/>
        </w:rPr>
        <w:t xml:space="preserve"> об’єктів;</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попереднє встановлення належності кожного об’єкта до дороги, земельної ділянки або іншого об’єкта інфраструктури </w:t>
      </w:r>
      <w:proofErr w:type="gramStart"/>
      <w:r w:rsidRPr="00D3488E">
        <w:rPr>
          <w:rFonts w:ascii="Times New Roman" w:hAnsi="Times New Roman"/>
          <w:sz w:val="28"/>
        </w:rPr>
        <w:t>та</w:t>
      </w:r>
      <w:proofErr w:type="gramEnd"/>
      <w:r w:rsidRPr="00D3488E">
        <w:rPr>
          <w:rFonts w:ascii="Times New Roman" w:hAnsi="Times New Roman"/>
          <w:sz w:val="28"/>
        </w:rPr>
        <w:t xml:space="preserve"> перевірка наявних відомостей про власника, користувача чи балансоутримувача;</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визначення щодо кожного об’єкта переліку робіт і документів, які Ворохтянська селищна рада має правові </w:t>
      </w:r>
      <w:proofErr w:type="gramStart"/>
      <w:r w:rsidRPr="00D3488E">
        <w:rPr>
          <w:rFonts w:ascii="Times New Roman" w:hAnsi="Times New Roman"/>
          <w:sz w:val="28"/>
        </w:rPr>
        <w:t>п</w:t>
      </w:r>
      <w:proofErr w:type="gramEnd"/>
      <w:r w:rsidRPr="00D3488E">
        <w:rPr>
          <w:rFonts w:ascii="Times New Roman" w:hAnsi="Times New Roman"/>
          <w:sz w:val="28"/>
        </w:rPr>
        <w:t>ідстави замовляти та оплачувати за рахунок місцевого бюджету;</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проведення </w:t>
      </w:r>
      <w:proofErr w:type="gramStart"/>
      <w:r w:rsidRPr="00D3488E">
        <w:rPr>
          <w:rFonts w:ascii="Times New Roman" w:hAnsi="Times New Roman"/>
          <w:sz w:val="28"/>
        </w:rPr>
        <w:t>техн</w:t>
      </w:r>
      <w:proofErr w:type="gramEnd"/>
      <w:r w:rsidRPr="00D3488E">
        <w:rPr>
          <w:rFonts w:ascii="Times New Roman" w:hAnsi="Times New Roman"/>
          <w:sz w:val="28"/>
        </w:rPr>
        <w:t>ічного обстеження та, за потреби, випробувань об’єктів із залученням фахівців, які мають відповідну кваліфікацію;</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проведення інвентаризації </w:t>
      </w:r>
      <w:proofErr w:type="gramStart"/>
      <w:r w:rsidRPr="00D3488E">
        <w:rPr>
          <w:rFonts w:ascii="Times New Roman" w:hAnsi="Times New Roman"/>
          <w:sz w:val="28"/>
        </w:rPr>
        <w:t>техн</w:t>
      </w:r>
      <w:proofErr w:type="gramEnd"/>
      <w:r w:rsidRPr="00D3488E">
        <w:rPr>
          <w:rFonts w:ascii="Times New Roman" w:hAnsi="Times New Roman"/>
          <w:sz w:val="28"/>
        </w:rPr>
        <w:t>ічних характеристик та виготовлення паспортів мостів і мостових споруд або іншої передбаченої чинними нормативними вимогами документації — за наявності правових і технічних підстав;</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формування електронного реєстру та інвентаризаційних справ (комплектів документів) щодо об’єкті</w:t>
      </w:r>
      <w:proofErr w:type="gramStart"/>
      <w:r w:rsidRPr="00D3488E">
        <w:rPr>
          <w:rFonts w:ascii="Times New Roman" w:hAnsi="Times New Roman"/>
          <w:sz w:val="28"/>
        </w:rPr>
        <w:t>в</w:t>
      </w:r>
      <w:proofErr w:type="gramEnd"/>
      <w:r w:rsidRPr="00D3488E">
        <w:rPr>
          <w:rFonts w:ascii="Times New Roman" w:hAnsi="Times New Roman"/>
          <w:sz w:val="28"/>
        </w:rPr>
        <w:t>;</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приймання, </w:t>
      </w:r>
      <w:proofErr w:type="gramStart"/>
      <w:r w:rsidRPr="00D3488E">
        <w:rPr>
          <w:rFonts w:ascii="Times New Roman" w:hAnsi="Times New Roman"/>
          <w:sz w:val="28"/>
        </w:rPr>
        <w:t>обл</w:t>
      </w:r>
      <w:proofErr w:type="gramEnd"/>
      <w:r w:rsidRPr="00D3488E">
        <w:rPr>
          <w:rFonts w:ascii="Times New Roman" w:hAnsi="Times New Roman"/>
          <w:sz w:val="28"/>
        </w:rPr>
        <w:t>ік, систематизація та зберігання Ворохтянською селищною радою виготовленої документації, а також підготовка матеріалів для визначення подальших правових і управлінських дій щодо кожного об’єкта.</w:t>
      </w:r>
    </w:p>
    <w:p w:rsidR="008113F2" w:rsidRPr="00D3488E" w:rsidRDefault="008113F2" w:rsidP="008113F2">
      <w:pPr>
        <w:spacing w:after="0" w:line="240" w:lineRule="auto"/>
        <w:ind w:firstLine="851"/>
        <w:jc w:val="both"/>
        <w:rPr>
          <w:rFonts w:ascii="Times New Roman" w:hAnsi="Times New Roman"/>
          <w:b/>
          <w:sz w:val="28"/>
        </w:rPr>
      </w:pPr>
    </w:p>
    <w:p w:rsidR="008113F2" w:rsidRPr="00D3488E" w:rsidRDefault="008113F2" w:rsidP="008113F2">
      <w:pPr>
        <w:spacing w:after="0" w:line="240" w:lineRule="auto"/>
        <w:ind w:firstLine="851"/>
        <w:jc w:val="center"/>
        <w:rPr>
          <w:rFonts w:ascii="Times New Roman" w:hAnsi="Times New Roman"/>
          <w:sz w:val="28"/>
        </w:rPr>
      </w:pPr>
      <w:r w:rsidRPr="00D3488E">
        <w:rPr>
          <w:rFonts w:ascii="Times New Roman" w:hAnsi="Times New Roman"/>
          <w:b/>
          <w:sz w:val="28"/>
        </w:rPr>
        <w:t>4. ШЛЯХИ І ЗАСОБИ РОЗВ’ЯЗАННЯ ПРОБЛЕМИ, МЕХАНІЗМ РЕАЛІЗАЦІЇ ПРОГРАМИ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Реалізація Програми здійснюється поетапно Ворохтянською селищною радою як замовником робіт і послуг та одержувачем результатів їх виконання, з розмежуванням організаційних, правових, </w:t>
      </w:r>
      <w:proofErr w:type="gramStart"/>
      <w:r w:rsidRPr="00D3488E">
        <w:rPr>
          <w:rFonts w:ascii="Times New Roman" w:hAnsi="Times New Roman"/>
          <w:sz w:val="28"/>
        </w:rPr>
        <w:t>техн</w:t>
      </w:r>
      <w:proofErr w:type="gramEnd"/>
      <w:r w:rsidRPr="00D3488E">
        <w:rPr>
          <w:rFonts w:ascii="Times New Roman" w:hAnsi="Times New Roman"/>
          <w:sz w:val="28"/>
        </w:rPr>
        <w:t>ічних, закупівельних і бюджетних функцій між відповідальними посадовими особами та структурними підрозділами ради.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lastRenderedPageBreak/>
        <w:t xml:space="preserve">4.1. Ворохтянська селищна рада систематизує акти виявлення, фотофіксацію, схеми розташування та інші матеріали комісії і формує на їх </w:t>
      </w:r>
      <w:proofErr w:type="gramStart"/>
      <w:r w:rsidRPr="00D3488E">
        <w:rPr>
          <w:rFonts w:ascii="Times New Roman" w:hAnsi="Times New Roman"/>
          <w:sz w:val="28"/>
        </w:rPr>
        <w:t>п</w:t>
      </w:r>
      <w:proofErr w:type="gramEnd"/>
      <w:r w:rsidRPr="00D3488E">
        <w:rPr>
          <w:rFonts w:ascii="Times New Roman" w:hAnsi="Times New Roman"/>
          <w:sz w:val="28"/>
        </w:rPr>
        <w:t>ідставі робочий перелік об’єктів. Повторне проведення заходів з виявлення об’єктів у межах цієї Програми не передбачається, крім уточнення місця розташування або ідентифікаційних відомостей.</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4.2. До замовлення </w:t>
      </w:r>
      <w:proofErr w:type="gramStart"/>
      <w:r w:rsidRPr="00D3488E">
        <w:rPr>
          <w:rFonts w:ascii="Times New Roman" w:hAnsi="Times New Roman"/>
          <w:sz w:val="28"/>
        </w:rPr>
        <w:t>техн</w:t>
      </w:r>
      <w:proofErr w:type="gramEnd"/>
      <w:r w:rsidRPr="00D3488E">
        <w:rPr>
          <w:rFonts w:ascii="Times New Roman" w:hAnsi="Times New Roman"/>
          <w:sz w:val="28"/>
        </w:rPr>
        <w:t>ічного обстеження, інвентаризації або паспортизації щодо конкретного об’єкта Ворохтянська селищна рада здійснює попередню перевірку відомостей у Державному реєстрі речових прав на нерухоме майно, Державному земельному кадастрі, архівних матеріалах, документації на дороги, а також шляхом направлення запитів можливим власникам, користувачам або балансоутримувачам.</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4.3. Якщо встановлено державного, комунального або приватного власника, користувача чи іншого законного управителя об’єкта, подальші роботи щодо нього проводяться Ворохтянською селищною радою лише за наявності належної правової </w:t>
      </w:r>
      <w:proofErr w:type="gramStart"/>
      <w:r w:rsidRPr="00D3488E">
        <w:rPr>
          <w:rFonts w:ascii="Times New Roman" w:hAnsi="Times New Roman"/>
          <w:sz w:val="28"/>
        </w:rPr>
        <w:t>п</w:t>
      </w:r>
      <w:proofErr w:type="gramEnd"/>
      <w:r w:rsidRPr="00D3488E">
        <w:rPr>
          <w:rFonts w:ascii="Times New Roman" w:hAnsi="Times New Roman"/>
          <w:sz w:val="28"/>
        </w:rPr>
        <w:t xml:space="preserve">ідстави, повноваження, погодження або договору з відповідним суб’єктом. За відсутності таких </w:t>
      </w:r>
      <w:proofErr w:type="gramStart"/>
      <w:r w:rsidRPr="00D3488E">
        <w:rPr>
          <w:rFonts w:ascii="Times New Roman" w:hAnsi="Times New Roman"/>
          <w:sz w:val="28"/>
        </w:rPr>
        <w:t>п</w:t>
      </w:r>
      <w:proofErr w:type="gramEnd"/>
      <w:r w:rsidRPr="00D3488E">
        <w:rPr>
          <w:rFonts w:ascii="Times New Roman" w:hAnsi="Times New Roman"/>
          <w:sz w:val="28"/>
        </w:rPr>
        <w:t>ідстав об’єкт не включається до предмета закупівлі, а матеріали щодо нього використовуються для визначення інших передбачених законом дій.</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4.4. Ворохтянська селищна рада є замовником робіт і послуг за Програмою. Рада через визначені відповідно до законодавства структурні </w:t>
      </w:r>
      <w:proofErr w:type="gramStart"/>
      <w:r w:rsidRPr="00D3488E">
        <w:rPr>
          <w:rFonts w:ascii="Times New Roman" w:hAnsi="Times New Roman"/>
          <w:sz w:val="28"/>
        </w:rPr>
        <w:t>п</w:t>
      </w:r>
      <w:proofErr w:type="gramEnd"/>
      <w:r w:rsidRPr="00D3488E">
        <w:rPr>
          <w:rFonts w:ascii="Times New Roman" w:hAnsi="Times New Roman"/>
          <w:sz w:val="28"/>
        </w:rPr>
        <w:t>ідрозділи, відповідальних посадових осіб та уповноважену особу з публічних закупівель забезпечує планування видатків, підготовку технічних завдань, визначення предмета закупівлі, проведення закупівель, укладення договорів, приймання та оплату належно виконаних робіт і наданих послуг.</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4.5. </w:t>
      </w:r>
      <w:proofErr w:type="gramStart"/>
      <w:r w:rsidRPr="00D3488E">
        <w:rPr>
          <w:rFonts w:ascii="Times New Roman" w:hAnsi="Times New Roman"/>
          <w:sz w:val="28"/>
        </w:rPr>
        <w:t>Техн</w:t>
      </w:r>
      <w:proofErr w:type="gramEnd"/>
      <w:r w:rsidRPr="00D3488E">
        <w:rPr>
          <w:rFonts w:ascii="Times New Roman" w:hAnsi="Times New Roman"/>
          <w:sz w:val="28"/>
        </w:rPr>
        <w:t xml:space="preserve">ічне обстеження, вимірювання, випробування та оформлення їх результатів здійснюються суб’єктами господарювання і фахівцями, які відповідають установленим законодавством кваліфікаційним вимогам. </w:t>
      </w:r>
      <w:proofErr w:type="gramStart"/>
      <w:r w:rsidRPr="00D3488E">
        <w:rPr>
          <w:rFonts w:ascii="Times New Roman" w:hAnsi="Times New Roman"/>
          <w:sz w:val="28"/>
        </w:rPr>
        <w:t>П</w:t>
      </w:r>
      <w:proofErr w:type="gramEnd"/>
      <w:r w:rsidRPr="00D3488E">
        <w:rPr>
          <w:rFonts w:ascii="Times New Roman" w:hAnsi="Times New Roman"/>
          <w:sz w:val="28"/>
        </w:rPr>
        <w:t>ід час виконання робіт застосовуються чинні на дату їх проведення будівельні норми, національні стандарти, правила експлуатації та інші нормативні документи, що регулюють обстеження, оцінювання технічного стану і паспортизацію мостів та мостових споруд.</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4.6. За результатами виконання договорів Ворохтянська селищна рада одержує щодо кожного об’єкта комплект документів, склад якого визначається </w:t>
      </w:r>
      <w:proofErr w:type="gramStart"/>
      <w:r w:rsidRPr="00D3488E">
        <w:rPr>
          <w:rFonts w:ascii="Times New Roman" w:hAnsi="Times New Roman"/>
          <w:sz w:val="28"/>
        </w:rPr>
        <w:t>техн</w:t>
      </w:r>
      <w:proofErr w:type="gramEnd"/>
      <w:r w:rsidRPr="00D3488E">
        <w:rPr>
          <w:rFonts w:ascii="Times New Roman" w:hAnsi="Times New Roman"/>
          <w:sz w:val="28"/>
        </w:rPr>
        <w:t>ічним завданням і може включати звіт про обстеження, висновок про технічний стан, паспорт мосту або мостової споруди, графічні матеріали, результати вимірювань і випробувань, координати, фотоматеріали, рекомендації щодо безпечної експлуатації та інші документи, передбачені договором і чинними нормативними вимогами.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4.7. Оригінали виготовленої документації передаються Ворохтянській селищній раді за документами, що </w:t>
      </w:r>
      <w:proofErr w:type="gramStart"/>
      <w:r w:rsidRPr="00D3488E">
        <w:rPr>
          <w:rFonts w:ascii="Times New Roman" w:hAnsi="Times New Roman"/>
          <w:sz w:val="28"/>
        </w:rPr>
        <w:t>п</w:t>
      </w:r>
      <w:proofErr w:type="gramEnd"/>
      <w:r w:rsidRPr="00D3488E">
        <w:rPr>
          <w:rFonts w:ascii="Times New Roman" w:hAnsi="Times New Roman"/>
          <w:sz w:val="28"/>
        </w:rPr>
        <w:t>ідтверджують належне виконання договору, реєструються та зберігаються відповідно до правил діловодства. Електронні копії включаються до електронного реєстру мостів і мостових споруд громади.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4.8. </w:t>
      </w:r>
      <w:proofErr w:type="gramStart"/>
      <w:r w:rsidRPr="00D3488E">
        <w:rPr>
          <w:rFonts w:ascii="Times New Roman" w:hAnsi="Times New Roman"/>
          <w:sz w:val="28"/>
        </w:rPr>
        <w:t>П</w:t>
      </w:r>
      <w:proofErr w:type="gramEnd"/>
      <w:r w:rsidRPr="00D3488E">
        <w:rPr>
          <w:rFonts w:ascii="Times New Roman" w:hAnsi="Times New Roman"/>
          <w:sz w:val="28"/>
        </w:rPr>
        <w:t xml:space="preserve">ісля отримання та опрацювання документації Ворохтянська селищна рада щодо кожного об’єкта окремо визначає подальший правовий і управлінський алгоритм: взаємодію з установленим власником або управителем, ініціювання передачі об’єкта, застосування процедури щодо </w:t>
      </w:r>
      <w:r w:rsidRPr="00D3488E">
        <w:rPr>
          <w:rFonts w:ascii="Times New Roman" w:hAnsi="Times New Roman"/>
          <w:sz w:val="28"/>
        </w:rPr>
        <w:lastRenderedPageBreak/>
        <w:t xml:space="preserve">безхазяйного нерухомого майна, оформлення та державну реєстрацію права комунальної власності, встановлення обмежень експлуатації, планування ремонтних заходів або інші передбачені законодавством дії. </w:t>
      </w:r>
      <w:proofErr w:type="gramStart"/>
      <w:r w:rsidRPr="00D3488E">
        <w:rPr>
          <w:rFonts w:ascii="Times New Roman" w:hAnsi="Times New Roman"/>
          <w:sz w:val="28"/>
        </w:rPr>
        <w:t>Техн</w:t>
      </w:r>
      <w:proofErr w:type="gramEnd"/>
      <w:r w:rsidRPr="00D3488E">
        <w:rPr>
          <w:rFonts w:ascii="Times New Roman" w:hAnsi="Times New Roman"/>
          <w:sz w:val="28"/>
        </w:rPr>
        <w:t>ічна документація не підміняє процедур набуття права власності.</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4.9. </w:t>
      </w:r>
      <w:proofErr w:type="gramStart"/>
      <w:r w:rsidRPr="00D3488E">
        <w:rPr>
          <w:rFonts w:ascii="Times New Roman" w:hAnsi="Times New Roman"/>
          <w:sz w:val="28"/>
        </w:rPr>
        <w:t>Р</w:t>
      </w:r>
      <w:proofErr w:type="gramEnd"/>
      <w:r w:rsidRPr="00D3488E">
        <w:rPr>
          <w:rFonts w:ascii="Times New Roman" w:hAnsi="Times New Roman"/>
          <w:sz w:val="28"/>
        </w:rPr>
        <w:t>ішення про передачу мосту або мостової споруди комунальному підприємству, закріплення такого об’єкта на праві господарського відання та зарахування на баланс приймається Ворохтянською селищною радою окремо — після набуття територіальною громадою права власності або іншої належної правової підстави та, у передбачених законом випадках, державної реєстрації відповідного речового права.</w:t>
      </w:r>
    </w:p>
    <w:p w:rsidR="008113F2" w:rsidRPr="00D3488E" w:rsidRDefault="008113F2" w:rsidP="008113F2">
      <w:pPr>
        <w:spacing w:after="0" w:line="240" w:lineRule="auto"/>
        <w:ind w:firstLine="851"/>
        <w:jc w:val="center"/>
        <w:rPr>
          <w:rFonts w:ascii="Times New Roman" w:hAnsi="Times New Roman"/>
          <w:b/>
          <w:sz w:val="28"/>
        </w:rPr>
      </w:pPr>
    </w:p>
    <w:p w:rsidR="008113F2" w:rsidRPr="00D3488E" w:rsidRDefault="008113F2" w:rsidP="008113F2">
      <w:pPr>
        <w:spacing w:after="0" w:line="240" w:lineRule="auto"/>
        <w:ind w:firstLine="851"/>
        <w:jc w:val="center"/>
        <w:rPr>
          <w:rFonts w:ascii="Times New Roman" w:hAnsi="Times New Roman"/>
          <w:sz w:val="28"/>
        </w:rPr>
      </w:pPr>
      <w:r w:rsidRPr="00D3488E">
        <w:rPr>
          <w:rFonts w:ascii="Times New Roman" w:hAnsi="Times New Roman"/>
          <w:b/>
          <w:sz w:val="28"/>
        </w:rPr>
        <w:t>5. ПЕРЕЛІК ЗАВДАНЬ І ЗАХОДІВ ПРОГРАМИ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Перелік завдань і заходів Програми, строки виконання, виконавці, джерела фінансування та очікувані результати визначені у додатку 1 до Програми. Перелік конкретних об’єктів формується Ворохтянською селищною радою виключно на </w:t>
      </w:r>
      <w:proofErr w:type="gramStart"/>
      <w:r w:rsidRPr="00D3488E">
        <w:rPr>
          <w:rFonts w:ascii="Times New Roman" w:hAnsi="Times New Roman"/>
          <w:sz w:val="28"/>
        </w:rPr>
        <w:t>п</w:t>
      </w:r>
      <w:proofErr w:type="gramEnd"/>
      <w:r w:rsidRPr="00D3488E">
        <w:rPr>
          <w:rFonts w:ascii="Times New Roman" w:hAnsi="Times New Roman"/>
          <w:sz w:val="28"/>
        </w:rPr>
        <w:t xml:space="preserve">ідставі актів комісії та використовується під час підготовки технічних завдань і документів закупівель. Включення об’єкта до такого переліку не є </w:t>
      </w:r>
      <w:proofErr w:type="gramStart"/>
      <w:r w:rsidRPr="00D3488E">
        <w:rPr>
          <w:rFonts w:ascii="Times New Roman" w:hAnsi="Times New Roman"/>
          <w:sz w:val="28"/>
        </w:rPr>
        <w:t>п</w:t>
      </w:r>
      <w:proofErr w:type="gramEnd"/>
      <w:r w:rsidRPr="00D3488E">
        <w:rPr>
          <w:rFonts w:ascii="Times New Roman" w:hAnsi="Times New Roman"/>
          <w:sz w:val="28"/>
        </w:rPr>
        <w:t>ідтвердженням права комунальної власності на нього.</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У разі зміни фактичної кількості об’єктів, вартості послуг, вимог законодавства або необхідності виконання додаткових виді</w:t>
      </w:r>
      <w:proofErr w:type="gramStart"/>
      <w:r w:rsidRPr="00D3488E">
        <w:rPr>
          <w:rFonts w:ascii="Times New Roman" w:hAnsi="Times New Roman"/>
          <w:sz w:val="28"/>
        </w:rPr>
        <w:t>в</w:t>
      </w:r>
      <w:proofErr w:type="gramEnd"/>
      <w:r w:rsidRPr="00D3488E">
        <w:rPr>
          <w:rFonts w:ascii="Times New Roman" w:hAnsi="Times New Roman"/>
          <w:sz w:val="28"/>
        </w:rPr>
        <w:t xml:space="preserve"> робіт до Програми та її додатків можуть вноситися зміни в установленому порядку.</w:t>
      </w:r>
    </w:p>
    <w:p w:rsidR="008113F2" w:rsidRPr="00D3488E" w:rsidRDefault="008113F2" w:rsidP="008113F2">
      <w:pPr>
        <w:spacing w:after="0" w:line="240" w:lineRule="auto"/>
        <w:ind w:firstLine="851"/>
        <w:jc w:val="both"/>
        <w:rPr>
          <w:rFonts w:ascii="Times New Roman" w:hAnsi="Times New Roman"/>
          <w:b/>
          <w:sz w:val="28"/>
        </w:rPr>
      </w:pPr>
    </w:p>
    <w:p w:rsidR="008113F2" w:rsidRPr="00D3488E" w:rsidRDefault="008113F2" w:rsidP="008113F2">
      <w:pPr>
        <w:spacing w:after="0" w:line="240" w:lineRule="auto"/>
        <w:ind w:firstLine="851"/>
        <w:jc w:val="center"/>
        <w:rPr>
          <w:rFonts w:ascii="Times New Roman" w:hAnsi="Times New Roman"/>
          <w:sz w:val="28"/>
        </w:rPr>
      </w:pPr>
      <w:r w:rsidRPr="00D3488E">
        <w:rPr>
          <w:rFonts w:ascii="Times New Roman" w:hAnsi="Times New Roman"/>
          <w:b/>
          <w:sz w:val="28"/>
        </w:rPr>
        <w:t>6. ФІНАНСОВЕ ЗАБЕЗПЕЧЕННЯ ПРОГРАМИ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Фінансування заходів Програми здійснюється за рахунок кошті</w:t>
      </w:r>
      <w:proofErr w:type="gramStart"/>
      <w:r w:rsidRPr="00D3488E">
        <w:rPr>
          <w:rFonts w:ascii="Times New Roman" w:hAnsi="Times New Roman"/>
          <w:sz w:val="28"/>
        </w:rPr>
        <w:t>в</w:t>
      </w:r>
      <w:proofErr w:type="gramEnd"/>
      <w:r w:rsidRPr="00D3488E">
        <w:rPr>
          <w:rFonts w:ascii="Times New Roman" w:hAnsi="Times New Roman"/>
          <w:sz w:val="28"/>
        </w:rPr>
        <w:t xml:space="preserve"> бюджету Ворохтянської селищної територіальної громади та інших джерел, не заборонених законодавством. Затвердження Програми не створює бюджетного зобов’язання без установлення відповідного бюджетного призначення </w:t>
      </w:r>
      <w:proofErr w:type="gramStart"/>
      <w:r w:rsidRPr="00D3488E">
        <w:rPr>
          <w:rFonts w:ascii="Times New Roman" w:hAnsi="Times New Roman"/>
          <w:sz w:val="28"/>
        </w:rPr>
        <w:t>р</w:t>
      </w:r>
      <w:proofErr w:type="gramEnd"/>
      <w:r w:rsidRPr="00D3488E">
        <w:rPr>
          <w:rFonts w:ascii="Times New Roman" w:hAnsi="Times New Roman"/>
          <w:sz w:val="28"/>
        </w:rPr>
        <w:t>ішенням про місцевий бюджет.</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Обсяг видатків на кожний бюджетний період визначається з урахуванням кількості об’єктів, </w:t>
      </w:r>
      <w:proofErr w:type="gramStart"/>
      <w:r w:rsidRPr="00D3488E">
        <w:rPr>
          <w:rFonts w:ascii="Times New Roman" w:hAnsi="Times New Roman"/>
          <w:sz w:val="28"/>
        </w:rPr>
        <w:t>техн</w:t>
      </w:r>
      <w:proofErr w:type="gramEnd"/>
      <w:r w:rsidRPr="00D3488E">
        <w:rPr>
          <w:rFonts w:ascii="Times New Roman" w:hAnsi="Times New Roman"/>
          <w:sz w:val="28"/>
        </w:rPr>
        <w:t>ічного завдання, попередніх розрахунків вартості, фінансової спроможності бюджету та затверджується рішенням селищної ради про місцевий бюджет або про внесення змін до нього.</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Видатки на реалізацію Програми здійснюються Ворохтянською селищною радою як замовником відповідних робіт і послуг </w:t>
      </w:r>
      <w:proofErr w:type="gramStart"/>
      <w:r w:rsidRPr="00D3488E">
        <w:rPr>
          <w:rFonts w:ascii="Times New Roman" w:hAnsi="Times New Roman"/>
          <w:sz w:val="28"/>
        </w:rPr>
        <w:t>у</w:t>
      </w:r>
      <w:proofErr w:type="gramEnd"/>
      <w:r w:rsidRPr="00D3488E">
        <w:rPr>
          <w:rFonts w:ascii="Times New Roman" w:hAnsi="Times New Roman"/>
          <w:sz w:val="28"/>
        </w:rPr>
        <w:t xml:space="preserve"> межах кошторисних призначень та за відповідною бюджетною програмою. Вид і код економічної класифікації видатків визначаються головним розпорядником бюджетних коштів і фінансовим органом відповідно до економічної сутності </w:t>
      </w:r>
      <w:proofErr w:type="gramStart"/>
      <w:r w:rsidRPr="00D3488E">
        <w:rPr>
          <w:rFonts w:ascii="Times New Roman" w:hAnsi="Times New Roman"/>
          <w:sz w:val="28"/>
        </w:rPr>
        <w:t>конкретного</w:t>
      </w:r>
      <w:proofErr w:type="gramEnd"/>
      <w:r w:rsidRPr="00D3488E">
        <w:rPr>
          <w:rFonts w:ascii="Times New Roman" w:hAnsi="Times New Roman"/>
          <w:sz w:val="28"/>
        </w:rPr>
        <w:t xml:space="preserve"> заходу та чинної бюджетної класифікації.</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Використання коштів здійснюється виключно на цілі Програми, з дотриманням бюджетного законодавства, законодавства у сфері публічних закупівель, умов укладених договорів та принципів ефективності, результативності й цільового використання бюджетних коштів. Подвійне фінансування одного й того самого заходу з </w:t>
      </w:r>
      <w:proofErr w:type="gramStart"/>
      <w:r w:rsidRPr="00D3488E">
        <w:rPr>
          <w:rFonts w:ascii="Times New Roman" w:hAnsi="Times New Roman"/>
          <w:sz w:val="28"/>
        </w:rPr>
        <w:t>р</w:t>
      </w:r>
      <w:proofErr w:type="gramEnd"/>
      <w:r w:rsidRPr="00D3488E">
        <w:rPr>
          <w:rFonts w:ascii="Times New Roman" w:hAnsi="Times New Roman"/>
          <w:sz w:val="28"/>
        </w:rPr>
        <w:t>ізних джерел не допускається.</w:t>
      </w:r>
    </w:p>
    <w:p w:rsidR="008113F2" w:rsidRPr="00D3488E" w:rsidRDefault="008113F2" w:rsidP="008113F2">
      <w:pPr>
        <w:spacing w:after="0" w:line="240" w:lineRule="auto"/>
        <w:ind w:firstLine="851"/>
        <w:jc w:val="both"/>
        <w:rPr>
          <w:rFonts w:ascii="Times New Roman" w:hAnsi="Times New Roman"/>
          <w:sz w:val="28"/>
        </w:rPr>
      </w:pPr>
    </w:p>
    <w:p w:rsidR="008113F2" w:rsidRPr="00D3488E" w:rsidRDefault="008113F2" w:rsidP="008113F2">
      <w:pPr>
        <w:spacing w:after="0" w:line="240" w:lineRule="auto"/>
        <w:ind w:firstLine="851"/>
        <w:jc w:val="center"/>
        <w:rPr>
          <w:rFonts w:ascii="Times New Roman" w:hAnsi="Times New Roman"/>
          <w:sz w:val="28"/>
        </w:rPr>
      </w:pPr>
      <w:r w:rsidRPr="00D3488E">
        <w:rPr>
          <w:rFonts w:ascii="Times New Roman" w:hAnsi="Times New Roman"/>
          <w:b/>
          <w:sz w:val="28"/>
        </w:rPr>
        <w:t>7. НАПРЯМИ ВИКОРИСТАННЯ БЮДЖЕТНИХ КОШТІ</w:t>
      </w:r>
      <w:proofErr w:type="gramStart"/>
      <w:r w:rsidRPr="00D3488E">
        <w:rPr>
          <w:rFonts w:ascii="Times New Roman" w:hAnsi="Times New Roman"/>
          <w:b/>
          <w:sz w:val="28"/>
        </w:rPr>
        <w:t>В</w:t>
      </w:r>
      <w:proofErr w:type="gramEnd"/>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Кошти Програми можуть спрямовуватися на оплату:</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lastRenderedPageBreak/>
        <w:t xml:space="preserve">– послуг із визначення координат, геодезичної або картографічної </w:t>
      </w:r>
      <w:proofErr w:type="gramStart"/>
      <w:r w:rsidRPr="00D3488E">
        <w:rPr>
          <w:rFonts w:ascii="Times New Roman" w:hAnsi="Times New Roman"/>
          <w:sz w:val="28"/>
        </w:rPr>
        <w:t>прив’язки</w:t>
      </w:r>
      <w:proofErr w:type="gramEnd"/>
      <w:r w:rsidRPr="00D3488E">
        <w:rPr>
          <w:rFonts w:ascii="Times New Roman" w:hAnsi="Times New Roman"/>
          <w:sz w:val="28"/>
        </w:rPr>
        <w:t xml:space="preserve"> об’єктів;</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послуг із </w:t>
      </w:r>
      <w:proofErr w:type="gramStart"/>
      <w:r w:rsidRPr="00D3488E">
        <w:rPr>
          <w:rFonts w:ascii="Times New Roman" w:hAnsi="Times New Roman"/>
          <w:sz w:val="28"/>
        </w:rPr>
        <w:t>техн</w:t>
      </w:r>
      <w:proofErr w:type="gramEnd"/>
      <w:r w:rsidRPr="00D3488E">
        <w:rPr>
          <w:rFonts w:ascii="Times New Roman" w:hAnsi="Times New Roman"/>
          <w:sz w:val="28"/>
        </w:rPr>
        <w:t>ічного обстеження, спеціальних оглядів, вимірювань і випробувань мостів та мостових споруд;</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послуг із розроблення звітів, висновків і рекомендацій за результатами обстеження;</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послуг з інвентаризації </w:t>
      </w:r>
      <w:proofErr w:type="gramStart"/>
      <w:r w:rsidRPr="00D3488E">
        <w:rPr>
          <w:rFonts w:ascii="Times New Roman" w:hAnsi="Times New Roman"/>
          <w:sz w:val="28"/>
        </w:rPr>
        <w:t>техн</w:t>
      </w:r>
      <w:proofErr w:type="gramEnd"/>
      <w:r w:rsidRPr="00D3488E">
        <w:rPr>
          <w:rFonts w:ascii="Times New Roman" w:hAnsi="Times New Roman"/>
          <w:sz w:val="28"/>
        </w:rPr>
        <w:t>ічних характеристик та виготовлення паспортів мостів і мостових споруд або іншої технічної документації, передбаченої чинними нормативними вимогами;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послуг з виготовлення, актуалізації та ведення паспортів мостів і мостових споруд відповідно до виду об’єкта та чинних на дату виконання робіт нормативних вимог;</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послуг із формування електронного реєстру, оцифрування, систематизації та копіювання </w:t>
      </w:r>
      <w:proofErr w:type="gramStart"/>
      <w:r w:rsidRPr="00D3488E">
        <w:rPr>
          <w:rFonts w:ascii="Times New Roman" w:hAnsi="Times New Roman"/>
          <w:sz w:val="28"/>
        </w:rPr>
        <w:t>техн</w:t>
      </w:r>
      <w:proofErr w:type="gramEnd"/>
      <w:r w:rsidRPr="00D3488E">
        <w:rPr>
          <w:rFonts w:ascii="Times New Roman" w:hAnsi="Times New Roman"/>
          <w:sz w:val="28"/>
        </w:rPr>
        <w:t>ічної документації;</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інших безпосередньо пов’язаних із зазначеними заходами робіт і послуг, якщо їх необхідність </w:t>
      </w:r>
      <w:proofErr w:type="gramStart"/>
      <w:r w:rsidRPr="00D3488E">
        <w:rPr>
          <w:rFonts w:ascii="Times New Roman" w:hAnsi="Times New Roman"/>
          <w:sz w:val="28"/>
        </w:rPr>
        <w:t>п</w:t>
      </w:r>
      <w:proofErr w:type="gramEnd"/>
      <w:r w:rsidRPr="00D3488E">
        <w:rPr>
          <w:rFonts w:ascii="Times New Roman" w:hAnsi="Times New Roman"/>
          <w:sz w:val="28"/>
        </w:rPr>
        <w:t>ідтверджена технічним завданням та не суперечить законодавству.</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Кошти Програми не спрямовуються на будівництво, реконструкцію, капітальний або поточний ремонт мостів, їх постійне експлуатаційне утримання чи придбання права власності, якщо відповідні заходи окремо не включені до Програми шляхом внесення змін та не забезпечені належними правовими і бюджетними </w:t>
      </w:r>
      <w:proofErr w:type="gramStart"/>
      <w:r w:rsidRPr="00D3488E">
        <w:rPr>
          <w:rFonts w:ascii="Times New Roman" w:hAnsi="Times New Roman"/>
          <w:sz w:val="28"/>
        </w:rPr>
        <w:t>п</w:t>
      </w:r>
      <w:proofErr w:type="gramEnd"/>
      <w:r w:rsidRPr="00D3488E">
        <w:rPr>
          <w:rFonts w:ascii="Times New Roman" w:hAnsi="Times New Roman"/>
          <w:sz w:val="28"/>
        </w:rPr>
        <w:t>ідставами.</w:t>
      </w:r>
    </w:p>
    <w:p w:rsidR="008113F2" w:rsidRPr="00D3488E" w:rsidRDefault="008113F2" w:rsidP="008113F2">
      <w:pPr>
        <w:spacing w:after="0" w:line="240" w:lineRule="auto"/>
        <w:ind w:firstLine="851"/>
        <w:jc w:val="both"/>
        <w:rPr>
          <w:rFonts w:ascii="Times New Roman" w:hAnsi="Times New Roman"/>
          <w:sz w:val="28"/>
        </w:rPr>
      </w:pPr>
    </w:p>
    <w:p w:rsidR="008113F2" w:rsidRPr="00D3488E" w:rsidRDefault="008113F2" w:rsidP="008113F2">
      <w:pPr>
        <w:spacing w:after="0" w:line="240" w:lineRule="auto"/>
        <w:ind w:firstLine="851"/>
        <w:jc w:val="center"/>
        <w:rPr>
          <w:rFonts w:ascii="Times New Roman" w:hAnsi="Times New Roman"/>
          <w:sz w:val="28"/>
        </w:rPr>
      </w:pPr>
      <w:r w:rsidRPr="00D3488E">
        <w:rPr>
          <w:rFonts w:ascii="Times New Roman" w:hAnsi="Times New Roman"/>
          <w:b/>
          <w:sz w:val="28"/>
        </w:rPr>
        <w:t>8. КООРДИНАЦІЯ, МОНІТОРИНГ І КОНТРОЛЬ ЗА ВИКОНАННЯМ ПРОГРАМИ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Координацію та організацію виконання Програми здійснює Ворохтянська селищна рада. Відповідальні посадові особи та структурні </w:t>
      </w:r>
      <w:proofErr w:type="gramStart"/>
      <w:r w:rsidRPr="00D3488E">
        <w:rPr>
          <w:rFonts w:ascii="Times New Roman" w:hAnsi="Times New Roman"/>
          <w:sz w:val="28"/>
        </w:rPr>
        <w:t>п</w:t>
      </w:r>
      <w:proofErr w:type="gramEnd"/>
      <w:r w:rsidRPr="00D3488E">
        <w:rPr>
          <w:rFonts w:ascii="Times New Roman" w:hAnsi="Times New Roman"/>
          <w:sz w:val="28"/>
        </w:rPr>
        <w:t>ідрозділи ради забезпечують взаємодію учасників, формування переліку об’єктів, підготовку технічних завдань, проведення закупівель, приймання документації та підготовку пропозицій щодо подальших управлінських рішень.</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Виконавці робіт і послуг звітують перед Ворохтянською селищною радою в порядку та строки, </w:t>
      </w:r>
      <w:proofErr w:type="gramStart"/>
      <w:r w:rsidRPr="00D3488E">
        <w:rPr>
          <w:rFonts w:ascii="Times New Roman" w:hAnsi="Times New Roman"/>
          <w:sz w:val="28"/>
        </w:rPr>
        <w:t>установлен</w:t>
      </w:r>
      <w:proofErr w:type="gramEnd"/>
      <w:r w:rsidRPr="00D3488E">
        <w:rPr>
          <w:rFonts w:ascii="Times New Roman" w:hAnsi="Times New Roman"/>
          <w:sz w:val="28"/>
        </w:rPr>
        <w:t xml:space="preserve">і договорами. Відповідальні структурні </w:t>
      </w:r>
      <w:proofErr w:type="gramStart"/>
      <w:r w:rsidRPr="00D3488E">
        <w:rPr>
          <w:rFonts w:ascii="Times New Roman" w:hAnsi="Times New Roman"/>
          <w:sz w:val="28"/>
        </w:rPr>
        <w:t>п</w:t>
      </w:r>
      <w:proofErr w:type="gramEnd"/>
      <w:r w:rsidRPr="00D3488E">
        <w:rPr>
          <w:rFonts w:ascii="Times New Roman" w:hAnsi="Times New Roman"/>
          <w:sz w:val="28"/>
        </w:rPr>
        <w:t>ідрозділи ради узагальнюють інформацію про стан виконання заходів, укладені договори, касові видатки, отримані документи, досягнуті результативні показники та виявлені ризики.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Головний розпорядник бюджетних коштів здійснює контроль за цільовим та ефективним використанням коштів, формує бюджетні запити, паспорти бюджетних програм і звіти про їх виконання відповідно до </w:t>
      </w:r>
      <w:proofErr w:type="gramStart"/>
      <w:r w:rsidRPr="00D3488E">
        <w:rPr>
          <w:rFonts w:ascii="Times New Roman" w:hAnsi="Times New Roman"/>
          <w:sz w:val="28"/>
        </w:rPr>
        <w:t>бюджетного</w:t>
      </w:r>
      <w:proofErr w:type="gramEnd"/>
      <w:r w:rsidRPr="00D3488E">
        <w:rPr>
          <w:rFonts w:ascii="Times New Roman" w:hAnsi="Times New Roman"/>
          <w:sz w:val="28"/>
        </w:rPr>
        <w:t xml:space="preserve"> законодавства.</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Відділ юридичного та кадрового забезпечення здійснює правовий супровід попереднього визначення статусу об’єктів, перевірку правових </w:t>
      </w:r>
      <w:proofErr w:type="gramStart"/>
      <w:r w:rsidRPr="00D3488E">
        <w:rPr>
          <w:rFonts w:ascii="Times New Roman" w:hAnsi="Times New Roman"/>
          <w:sz w:val="28"/>
        </w:rPr>
        <w:t>п</w:t>
      </w:r>
      <w:proofErr w:type="gramEnd"/>
      <w:r w:rsidRPr="00D3488E">
        <w:rPr>
          <w:rFonts w:ascii="Times New Roman" w:hAnsi="Times New Roman"/>
          <w:sz w:val="28"/>
        </w:rPr>
        <w:t xml:space="preserve">ідстав для замовлення робіт щодо конкретних об’єктів, підготовку проєктів рішень та супровід подальших процедур оформлення прав. </w:t>
      </w:r>
      <w:proofErr w:type="gramStart"/>
      <w:r w:rsidRPr="00D3488E">
        <w:rPr>
          <w:rFonts w:ascii="Times New Roman" w:hAnsi="Times New Roman"/>
          <w:sz w:val="28"/>
        </w:rPr>
        <w:t>Проф</w:t>
      </w:r>
      <w:proofErr w:type="gramEnd"/>
      <w:r w:rsidRPr="00D3488E">
        <w:rPr>
          <w:rFonts w:ascii="Times New Roman" w:hAnsi="Times New Roman"/>
          <w:sz w:val="28"/>
        </w:rPr>
        <w:t>ільні структурні підрозділи забезпечують підготовку технічних завдань, організаційний супровід договорів та приймання технічної документації в межах наданих повноважень.</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lastRenderedPageBreak/>
        <w:t xml:space="preserve">Контроль за виконанням Програми здійснює постійна комісія селищної ради, визначена </w:t>
      </w:r>
      <w:proofErr w:type="gramStart"/>
      <w:r w:rsidRPr="00D3488E">
        <w:rPr>
          <w:rFonts w:ascii="Times New Roman" w:hAnsi="Times New Roman"/>
          <w:sz w:val="28"/>
        </w:rPr>
        <w:t>р</w:t>
      </w:r>
      <w:proofErr w:type="gramEnd"/>
      <w:r w:rsidRPr="00D3488E">
        <w:rPr>
          <w:rFonts w:ascii="Times New Roman" w:hAnsi="Times New Roman"/>
          <w:sz w:val="28"/>
        </w:rPr>
        <w:t xml:space="preserve">ішенням про затвердження Програми. Звіт про виконання Програми подається на розгляд ради </w:t>
      </w:r>
      <w:proofErr w:type="gramStart"/>
      <w:r w:rsidRPr="00D3488E">
        <w:rPr>
          <w:rFonts w:ascii="Times New Roman" w:hAnsi="Times New Roman"/>
          <w:sz w:val="28"/>
        </w:rPr>
        <w:t>п</w:t>
      </w:r>
      <w:proofErr w:type="gramEnd"/>
      <w:r w:rsidRPr="00D3488E">
        <w:rPr>
          <w:rFonts w:ascii="Times New Roman" w:hAnsi="Times New Roman"/>
          <w:sz w:val="28"/>
        </w:rPr>
        <w:t>ісля завершення строку її реалізації, а за потреби — щороку.</w:t>
      </w:r>
    </w:p>
    <w:p w:rsidR="008113F2" w:rsidRPr="00D3488E" w:rsidRDefault="008113F2" w:rsidP="008113F2">
      <w:pPr>
        <w:spacing w:after="0" w:line="240" w:lineRule="auto"/>
        <w:ind w:firstLine="851"/>
        <w:jc w:val="both"/>
        <w:rPr>
          <w:rFonts w:ascii="Times New Roman" w:hAnsi="Times New Roman"/>
          <w:sz w:val="28"/>
        </w:rPr>
      </w:pPr>
    </w:p>
    <w:p w:rsidR="008113F2" w:rsidRPr="00D3488E" w:rsidRDefault="008113F2" w:rsidP="008113F2">
      <w:pPr>
        <w:spacing w:after="0" w:line="240" w:lineRule="auto"/>
        <w:ind w:firstLine="851"/>
        <w:jc w:val="center"/>
        <w:rPr>
          <w:rFonts w:ascii="Times New Roman" w:hAnsi="Times New Roman"/>
          <w:sz w:val="28"/>
        </w:rPr>
      </w:pPr>
      <w:r w:rsidRPr="00D3488E">
        <w:rPr>
          <w:rFonts w:ascii="Times New Roman" w:hAnsi="Times New Roman"/>
          <w:b/>
          <w:sz w:val="28"/>
        </w:rPr>
        <w:t>9. ОЧІКУВАНІ РЕЗУЛЬТАТИ ТА РЕЗУЛЬТАТИВНІ ПОКАЗНИКИ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Виконання Програми дасть змогу:</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сформувати єдиний уточнений перелік мостів і мостових споруд, факт наявності яких </w:t>
      </w:r>
      <w:proofErr w:type="gramStart"/>
      <w:r w:rsidRPr="00D3488E">
        <w:rPr>
          <w:rFonts w:ascii="Times New Roman" w:hAnsi="Times New Roman"/>
          <w:sz w:val="28"/>
        </w:rPr>
        <w:t>п</w:t>
      </w:r>
      <w:proofErr w:type="gramEnd"/>
      <w:r w:rsidRPr="00D3488E">
        <w:rPr>
          <w:rFonts w:ascii="Times New Roman" w:hAnsi="Times New Roman"/>
          <w:sz w:val="28"/>
        </w:rPr>
        <w:t>ідтверджено актами комісії;</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забезпечити просторову ідентифікацію та попередній правовий аналіз </w:t>
      </w:r>
      <w:proofErr w:type="gramStart"/>
      <w:r w:rsidRPr="00D3488E">
        <w:rPr>
          <w:rFonts w:ascii="Times New Roman" w:hAnsi="Times New Roman"/>
          <w:sz w:val="28"/>
        </w:rPr>
        <w:t>кожного</w:t>
      </w:r>
      <w:proofErr w:type="gramEnd"/>
      <w:r w:rsidRPr="00D3488E">
        <w:rPr>
          <w:rFonts w:ascii="Times New Roman" w:hAnsi="Times New Roman"/>
          <w:sz w:val="28"/>
        </w:rPr>
        <w:t xml:space="preserve"> об’єкта;</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одержати документально </w:t>
      </w:r>
      <w:proofErr w:type="gramStart"/>
      <w:r w:rsidRPr="00D3488E">
        <w:rPr>
          <w:rFonts w:ascii="Times New Roman" w:hAnsi="Times New Roman"/>
          <w:sz w:val="28"/>
        </w:rPr>
        <w:t>п</w:t>
      </w:r>
      <w:proofErr w:type="gramEnd"/>
      <w:r w:rsidRPr="00D3488E">
        <w:rPr>
          <w:rFonts w:ascii="Times New Roman" w:hAnsi="Times New Roman"/>
          <w:sz w:val="28"/>
        </w:rPr>
        <w:t>ідтверджені відомості про технічний стан об’єктів, щодо яких проведено обстеження;</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виготовити передбачену законодавством </w:t>
      </w:r>
      <w:proofErr w:type="gramStart"/>
      <w:r w:rsidRPr="00D3488E">
        <w:rPr>
          <w:rFonts w:ascii="Times New Roman" w:hAnsi="Times New Roman"/>
          <w:sz w:val="28"/>
        </w:rPr>
        <w:t>техн</w:t>
      </w:r>
      <w:proofErr w:type="gramEnd"/>
      <w:r w:rsidRPr="00D3488E">
        <w:rPr>
          <w:rFonts w:ascii="Times New Roman" w:hAnsi="Times New Roman"/>
          <w:sz w:val="28"/>
        </w:rPr>
        <w:t>ічну документацію щодо об’єктів, стосовно яких наявні належні правові підстави;</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створити електронний реє</w:t>
      </w:r>
      <w:proofErr w:type="gramStart"/>
      <w:r w:rsidRPr="00D3488E">
        <w:rPr>
          <w:rFonts w:ascii="Times New Roman" w:hAnsi="Times New Roman"/>
          <w:sz w:val="28"/>
        </w:rPr>
        <w:t>стр</w:t>
      </w:r>
      <w:proofErr w:type="gramEnd"/>
      <w:r w:rsidRPr="00D3488E">
        <w:rPr>
          <w:rFonts w:ascii="Times New Roman" w:hAnsi="Times New Roman"/>
          <w:sz w:val="28"/>
        </w:rPr>
        <w:t xml:space="preserve"> і упорядкований архів матеріалів;</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визначити черговість подальших заходів з утримання, ремонту, реконструкції або обмеження експлуатації за результатами спеціальних висновкі</w:t>
      </w:r>
      <w:proofErr w:type="gramStart"/>
      <w:r w:rsidRPr="00D3488E">
        <w:rPr>
          <w:rFonts w:ascii="Times New Roman" w:hAnsi="Times New Roman"/>
          <w:sz w:val="28"/>
        </w:rPr>
        <w:t>в</w:t>
      </w:r>
      <w:proofErr w:type="gramEnd"/>
      <w:r w:rsidRPr="00D3488E">
        <w:rPr>
          <w:rFonts w:ascii="Times New Roman" w:hAnsi="Times New Roman"/>
          <w:sz w:val="28"/>
        </w:rPr>
        <w:t>;</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 </w:t>
      </w:r>
      <w:proofErr w:type="gramStart"/>
      <w:r w:rsidRPr="00D3488E">
        <w:rPr>
          <w:rFonts w:ascii="Times New Roman" w:hAnsi="Times New Roman"/>
          <w:sz w:val="28"/>
        </w:rPr>
        <w:t>п</w:t>
      </w:r>
      <w:proofErr w:type="gramEnd"/>
      <w:r w:rsidRPr="00D3488E">
        <w:rPr>
          <w:rFonts w:ascii="Times New Roman" w:hAnsi="Times New Roman"/>
          <w:sz w:val="28"/>
        </w:rPr>
        <w:t>ідготувати належну документальну основу для визначення правового статусу об’єктів, оформлення прав територіальної громади у передбачених законом випадках та подальшого вирішення окремими рішеннями ради питання про визначення балансоутримувача або закріплення об’єктів за комунальним підприємством.</w:t>
      </w:r>
    </w:p>
    <w:p w:rsidR="008113F2" w:rsidRPr="00D3488E" w:rsidRDefault="008113F2" w:rsidP="008113F2">
      <w:pPr>
        <w:spacing w:after="0" w:line="240" w:lineRule="auto"/>
        <w:ind w:firstLine="851"/>
        <w:jc w:val="both"/>
        <w:rPr>
          <w:rFonts w:ascii="Times New Roman" w:hAnsi="Times New Roman"/>
          <w:sz w:val="28"/>
        </w:rPr>
      </w:pPr>
      <w:r w:rsidRPr="00D3488E">
        <w:rPr>
          <w:rFonts w:ascii="Times New Roman" w:hAnsi="Times New Roman"/>
          <w:sz w:val="28"/>
        </w:rPr>
        <w:t xml:space="preserve">Показники виконання Програми поділяються на показники затрат, продукту, ефективності та якості і </w:t>
      </w:r>
      <w:proofErr w:type="gramStart"/>
      <w:r w:rsidRPr="00D3488E">
        <w:rPr>
          <w:rFonts w:ascii="Times New Roman" w:hAnsi="Times New Roman"/>
          <w:sz w:val="28"/>
        </w:rPr>
        <w:t>наведен</w:t>
      </w:r>
      <w:proofErr w:type="gramEnd"/>
      <w:r w:rsidRPr="00D3488E">
        <w:rPr>
          <w:rFonts w:ascii="Times New Roman" w:hAnsi="Times New Roman"/>
          <w:sz w:val="28"/>
        </w:rPr>
        <w:t xml:space="preserve">і у додатку 2. </w:t>
      </w:r>
      <w:proofErr w:type="gramStart"/>
      <w:r w:rsidRPr="00D3488E">
        <w:rPr>
          <w:rFonts w:ascii="Times New Roman" w:hAnsi="Times New Roman"/>
          <w:sz w:val="28"/>
        </w:rPr>
        <w:t>Ц</w:t>
      </w:r>
      <w:proofErr w:type="gramEnd"/>
      <w:r w:rsidRPr="00D3488E">
        <w:rPr>
          <w:rFonts w:ascii="Times New Roman" w:hAnsi="Times New Roman"/>
          <w:sz w:val="28"/>
        </w:rPr>
        <w:t>ільовим показником якості є охоплення організаційними та правовими заходами 100 відсотків об’єктів, включених до уточненого переліку, а технічними заходами — усіх об’єктів, щодо яких наявні правові підстави та затверджене фінансування.</w:t>
      </w:r>
    </w:p>
    <w:p w:rsidR="008113F2" w:rsidRPr="00D3488E" w:rsidRDefault="008113F2" w:rsidP="008113F2">
      <w:pPr>
        <w:spacing w:after="0" w:line="240" w:lineRule="auto"/>
        <w:ind w:firstLine="851"/>
        <w:jc w:val="both"/>
        <w:rPr>
          <w:rFonts w:ascii="Times New Roman" w:hAnsi="Times New Roman"/>
          <w:sz w:val="28"/>
          <w:lang w:val="uk-UA"/>
        </w:rPr>
      </w:pPr>
      <w:r w:rsidRPr="00D3488E">
        <w:rPr>
          <w:rFonts w:ascii="Times New Roman" w:hAnsi="Times New Roman"/>
          <w:sz w:val="28"/>
          <w:lang w:val="uk-UA"/>
        </w:rPr>
        <w:t> </w:t>
      </w:r>
    </w:p>
    <w:p w:rsidR="008113F2" w:rsidRPr="00D3488E" w:rsidRDefault="008113F2" w:rsidP="008113F2">
      <w:pPr>
        <w:spacing w:after="0" w:line="240" w:lineRule="auto"/>
        <w:jc w:val="both"/>
        <w:rPr>
          <w:rFonts w:ascii="Times New Roman" w:hAnsi="Times New Roman"/>
          <w:sz w:val="28"/>
          <w:lang w:val="uk-UA"/>
        </w:rPr>
      </w:pPr>
    </w:p>
    <w:p w:rsidR="008113F2" w:rsidRPr="00D3488E" w:rsidRDefault="008113F2" w:rsidP="008113F2">
      <w:pPr>
        <w:spacing w:after="0" w:line="240" w:lineRule="auto"/>
        <w:jc w:val="both"/>
        <w:rPr>
          <w:rFonts w:ascii="Times New Roman" w:hAnsi="Times New Roman"/>
          <w:sz w:val="28"/>
          <w:lang w:val="uk-UA"/>
        </w:rPr>
      </w:pPr>
    </w:p>
    <w:p w:rsidR="008113F2" w:rsidRPr="00D3488E" w:rsidRDefault="008113F2" w:rsidP="008113F2">
      <w:pPr>
        <w:spacing w:after="0" w:line="240" w:lineRule="auto"/>
        <w:jc w:val="both"/>
        <w:rPr>
          <w:rFonts w:ascii="Times New Roman" w:hAnsi="Times New Roman"/>
          <w:b/>
          <w:sz w:val="28"/>
          <w:lang w:val="uk-UA"/>
        </w:rPr>
      </w:pPr>
      <w:r w:rsidRPr="00D3488E">
        <w:rPr>
          <w:rFonts w:ascii="Times New Roman" w:hAnsi="Times New Roman"/>
          <w:b/>
          <w:sz w:val="28"/>
          <w:lang w:val="uk-UA"/>
        </w:rPr>
        <w:t xml:space="preserve">Секретар ради </w:t>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t xml:space="preserve">   Ярослав БІЛОУС</w:t>
      </w:r>
    </w:p>
    <w:p w:rsidR="008113F2" w:rsidRPr="00D3488E" w:rsidRDefault="008113F2" w:rsidP="008113F2">
      <w:pPr>
        <w:spacing w:after="0" w:line="240" w:lineRule="auto"/>
        <w:jc w:val="both"/>
        <w:rPr>
          <w:rFonts w:ascii="Times New Roman" w:hAnsi="Times New Roman"/>
          <w:b/>
          <w:sz w:val="28"/>
          <w:lang w:val="uk-UA"/>
        </w:rPr>
        <w:sectPr w:rsidR="008113F2" w:rsidRPr="00D3488E" w:rsidSect="008F1C42">
          <w:pgSz w:w="11906" w:h="16838"/>
          <w:pgMar w:top="850" w:right="850" w:bottom="850" w:left="1417" w:header="0" w:footer="0" w:gutter="0"/>
          <w:cols w:space="708"/>
          <w:docGrid w:linePitch="360"/>
        </w:sectPr>
      </w:pPr>
      <w:r w:rsidRPr="00D3488E">
        <w:rPr>
          <w:rFonts w:ascii="Times New Roman" w:hAnsi="Times New Roman"/>
          <w:b/>
          <w:sz w:val="28"/>
          <w:lang w:val="uk-UA"/>
        </w:rPr>
        <w:tab/>
        <w:t xml:space="preserve"> </w:t>
      </w:r>
    </w:p>
    <w:p w:rsidR="008113F2" w:rsidRPr="00D3488E" w:rsidRDefault="008113F2" w:rsidP="008113F2">
      <w:pPr>
        <w:widowControl w:val="0"/>
        <w:spacing w:after="0" w:line="240" w:lineRule="auto"/>
        <w:rPr>
          <w:rFonts w:ascii="Times New Roman" w:eastAsia="Times New Roman" w:hAnsi="Times New Roman"/>
          <w:b/>
          <w:snapToGrid w:val="0"/>
          <w:sz w:val="28"/>
          <w:szCs w:val="20"/>
          <w:lang w:val="uk-UA" w:eastAsia="ru-RU"/>
        </w:rPr>
      </w:pPr>
      <w:r w:rsidRPr="00D3488E">
        <w:rPr>
          <w:rFonts w:ascii="Times New Roman" w:hAnsi="Times New Roman"/>
          <w:b/>
          <w:sz w:val="28"/>
          <w:szCs w:val="24"/>
          <w:lang w:val="uk-UA"/>
        </w:rPr>
        <w:lastRenderedPageBreak/>
        <w:t xml:space="preserve">Заходи щодо реалізації </w:t>
      </w:r>
      <w:r w:rsidRPr="00D3488E">
        <w:rPr>
          <w:rFonts w:ascii="Times New Roman" w:eastAsia="Times New Roman" w:hAnsi="Times New Roman"/>
          <w:b/>
          <w:snapToGrid w:val="0"/>
          <w:sz w:val="28"/>
          <w:szCs w:val="20"/>
          <w:lang w:val="uk-UA" w:eastAsia="ru-RU"/>
        </w:rPr>
        <w:t>Про затвердження цільової Програми</w:t>
      </w:r>
      <w:r>
        <w:rPr>
          <w:rFonts w:ascii="Times New Roman" w:eastAsia="Times New Roman" w:hAnsi="Times New Roman"/>
          <w:b/>
          <w:snapToGrid w:val="0"/>
          <w:sz w:val="28"/>
          <w:szCs w:val="20"/>
          <w:lang w:val="uk-UA" w:eastAsia="ru-RU"/>
        </w:rPr>
        <w:t xml:space="preserve"> </w:t>
      </w:r>
      <w:r w:rsidRPr="00D3488E">
        <w:rPr>
          <w:rFonts w:ascii="Times New Roman" w:eastAsia="Times New Roman" w:hAnsi="Times New Roman"/>
          <w:b/>
          <w:snapToGrid w:val="0"/>
          <w:sz w:val="28"/>
          <w:szCs w:val="20"/>
          <w:lang w:val="uk-UA" w:eastAsia="ru-RU"/>
        </w:rPr>
        <w:t xml:space="preserve">інвентаризації, технічного обстеження </w:t>
      </w:r>
    </w:p>
    <w:p w:rsidR="008113F2" w:rsidRPr="00D3488E" w:rsidRDefault="008113F2" w:rsidP="008113F2">
      <w:pPr>
        <w:widowControl w:val="0"/>
        <w:spacing w:after="0" w:line="240" w:lineRule="auto"/>
        <w:rPr>
          <w:rFonts w:ascii="Times New Roman" w:eastAsia="Times New Roman" w:hAnsi="Times New Roman"/>
          <w:b/>
          <w:snapToGrid w:val="0"/>
          <w:sz w:val="28"/>
          <w:szCs w:val="20"/>
          <w:lang w:val="uk-UA" w:eastAsia="ru-RU"/>
        </w:rPr>
      </w:pPr>
      <w:r w:rsidRPr="00D3488E">
        <w:rPr>
          <w:rFonts w:ascii="Times New Roman" w:eastAsia="Times New Roman" w:hAnsi="Times New Roman"/>
          <w:b/>
          <w:snapToGrid w:val="0"/>
          <w:sz w:val="28"/>
          <w:szCs w:val="20"/>
          <w:lang w:val="uk-UA" w:eastAsia="ru-RU"/>
        </w:rPr>
        <w:t>та паспортизації мостів і мостових споруд, розташованих на території</w:t>
      </w:r>
      <w:r>
        <w:rPr>
          <w:rFonts w:ascii="Times New Roman" w:eastAsia="Times New Roman" w:hAnsi="Times New Roman"/>
          <w:b/>
          <w:snapToGrid w:val="0"/>
          <w:sz w:val="28"/>
          <w:szCs w:val="20"/>
          <w:lang w:val="uk-UA" w:eastAsia="ru-RU"/>
        </w:rPr>
        <w:t xml:space="preserve"> </w:t>
      </w:r>
      <w:r w:rsidRPr="00D3488E">
        <w:rPr>
          <w:rFonts w:ascii="Times New Roman" w:eastAsia="Times New Roman" w:hAnsi="Times New Roman"/>
          <w:b/>
          <w:snapToGrid w:val="0"/>
          <w:sz w:val="28"/>
          <w:szCs w:val="20"/>
          <w:lang w:val="uk-UA" w:eastAsia="ru-RU"/>
        </w:rPr>
        <w:t xml:space="preserve">Ворохтянської селищної </w:t>
      </w:r>
    </w:p>
    <w:p w:rsidR="008113F2" w:rsidRPr="00D3488E" w:rsidRDefault="008113F2" w:rsidP="008113F2">
      <w:pPr>
        <w:widowControl w:val="0"/>
        <w:spacing w:after="0" w:line="240" w:lineRule="auto"/>
        <w:rPr>
          <w:rFonts w:ascii="Times New Roman" w:eastAsia="Times New Roman" w:hAnsi="Times New Roman"/>
          <w:b/>
          <w:snapToGrid w:val="0"/>
          <w:sz w:val="28"/>
          <w:szCs w:val="20"/>
          <w:lang w:val="uk-UA" w:eastAsia="ru-RU"/>
        </w:rPr>
      </w:pPr>
      <w:r w:rsidRPr="00D3488E">
        <w:rPr>
          <w:rFonts w:ascii="Times New Roman" w:eastAsia="Times New Roman" w:hAnsi="Times New Roman"/>
          <w:b/>
          <w:snapToGrid w:val="0"/>
          <w:sz w:val="28"/>
          <w:szCs w:val="20"/>
          <w:lang w:val="uk-UA" w:eastAsia="ru-RU"/>
        </w:rPr>
        <w:t>територіальної громади,</w:t>
      </w:r>
      <w:r>
        <w:rPr>
          <w:rFonts w:ascii="Times New Roman" w:eastAsia="Times New Roman" w:hAnsi="Times New Roman"/>
          <w:b/>
          <w:snapToGrid w:val="0"/>
          <w:sz w:val="28"/>
          <w:szCs w:val="20"/>
          <w:lang w:val="uk-UA" w:eastAsia="ru-RU"/>
        </w:rPr>
        <w:t xml:space="preserve"> </w:t>
      </w:r>
      <w:r w:rsidRPr="00D3488E">
        <w:rPr>
          <w:rFonts w:ascii="Times New Roman" w:eastAsia="Times New Roman" w:hAnsi="Times New Roman"/>
          <w:b/>
          <w:snapToGrid w:val="0"/>
          <w:sz w:val="28"/>
          <w:szCs w:val="20"/>
          <w:lang w:val="uk-UA" w:eastAsia="ru-RU"/>
        </w:rPr>
        <w:t>на 2026–2027 роки</w:t>
      </w:r>
    </w:p>
    <w:p w:rsidR="008113F2" w:rsidRPr="00D3488E" w:rsidRDefault="008113F2" w:rsidP="008113F2">
      <w:pPr>
        <w:spacing w:after="0" w:line="240" w:lineRule="auto"/>
        <w:jc w:val="center"/>
        <w:rPr>
          <w:rFonts w:ascii="Times New Roman" w:hAnsi="Times New Roman"/>
          <w:sz w:val="24"/>
          <w:szCs w:val="24"/>
          <w:lang w:val="uk-UA"/>
        </w:rPr>
      </w:pPr>
      <w:r w:rsidRPr="00D3488E">
        <w:rPr>
          <w:rFonts w:ascii="Times New Roman" w:hAnsi="Times New Roman"/>
          <w:sz w:val="24"/>
          <w:szCs w:val="24"/>
          <w:lang w:val="uk-UA"/>
        </w:rPr>
        <w:t> </w:t>
      </w:r>
    </w:p>
    <w:tbl>
      <w:tblPr>
        <w:tblW w:w="1488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701"/>
        <w:gridCol w:w="2693"/>
        <w:gridCol w:w="993"/>
        <w:gridCol w:w="1842"/>
        <w:gridCol w:w="1985"/>
        <w:gridCol w:w="1701"/>
        <w:gridCol w:w="3543"/>
      </w:tblGrid>
      <w:tr w:rsidR="008113F2" w:rsidRPr="00D3488E" w:rsidTr="003F20DD">
        <w:trPr>
          <w:cantSplit/>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 з/п</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Назва напряму діяльності (пріоритетні завдання)</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Перелік заходів програми</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Строк виконання заходу</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Виконавці</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Джерела фінансу-вання</w:t>
            </w:r>
          </w:p>
        </w:tc>
        <w:tc>
          <w:tcPr>
            <w:tcW w:w="1701" w:type="dxa"/>
            <w:tcBorders>
              <w:top w:val="single" w:sz="4" w:space="0" w:color="000000"/>
              <w:left w:val="single" w:sz="4" w:space="0" w:color="000000"/>
              <w:bottom w:val="single" w:sz="4" w:space="0" w:color="000000"/>
              <w:right w:val="single" w:sz="4" w:space="0" w:color="auto"/>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Орієнтовані обсяги фінансування (вартість), тис. гривень</w:t>
            </w:r>
          </w:p>
        </w:tc>
        <w:tc>
          <w:tcPr>
            <w:tcW w:w="3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Очікуваний результат</w:t>
            </w:r>
          </w:p>
        </w:tc>
      </w:tr>
      <w:tr w:rsidR="008113F2" w:rsidRPr="00D3488E" w:rsidTr="003F20DD">
        <w:trPr>
          <w:cantSplit/>
        </w:trPr>
        <w:tc>
          <w:tcPr>
            <w:tcW w:w="426" w:type="dxa"/>
            <w:vMerge/>
            <w:tcBorders>
              <w:top w:val="single" w:sz="4" w:space="0" w:color="000000"/>
              <w:left w:val="single" w:sz="4" w:space="0" w:color="000000"/>
              <w:bottom w:val="single" w:sz="4" w:space="0" w:color="000000"/>
              <w:right w:val="single" w:sz="4" w:space="0" w:color="000000"/>
            </w:tcBorders>
            <w:vAlign w:val="center"/>
          </w:tcPr>
          <w:p w:rsidR="008113F2" w:rsidRPr="00D3488E" w:rsidRDefault="008113F2" w:rsidP="003F20DD">
            <w:pPr>
              <w:spacing w:after="0" w:line="240" w:lineRule="auto"/>
              <w:jc w:val="both"/>
              <w:rPr>
                <w:rFonts w:ascii="Times New Roman" w:hAnsi="Times New Roman"/>
                <w:sz w:val="24"/>
                <w:szCs w:val="24"/>
                <w:lang w:val="uk-UA"/>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rsidR="008113F2" w:rsidRPr="00D3488E" w:rsidRDefault="008113F2" w:rsidP="003F20DD">
            <w:pPr>
              <w:spacing w:after="0" w:line="240" w:lineRule="auto"/>
              <w:jc w:val="both"/>
              <w:rPr>
                <w:rFonts w:ascii="Times New Roman" w:hAnsi="Times New Roman"/>
                <w:sz w:val="24"/>
                <w:szCs w:val="24"/>
                <w:lang w:val="uk-UA"/>
              </w:rPr>
            </w:pP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8113F2" w:rsidRPr="00D3488E" w:rsidRDefault="008113F2" w:rsidP="003F20DD">
            <w:pPr>
              <w:spacing w:after="0" w:line="240" w:lineRule="auto"/>
              <w:jc w:val="both"/>
              <w:rPr>
                <w:rFonts w:ascii="Times New Roman" w:hAnsi="Times New Roman"/>
                <w:sz w:val="24"/>
                <w:szCs w:val="24"/>
                <w:lang w:val="uk-UA"/>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8113F2" w:rsidRPr="00D3488E" w:rsidRDefault="008113F2" w:rsidP="003F20DD">
            <w:pPr>
              <w:spacing w:after="0" w:line="240" w:lineRule="auto"/>
              <w:jc w:val="both"/>
              <w:rPr>
                <w:rFonts w:ascii="Times New Roman" w:hAnsi="Times New Roman"/>
                <w:sz w:val="24"/>
                <w:szCs w:val="24"/>
                <w:lang w:val="uk-UA"/>
              </w:rPr>
            </w:pPr>
          </w:p>
        </w:tc>
        <w:tc>
          <w:tcPr>
            <w:tcW w:w="1842" w:type="dxa"/>
            <w:vMerge/>
            <w:tcBorders>
              <w:top w:val="single" w:sz="4" w:space="0" w:color="000000"/>
              <w:left w:val="single" w:sz="4" w:space="0" w:color="000000"/>
              <w:bottom w:val="single" w:sz="4" w:space="0" w:color="000000"/>
              <w:right w:val="single" w:sz="4" w:space="0" w:color="000000"/>
            </w:tcBorders>
            <w:vAlign w:val="center"/>
          </w:tcPr>
          <w:p w:rsidR="008113F2" w:rsidRPr="00D3488E" w:rsidRDefault="008113F2" w:rsidP="003F20DD">
            <w:pPr>
              <w:spacing w:after="0" w:line="240" w:lineRule="auto"/>
              <w:jc w:val="both"/>
              <w:rPr>
                <w:rFonts w:ascii="Times New Roman" w:hAnsi="Times New Roman"/>
                <w:sz w:val="24"/>
                <w:szCs w:val="24"/>
                <w:lang w:val="uk-UA"/>
              </w:rPr>
            </w:pPr>
          </w:p>
        </w:tc>
        <w:tc>
          <w:tcPr>
            <w:tcW w:w="1985" w:type="dxa"/>
            <w:vMerge/>
            <w:tcBorders>
              <w:top w:val="single" w:sz="4" w:space="0" w:color="000000"/>
              <w:left w:val="single" w:sz="4" w:space="0" w:color="000000"/>
              <w:bottom w:val="single" w:sz="4" w:space="0" w:color="000000"/>
              <w:right w:val="single" w:sz="4" w:space="0" w:color="000000"/>
            </w:tcBorders>
            <w:vAlign w:val="center"/>
          </w:tcPr>
          <w:p w:rsidR="008113F2" w:rsidRPr="00D3488E" w:rsidRDefault="008113F2" w:rsidP="003F20DD">
            <w:pPr>
              <w:spacing w:after="0" w:line="240" w:lineRule="auto"/>
              <w:jc w:val="both"/>
              <w:rPr>
                <w:rFonts w:ascii="Times New Roman" w:hAnsi="Times New Roman"/>
                <w:sz w:val="24"/>
                <w:szCs w:val="24"/>
                <w:lang w:val="uk-UA"/>
              </w:rPr>
            </w:pP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2026-2027</w:t>
            </w:r>
          </w:p>
        </w:tc>
        <w:tc>
          <w:tcPr>
            <w:tcW w:w="3543" w:type="dxa"/>
            <w:tcBorders>
              <w:top w:val="single" w:sz="4" w:space="0" w:color="000000"/>
              <w:left w:val="single" w:sz="4" w:space="0" w:color="000000"/>
              <w:bottom w:val="single" w:sz="4" w:space="0" w:color="000000"/>
              <w:right w:val="single" w:sz="4" w:space="0" w:color="000000"/>
            </w:tcBorders>
            <w:vAlign w:val="center"/>
          </w:tcPr>
          <w:p w:rsidR="008113F2" w:rsidRPr="00D3488E" w:rsidRDefault="008113F2" w:rsidP="003F20DD">
            <w:pPr>
              <w:spacing w:after="0" w:line="240" w:lineRule="auto"/>
              <w:jc w:val="both"/>
              <w:rPr>
                <w:rFonts w:ascii="Times New Roman" w:hAnsi="Times New Roman"/>
                <w:sz w:val="24"/>
                <w:szCs w:val="24"/>
                <w:lang w:val="uk-UA"/>
              </w:rPr>
            </w:pPr>
          </w:p>
        </w:tc>
      </w:tr>
      <w:tr w:rsidR="008113F2" w:rsidRPr="00D3488E" w:rsidTr="003F20DD">
        <w:trPr>
          <w:cantSplit/>
          <w:trHeight w:val="1280"/>
        </w:trPr>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8113F2" w:rsidRPr="00D3488E" w:rsidRDefault="008113F2" w:rsidP="003F20DD">
            <w:pPr>
              <w:spacing w:after="0" w:line="240" w:lineRule="auto"/>
              <w:jc w:val="both"/>
              <w:rPr>
                <w:rFonts w:ascii="Times New Roman" w:hAnsi="Times New Roman"/>
                <w:sz w:val="24"/>
                <w:szCs w:val="24"/>
                <w:lang w:val="uk-UA"/>
              </w:rPr>
            </w:pPr>
            <w:r w:rsidRPr="00D3488E">
              <w:rPr>
                <w:rFonts w:ascii="Times New Roman" w:hAnsi="Times New Roman"/>
                <w:sz w:val="24"/>
                <w:szCs w:val="24"/>
                <w:lang w:val="uk-UA"/>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113F2" w:rsidRPr="00D3488E" w:rsidRDefault="008113F2" w:rsidP="003F20DD">
            <w:pPr>
              <w:spacing w:after="0" w:line="240" w:lineRule="auto"/>
              <w:rPr>
                <w:rFonts w:ascii="Times New Roman" w:hAnsi="Times New Roman"/>
                <w:sz w:val="24"/>
                <w:szCs w:val="24"/>
                <w:lang w:val="uk-UA"/>
              </w:rPr>
            </w:pPr>
            <w:r w:rsidRPr="00D3488E">
              <w:rPr>
                <w:rFonts w:ascii="Times New Roman" w:hAnsi="Times New Roman"/>
                <w:sz w:val="24"/>
                <w:szCs w:val="24"/>
                <w:lang w:val="uk-UA" w:eastAsia="ru-RU" w:bidi="uk-UA"/>
              </w:rPr>
              <w:t>Підготовка технічної документації щодо мостів і мостових споруд</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rPr>
                <w:rFonts w:ascii="Times New Roman" w:hAnsi="Times New Roman"/>
                <w:sz w:val="24"/>
                <w:szCs w:val="24"/>
                <w:lang w:val="uk-UA"/>
              </w:rPr>
            </w:pPr>
            <w:r w:rsidRPr="00D3488E">
              <w:rPr>
                <w:rFonts w:ascii="Times New Roman" w:hAnsi="Times New Roman"/>
                <w:sz w:val="24"/>
                <w:szCs w:val="24"/>
                <w:lang w:val="uk-UA"/>
              </w:rPr>
              <w:t>1.1.</w:t>
            </w:r>
            <w:r w:rsidRPr="00D3488E">
              <w:rPr>
                <w:rFonts w:ascii="Arial Unicode MS" w:eastAsia="Arial Unicode MS" w:hAnsi="Arial Unicode MS" w:cs="Arial Unicode MS"/>
                <w:sz w:val="24"/>
                <w:szCs w:val="24"/>
                <w:lang w:val="uk-UA" w:eastAsia="uk-UA" w:bidi="uk-UA"/>
              </w:rPr>
              <w:t xml:space="preserve"> </w:t>
            </w:r>
            <w:r w:rsidRPr="00D3488E">
              <w:rPr>
                <w:rFonts w:ascii="Times New Roman" w:hAnsi="Times New Roman"/>
                <w:sz w:val="24"/>
                <w:szCs w:val="24"/>
                <w:lang w:val="uk-UA" w:bidi="uk-UA"/>
              </w:rPr>
              <w:t>Проведення технічного обстеження, інвентаризації та паспортизації мостів і мостових споруд, включаючи виготовлення технічних звітів, паспортів, обмірних матеріалів, схем та іншої необхідної технічної документації, щодо об’єктів, стосовно яких за результатами попереднього правового опрацювання встановлено наявність повноважень або законного інтересу Ворохтянської селищної ради</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sz w:val="24"/>
                <w:szCs w:val="24"/>
                <w:lang w:val="uk-UA"/>
              </w:rPr>
            </w:pPr>
            <w:r w:rsidRPr="00D3488E">
              <w:rPr>
                <w:rFonts w:ascii="Times New Roman" w:hAnsi="Times New Roman"/>
                <w:sz w:val="24"/>
                <w:szCs w:val="24"/>
                <w:lang w:val="uk-UA"/>
              </w:rPr>
              <w:t>2026-2027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sz w:val="24"/>
                <w:szCs w:val="24"/>
                <w:lang w:val="uk-UA"/>
              </w:rPr>
            </w:pPr>
            <w:r w:rsidRPr="00D3488E">
              <w:rPr>
                <w:rFonts w:ascii="Times New Roman" w:hAnsi="Times New Roman"/>
                <w:sz w:val="24"/>
                <w:szCs w:val="24"/>
                <w:lang w:val="uk-UA"/>
              </w:rPr>
              <w:t>Ворохтянська селищна рада, фінансовий відділ Ворохтянської селищної ради</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sz w:val="24"/>
                <w:szCs w:val="24"/>
                <w:lang w:val="uk-UA"/>
              </w:rPr>
            </w:pPr>
            <w:r w:rsidRPr="00D3488E">
              <w:rPr>
                <w:rFonts w:ascii="Times New Roman" w:hAnsi="Times New Roman"/>
                <w:sz w:val="24"/>
                <w:szCs w:val="24"/>
                <w:lang w:val="uk-UA"/>
              </w:rPr>
              <w:t>Місцевий бюджет</w:t>
            </w: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700 000 грн</w:t>
            </w:r>
          </w:p>
        </w:tc>
        <w:tc>
          <w:tcPr>
            <w:tcW w:w="3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rPr>
                <w:rFonts w:ascii="Times New Roman" w:hAnsi="Times New Roman"/>
                <w:sz w:val="24"/>
                <w:szCs w:val="24"/>
                <w:lang w:val="uk-UA"/>
              </w:rPr>
            </w:pPr>
            <w:r w:rsidRPr="00D3488E">
              <w:rPr>
                <w:rFonts w:ascii="Times New Roman" w:hAnsi="Times New Roman"/>
                <w:sz w:val="24"/>
                <w:szCs w:val="24"/>
                <w:lang w:val="uk-UA" w:bidi="uk-UA"/>
              </w:rPr>
              <w:t>Отримання технічної документації, визначення технічних характеристик і стану об’єктів, формування документальної основи для прийняття подальших рішень</w:t>
            </w:r>
          </w:p>
        </w:tc>
      </w:tr>
      <w:tr w:rsidR="008113F2" w:rsidRPr="00D3488E" w:rsidTr="003F20DD">
        <w:trPr>
          <w:cantSplit/>
          <w:trHeight w:val="382"/>
        </w:trPr>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8113F2" w:rsidRPr="00D3488E" w:rsidRDefault="008113F2" w:rsidP="003F20DD">
            <w:pPr>
              <w:spacing w:after="0" w:line="240" w:lineRule="auto"/>
              <w:jc w:val="both"/>
              <w:rPr>
                <w:rFonts w:ascii="Times New Roman" w:hAnsi="Times New Roman"/>
                <w:sz w:val="24"/>
                <w:szCs w:val="24"/>
                <w:lang w:val="uk-U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113F2" w:rsidRPr="00D3488E" w:rsidRDefault="008113F2" w:rsidP="003F20DD">
            <w:pPr>
              <w:spacing w:after="0" w:line="240" w:lineRule="auto"/>
              <w:jc w:val="both"/>
              <w:rPr>
                <w:rFonts w:ascii="Times New Roman" w:hAnsi="Times New Roman"/>
                <w:sz w:val="24"/>
                <w:szCs w:val="24"/>
                <w:lang w:val="uk-UA"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8113F2" w:rsidRPr="00D3488E" w:rsidRDefault="008113F2" w:rsidP="003F20DD">
            <w:pPr>
              <w:spacing w:after="0" w:line="240" w:lineRule="auto"/>
              <w:jc w:val="both"/>
              <w:rPr>
                <w:rFonts w:ascii="Times New Roman" w:hAnsi="Times New Roman"/>
                <w:b/>
                <w:sz w:val="24"/>
                <w:szCs w:val="24"/>
                <w:lang w:val="uk-UA"/>
              </w:rPr>
            </w:pPr>
          </w:p>
          <w:p w:rsidR="008113F2" w:rsidRPr="00D3488E" w:rsidRDefault="008113F2" w:rsidP="003F20DD">
            <w:pPr>
              <w:spacing w:after="0" w:line="240" w:lineRule="auto"/>
              <w:jc w:val="both"/>
              <w:rPr>
                <w:rFonts w:ascii="Times New Roman" w:hAnsi="Times New Roman"/>
                <w:sz w:val="24"/>
                <w:szCs w:val="24"/>
                <w:lang w:val="uk-UA"/>
              </w:rPr>
            </w:pPr>
            <w:r w:rsidRPr="00D3488E">
              <w:rPr>
                <w:rFonts w:ascii="Times New Roman" w:hAnsi="Times New Roman"/>
                <w:b/>
                <w:sz w:val="24"/>
                <w:szCs w:val="24"/>
                <w:lang w:val="uk-UA"/>
              </w:rPr>
              <w:t>Разом:</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113F2" w:rsidRPr="00D3488E" w:rsidRDefault="008113F2" w:rsidP="003F20DD">
            <w:pPr>
              <w:spacing w:after="0" w:line="240" w:lineRule="auto"/>
              <w:jc w:val="both"/>
              <w:rPr>
                <w:rFonts w:ascii="Times New Roman" w:hAnsi="Times New Roman"/>
                <w:sz w:val="24"/>
                <w:szCs w:val="24"/>
                <w:lang w:val="uk-UA"/>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8113F2" w:rsidRPr="00D3488E" w:rsidRDefault="008113F2" w:rsidP="003F20DD">
            <w:pPr>
              <w:spacing w:after="0" w:line="240" w:lineRule="auto"/>
              <w:jc w:val="center"/>
              <w:rPr>
                <w:rFonts w:ascii="Times New Roman" w:hAnsi="Times New Roman"/>
                <w:sz w:val="24"/>
                <w:szCs w:val="24"/>
                <w:lang w:val="uk-U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8113F2" w:rsidRPr="00D3488E" w:rsidRDefault="008113F2" w:rsidP="003F20DD">
            <w:pPr>
              <w:spacing w:after="0" w:line="240" w:lineRule="auto"/>
              <w:jc w:val="center"/>
              <w:rPr>
                <w:rFonts w:ascii="Times New Roman" w:hAnsi="Times New Roman"/>
                <w:sz w:val="24"/>
                <w:szCs w:val="24"/>
                <w:lang w:val="uk-UA"/>
              </w:rPr>
            </w:pP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center"/>
              <w:rPr>
                <w:rFonts w:ascii="Times New Roman" w:hAnsi="Times New Roman"/>
                <w:b/>
                <w:sz w:val="24"/>
                <w:szCs w:val="24"/>
                <w:lang w:val="uk-UA"/>
              </w:rPr>
            </w:pPr>
            <w:r w:rsidRPr="00D3488E">
              <w:rPr>
                <w:rFonts w:ascii="Times New Roman" w:hAnsi="Times New Roman"/>
                <w:b/>
                <w:sz w:val="24"/>
                <w:szCs w:val="24"/>
                <w:lang w:val="uk-UA"/>
              </w:rPr>
              <w:t>700 000 грн</w:t>
            </w:r>
          </w:p>
        </w:tc>
        <w:tc>
          <w:tcPr>
            <w:tcW w:w="3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13F2" w:rsidRPr="00D3488E" w:rsidRDefault="008113F2" w:rsidP="003F20DD">
            <w:pPr>
              <w:spacing w:after="0" w:line="240" w:lineRule="auto"/>
              <w:jc w:val="both"/>
              <w:rPr>
                <w:rFonts w:ascii="Times New Roman" w:hAnsi="Times New Roman"/>
                <w:sz w:val="24"/>
                <w:szCs w:val="24"/>
                <w:lang w:val="uk-UA"/>
              </w:rPr>
            </w:pPr>
          </w:p>
        </w:tc>
      </w:tr>
    </w:tbl>
    <w:p w:rsidR="008113F2" w:rsidRPr="00D3488E" w:rsidRDefault="008113F2" w:rsidP="008113F2">
      <w:pPr>
        <w:spacing w:after="0" w:line="240" w:lineRule="auto"/>
        <w:jc w:val="both"/>
        <w:rPr>
          <w:rFonts w:ascii="Times New Roman" w:hAnsi="Times New Roman"/>
          <w:b/>
          <w:sz w:val="28"/>
          <w:lang w:val="uk-UA"/>
        </w:rPr>
      </w:pPr>
    </w:p>
    <w:p w:rsidR="008113F2" w:rsidRPr="00D3488E" w:rsidRDefault="008113F2" w:rsidP="008113F2">
      <w:pPr>
        <w:spacing w:after="0" w:line="240" w:lineRule="auto"/>
        <w:jc w:val="both"/>
        <w:rPr>
          <w:rFonts w:ascii="Times New Roman" w:hAnsi="Times New Roman"/>
          <w:b/>
          <w:sz w:val="28"/>
          <w:lang w:val="uk-UA"/>
        </w:rPr>
      </w:pPr>
      <w:r w:rsidRPr="00D3488E">
        <w:rPr>
          <w:rFonts w:ascii="Times New Roman" w:hAnsi="Times New Roman"/>
          <w:b/>
          <w:sz w:val="28"/>
          <w:lang w:val="uk-UA"/>
        </w:rPr>
        <w:t xml:space="preserve">Секретар ради </w:t>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r>
      <w:r w:rsidRPr="00D3488E">
        <w:rPr>
          <w:rFonts w:ascii="Times New Roman" w:hAnsi="Times New Roman"/>
          <w:b/>
          <w:sz w:val="28"/>
          <w:lang w:val="uk-UA"/>
        </w:rPr>
        <w:tab/>
        <w:t xml:space="preserve">   Ярослав БІЛОУС</w:t>
      </w:r>
    </w:p>
    <w:p w:rsidR="008113F2" w:rsidRDefault="008113F2">
      <w:pPr>
        <w:sectPr w:rsidR="008113F2" w:rsidSect="008113F2">
          <w:pgSz w:w="16838" w:h="11906" w:orient="landscape"/>
          <w:pgMar w:top="851" w:right="851" w:bottom="851" w:left="851" w:header="709" w:footer="709" w:gutter="0"/>
          <w:cols w:space="708"/>
          <w:docGrid w:linePitch="360"/>
        </w:sectPr>
      </w:pPr>
    </w:p>
    <w:p w:rsidR="001B5B48" w:rsidRDefault="001B5B48"/>
    <w:sectPr w:rsidR="001B5B4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05C53"/>
    <w:multiLevelType w:val="hybridMultilevel"/>
    <w:tmpl w:val="6C9ADDD0"/>
    <w:lvl w:ilvl="0" w:tplc="A788A39E">
      <w:start w:val="3"/>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3F2"/>
    <w:rsid w:val="00004B05"/>
    <w:rsid w:val="0001317A"/>
    <w:rsid w:val="00014E51"/>
    <w:rsid w:val="0002169C"/>
    <w:rsid w:val="00023039"/>
    <w:rsid w:val="00033C9D"/>
    <w:rsid w:val="000345B1"/>
    <w:rsid w:val="0004086C"/>
    <w:rsid w:val="0005559C"/>
    <w:rsid w:val="00061862"/>
    <w:rsid w:val="00077205"/>
    <w:rsid w:val="00082A5F"/>
    <w:rsid w:val="0009527D"/>
    <w:rsid w:val="0009569F"/>
    <w:rsid w:val="000A4961"/>
    <w:rsid w:val="000B21A1"/>
    <w:rsid w:val="000B48FD"/>
    <w:rsid w:val="000B49E9"/>
    <w:rsid w:val="000B4B24"/>
    <w:rsid w:val="000C2424"/>
    <w:rsid w:val="000C5A12"/>
    <w:rsid w:val="000D0364"/>
    <w:rsid w:val="000D250D"/>
    <w:rsid w:val="000E0B3B"/>
    <w:rsid w:val="000E26FC"/>
    <w:rsid w:val="00107C45"/>
    <w:rsid w:val="00112B15"/>
    <w:rsid w:val="00112B2E"/>
    <w:rsid w:val="001378AD"/>
    <w:rsid w:val="00142E4E"/>
    <w:rsid w:val="0017246F"/>
    <w:rsid w:val="00172675"/>
    <w:rsid w:val="00172D21"/>
    <w:rsid w:val="00177C36"/>
    <w:rsid w:val="001828C5"/>
    <w:rsid w:val="001B5B48"/>
    <w:rsid w:val="001C1855"/>
    <w:rsid w:val="001C1C67"/>
    <w:rsid w:val="001C436B"/>
    <w:rsid w:val="001C471B"/>
    <w:rsid w:val="001C4C79"/>
    <w:rsid w:val="001D1672"/>
    <w:rsid w:val="001D4EDF"/>
    <w:rsid w:val="001E0E45"/>
    <w:rsid w:val="001E45BF"/>
    <w:rsid w:val="001E6D98"/>
    <w:rsid w:val="001F42E2"/>
    <w:rsid w:val="001F4C2F"/>
    <w:rsid w:val="001F752D"/>
    <w:rsid w:val="002065D3"/>
    <w:rsid w:val="002114E8"/>
    <w:rsid w:val="00220797"/>
    <w:rsid w:val="00241E18"/>
    <w:rsid w:val="00247604"/>
    <w:rsid w:val="0025756C"/>
    <w:rsid w:val="0025770D"/>
    <w:rsid w:val="002917C6"/>
    <w:rsid w:val="0029634A"/>
    <w:rsid w:val="002A10AA"/>
    <w:rsid w:val="002B0836"/>
    <w:rsid w:val="002B48D9"/>
    <w:rsid w:val="002B6C10"/>
    <w:rsid w:val="002C4E42"/>
    <w:rsid w:val="002E3457"/>
    <w:rsid w:val="00304CA7"/>
    <w:rsid w:val="00311D50"/>
    <w:rsid w:val="0031421C"/>
    <w:rsid w:val="003201C7"/>
    <w:rsid w:val="003317CE"/>
    <w:rsid w:val="003325FF"/>
    <w:rsid w:val="0033776B"/>
    <w:rsid w:val="00342497"/>
    <w:rsid w:val="00344CB1"/>
    <w:rsid w:val="00351FF9"/>
    <w:rsid w:val="00356E6C"/>
    <w:rsid w:val="00357641"/>
    <w:rsid w:val="00363E76"/>
    <w:rsid w:val="003666AC"/>
    <w:rsid w:val="003B0A76"/>
    <w:rsid w:val="003C0E11"/>
    <w:rsid w:val="003C5969"/>
    <w:rsid w:val="003C6AAB"/>
    <w:rsid w:val="003D409A"/>
    <w:rsid w:val="003E378E"/>
    <w:rsid w:val="003E3D93"/>
    <w:rsid w:val="003F6774"/>
    <w:rsid w:val="003F68E7"/>
    <w:rsid w:val="004303E7"/>
    <w:rsid w:val="00434F4D"/>
    <w:rsid w:val="00443BBB"/>
    <w:rsid w:val="00461B2A"/>
    <w:rsid w:val="004718DB"/>
    <w:rsid w:val="0047408A"/>
    <w:rsid w:val="004761EC"/>
    <w:rsid w:val="004777BF"/>
    <w:rsid w:val="0048161E"/>
    <w:rsid w:val="00481A41"/>
    <w:rsid w:val="0049187D"/>
    <w:rsid w:val="00491B44"/>
    <w:rsid w:val="004935FA"/>
    <w:rsid w:val="00494AD2"/>
    <w:rsid w:val="004A40C4"/>
    <w:rsid w:val="004B02BB"/>
    <w:rsid w:val="004B75DC"/>
    <w:rsid w:val="004B7AAA"/>
    <w:rsid w:val="004C1B7B"/>
    <w:rsid w:val="004D0913"/>
    <w:rsid w:val="004E1A6F"/>
    <w:rsid w:val="004E1AA4"/>
    <w:rsid w:val="004F0185"/>
    <w:rsid w:val="0050393C"/>
    <w:rsid w:val="00503A21"/>
    <w:rsid w:val="00515513"/>
    <w:rsid w:val="0051551C"/>
    <w:rsid w:val="00525EC3"/>
    <w:rsid w:val="005351C0"/>
    <w:rsid w:val="00542E94"/>
    <w:rsid w:val="005433C0"/>
    <w:rsid w:val="00550108"/>
    <w:rsid w:val="005528FC"/>
    <w:rsid w:val="005625C2"/>
    <w:rsid w:val="00570E78"/>
    <w:rsid w:val="0057728C"/>
    <w:rsid w:val="00586701"/>
    <w:rsid w:val="0059231C"/>
    <w:rsid w:val="005961FF"/>
    <w:rsid w:val="005B195E"/>
    <w:rsid w:val="005B653B"/>
    <w:rsid w:val="005C22A8"/>
    <w:rsid w:val="005C6CC7"/>
    <w:rsid w:val="005E0B86"/>
    <w:rsid w:val="005E51C3"/>
    <w:rsid w:val="005F4E5B"/>
    <w:rsid w:val="0061174F"/>
    <w:rsid w:val="0061634E"/>
    <w:rsid w:val="0061715B"/>
    <w:rsid w:val="00623E4F"/>
    <w:rsid w:val="00631BC0"/>
    <w:rsid w:val="00634D52"/>
    <w:rsid w:val="006509BC"/>
    <w:rsid w:val="00652254"/>
    <w:rsid w:val="00652BDC"/>
    <w:rsid w:val="00663A54"/>
    <w:rsid w:val="0066419F"/>
    <w:rsid w:val="006737E7"/>
    <w:rsid w:val="006819EC"/>
    <w:rsid w:val="006828A3"/>
    <w:rsid w:val="006831D8"/>
    <w:rsid w:val="006A2FF5"/>
    <w:rsid w:val="006A4B1E"/>
    <w:rsid w:val="006A73B9"/>
    <w:rsid w:val="006B15C9"/>
    <w:rsid w:val="006B1FE3"/>
    <w:rsid w:val="006B7AD5"/>
    <w:rsid w:val="006C07B2"/>
    <w:rsid w:val="006D60B0"/>
    <w:rsid w:val="006E4F0C"/>
    <w:rsid w:val="006E527A"/>
    <w:rsid w:val="006F12AE"/>
    <w:rsid w:val="006F76C3"/>
    <w:rsid w:val="00703EC9"/>
    <w:rsid w:val="007115E0"/>
    <w:rsid w:val="00711899"/>
    <w:rsid w:val="007137E2"/>
    <w:rsid w:val="007159EE"/>
    <w:rsid w:val="00737644"/>
    <w:rsid w:val="007422A6"/>
    <w:rsid w:val="0074618C"/>
    <w:rsid w:val="00764560"/>
    <w:rsid w:val="007651DE"/>
    <w:rsid w:val="007A2DE5"/>
    <w:rsid w:val="007A3C3A"/>
    <w:rsid w:val="007B6519"/>
    <w:rsid w:val="007C5688"/>
    <w:rsid w:val="007D326C"/>
    <w:rsid w:val="007D3582"/>
    <w:rsid w:val="007F0316"/>
    <w:rsid w:val="007F5A6A"/>
    <w:rsid w:val="00800A8B"/>
    <w:rsid w:val="00805EBF"/>
    <w:rsid w:val="00807B53"/>
    <w:rsid w:val="008113F2"/>
    <w:rsid w:val="00814511"/>
    <w:rsid w:val="00815758"/>
    <w:rsid w:val="0082301C"/>
    <w:rsid w:val="00825419"/>
    <w:rsid w:val="00827627"/>
    <w:rsid w:val="00831E40"/>
    <w:rsid w:val="00835674"/>
    <w:rsid w:val="00840184"/>
    <w:rsid w:val="008556B3"/>
    <w:rsid w:val="00876741"/>
    <w:rsid w:val="008801CA"/>
    <w:rsid w:val="00891AC7"/>
    <w:rsid w:val="00894CE7"/>
    <w:rsid w:val="00897037"/>
    <w:rsid w:val="008A5B3A"/>
    <w:rsid w:val="008B73C3"/>
    <w:rsid w:val="008C270D"/>
    <w:rsid w:val="008D75EB"/>
    <w:rsid w:val="008E52A7"/>
    <w:rsid w:val="00925A85"/>
    <w:rsid w:val="00925E04"/>
    <w:rsid w:val="00932206"/>
    <w:rsid w:val="00936B37"/>
    <w:rsid w:val="00942A6F"/>
    <w:rsid w:val="00945FC2"/>
    <w:rsid w:val="00951EAC"/>
    <w:rsid w:val="009608CC"/>
    <w:rsid w:val="00966D7C"/>
    <w:rsid w:val="00983EC9"/>
    <w:rsid w:val="00984207"/>
    <w:rsid w:val="0099026F"/>
    <w:rsid w:val="009A09AB"/>
    <w:rsid w:val="009A2FFC"/>
    <w:rsid w:val="009B0EEC"/>
    <w:rsid w:val="009B2620"/>
    <w:rsid w:val="009B4675"/>
    <w:rsid w:val="009B47CE"/>
    <w:rsid w:val="009B616E"/>
    <w:rsid w:val="009C328E"/>
    <w:rsid w:val="009C5C25"/>
    <w:rsid w:val="009D0BE8"/>
    <w:rsid w:val="009E0514"/>
    <w:rsid w:val="009E133C"/>
    <w:rsid w:val="009E2A05"/>
    <w:rsid w:val="009F0431"/>
    <w:rsid w:val="009F1AEB"/>
    <w:rsid w:val="00A0047F"/>
    <w:rsid w:val="00A00856"/>
    <w:rsid w:val="00A0123B"/>
    <w:rsid w:val="00A02873"/>
    <w:rsid w:val="00A10D14"/>
    <w:rsid w:val="00A120ED"/>
    <w:rsid w:val="00A1258E"/>
    <w:rsid w:val="00A24A1D"/>
    <w:rsid w:val="00A31A76"/>
    <w:rsid w:val="00A47892"/>
    <w:rsid w:val="00A501C3"/>
    <w:rsid w:val="00A50820"/>
    <w:rsid w:val="00A50DCE"/>
    <w:rsid w:val="00A51360"/>
    <w:rsid w:val="00A51EAD"/>
    <w:rsid w:val="00A55F14"/>
    <w:rsid w:val="00A6383B"/>
    <w:rsid w:val="00A77D67"/>
    <w:rsid w:val="00A90389"/>
    <w:rsid w:val="00A94353"/>
    <w:rsid w:val="00A9454B"/>
    <w:rsid w:val="00A96F39"/>
    <w:rsid w:val="00AA73A7"/>
    <w:rsid w:val="00AB2F85"/>
    <w:rsid w:val="00AB4F27"/>
    <w:rsid w:val="00AB52A9"/>
    <w:rsid w:val="00AC1428"/>
    <w:rsid w:val="00AD205A"/>
    <w:rsid w:val="00AD33C0"/>
    <w:rsid w:val="00AD79A5"/>
    <w:rsid w:val="00AE55AF"/>
    <w:rsid w:val="00B00802"/>
    <w:rsid w:val="00B14BB0"/>
    <w:rsid w:val="00B161C9"/>
    <w:rsid w:val="00B171E0"/>
    <w:rsid w:val="00B17C8A"/>
    <w:rsid w:val="00B2474B"/>
    <w:rsid w:val="00B32638"/>
    <w:rsid w:val="00B35C45"/>
    <w:rsid w:val="00B3630B"/>
    <w:rsid w:val="00B40EC7"/>
    <w:rsid w:val="00B45BBD"/>
    <w:rsid w:val="00B5691C"/>
    <w:rsid w:val="00B61064"/>
    <w:rsid w:val="00B612B9"/>
    <w:rsid w:val="00B633AF"/>
    <w:rsid w:val="00B64274"/>
    <w:rsid w:val="00B96964"/>
    <w:rsid w:val="00B975F6"/>
    <w:rsid w:val="00BA1AC8"/>
    <w:rsid w:val="00BA48AA"/>
    <w:rsid w:val="00BA4FED"/>
    <w:rsid w:val="00BA5AD8"/>
    <w:rsid w:val="00BB6B23"/>
    <w:rsid w:val="00BD5A86"/>
    <w:rsid w:val="00BD674D"/>
    <w:rsid w:val="00BE596B"/>
    <w:rsid w:val="00BE5E9D"/>
    <w:rsid w:val="00BF34BF"/>
    <w:rsid w:val="00BF67F3"/>
    <w:rsid w:val="00C04532"/>
    <w:rsid w:val="00C15756"/>
    <w:rsid w:val="00C24326"/>
    <w:rsid w:val="00C256E7"/>
    <w:rsid w:val="00C314AB"/>
    <w:rsid w:val="00C315E8"/>
    <w:rsid w:val="00C36AEC"/>
    <w:rsid w:val="00C43C5A"/>
    <w:rsid w:val="00C477CF"/>
    <w:rsid w:val="00C549AD"/>
    <w:rsid w:val="00C60A68"/>
    <w:rsid w:val="00C662CC"/>
    <w:rsid w:val="00C81C09"/>
    <w:rsid w:val="00C912F3"/>
    <w:rsid w:val="00CA4871"/>
    <w:rsid w:val="00CB11F1"/>
    <w:rsid w:val="00CB5B07"/>
    <w:rsid w:val="00CC3ABB"/>
    <w:rsid w:val="00CC5BC5"/>
    <w:rsid w:val="00CD1567"/>
    <w:rsid w:val="00CD39A6"/>
    <w:rsid w:val="00CD407F"/>
    <w:rsid w:val="00CD63B0"/>
    <w:rsid w:val="00CE4966"/>
    <w:rsid w:val="00CF56EE"/>
    <w:rsid w:val="00D03815"/>
    <w:rsid w:val="00D10705"/>
    <w:rsid w:val="00D11EB1"/>
    <w:rsid w:val="00D177D4"/>
    <w:rsid w:val="00D209B6"/>
    <w:rsid w:val="00D2209E"/>
    <w:rsid w:val="00D2492C"/>
    <w:rsid w:val="00D50A7A"/>
    <w:rsid w:val="00D629DD"/>
    <w:rsid w:val="00D74784"/>
    <w:rsid w:val="00D774F5"/>
    <w:rsid w:val="00D80C61"/>
    <w:rsid w:val="00D85AD5"/>
    <w:rsid w:val="00D9049D"/>
    <w:rsid w:val="00DA4D05"/>
    <w:rsid w:val="00DA6E57"/>
    <w:rsid w:val="00DB1FC3"/>
    <w:rsid w:val="00DB58DD"/>
    <w:rsid w:val="00DC390B"/>
    <w:rsid w:val="00DC51C1"/>
    <w:rsid w:val="00DC57D3"/>
    <w:rsid w:val="00DD149D"/>
    <w:rsid w:val="00DD5492"/>
    <w:rsid w:val="00DE008B"/>
    <w:rsid w:val="00E01C86"/>
    <w:rsid w:val="00E02346"/>
    <w:rsid w:val="00E02399"/>
    <w:rsid w:val="00E046E0"/>
    <w:rsid w:val="00E05169"/>
    <w:rsid w:val="00E05A82"/>
    <w:rsid w:val="00E11D31"/>
    <w:rsid w:val="00E141BA"/>
    <w:rsid w:val="00E20DD2"/>
    <w:rsid w:val="00E4023F"/>
    <w:rsid w:val="00E41B2B"/>
    <w:rsid w:val="00E421D8"/>
    <w:rsid w:val="00E4485B"/>
    <w:rsid w:val="00E52275"/>
    <w:rsid w:val="00E53A76"/>
    <w:rsid w:val="00E576E9"/>
    <w:rsid w:val="00E578F7"/>
    <w:rsid w:val="00E659AB"/>
    <w:rsid w:val="00E96413"/>
    <w:rsid w:val="00E9643A"/>
    <w:rsid w:val="00EA11FE"/>
    <w:rsid w:val="00EA64C6"/>
    <w:rsid w:val="00EB4441"/>
    <w:rsid w:val="00EC04DB"/>
    <w:rsid w:val="00EC442B"/>
    <w:rsid w:val="00EC48A1"/>
    <w:rsid w:val="00ED365D"/>
    <w:rsid w:val="00ED476A"/>
    <w:rsid w:val="00EE3155"/>
    <w:rsid w:val="00EE4447"/>
    <w:rsid w:val="00EF78FC"/>
    <w:rsid w:val="00F00CBF"/>
    <w:rsid w:val="00F03C33"/>
    <w:rsid w:val="00F108B6"/>
    <w:rsid w:val="00F11C12"/>
    <w:rsid w:val="00F1566A"/>
    <w:rsid w:val="00F273A8"/>
    <w:rsid w:val="00F35CF8"/>
    <w:rsid w:val="00F43252"/>
    <w:rsid w:val="00F432FA"/>
    <w:rsid w:val="00F47069"/>
    <w:rsid w:val="00F65BC4"/>
    <w:rsid w:val="00F71DC6"/>
    <w:rsid w:val="00F81BB6"/>
    <w:rsid w:val="00F835F6"/>
    <w:rsid w:val="00F83C87"/>
    <w:rsid w:val="00F85576"/>
    <w:rsid w:val="00F872FC"/>
    <w:rsid w:val="00F90488"/>
    <w:rsid w:val="00FA1B72"/>
    <w:rsid w:val="00FE40FB"/>
    <w:rsid w:val="00FE6CF9"/>
    <w:rsid w:val="00FF0FE9"/>
    <w:rsid w:val="00FF6172"/>
    <w:rsid w:val="00FF78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3F2"/>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13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13F2"/>
    <w:rPr>
      <w:rFonts w:ascii="Tahoma" w:eastAsia="Calibri"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3F2"/>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13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13F2"/>
    <w:rPr>
      <w:rFonts w:ascii="Tahoma" w:eastAsia="Calibri"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13557</Words>
  <Characters>7728</Characters>
  <Application>Microsoft Office Word</Application>
  <DocSecurity>0</DocSecurity>
  <Lines>64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2026-08-25T07:59:00Z</cp:lastPrinted>
  <dcterms:created xsi:type="dcterms:W3CDTF">2026-08-25T07:50:00Z</dcterms:created>
  <dcterms:modified xsi:type="dcterms:W3CDTF">2026-08-25T08:00:00Z</dcterms:modified>
</cp:coreProperties>
</file>