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E2C" w:rsidRPr="00D3488E" w:rsidRDefault="006F1E2C" w:rsidP="006F1E2C">
      <w:pPr>
        <w:widowControl w:val="0"/>
        <w:tabs>
          <w:tab w:val="left" w:pos="9214"/>
        </w:tabs>
        <w:autoSpaceDE w:val="0"/>
        <w:autoSpaceDN w:val="0"/>
        <w:adjustRightInd w:val="0"/>
        <w:spacing w:after="0" w:line="276" w:lineRule="auto"/>
        <w:jc w:val="center"/>
        <w:rPr>
          <w:rFonts w:ascii="Times New Roman" w:eastAsia="Times New Roman" w:hAnsi="Times New Roman"/>
          <w:sz w:val="28"/>
          <w:szCs w:val="28"/>
          <w:lang w:eastAsia="uk-UA"/>
        </w:rPr>
      </w:pPr>
      <w:r w:rsidRPr="00D3488E">
        <w:rPr>
          <w:rFonts w:ascii="Times New Roman" w:eastAsia="Times New Roman" w:hAnsi="Times New Roman"/>
          <w:noProof/>
          <w:sz w:val="28"/>
          <w:szCs w:val="28"/>
          <w:lang w:val="uk-UA" w:eastAsia="uk-UA"/>
        </w:rPr>
        <w:drawing>
          <wp:inline distT="0" distB="0" distL="0" distR="0" wp14:anchorId="6AB5A2D9" wp14:editId="55354FBF">
            <wp:extent cx="464185" cy="559435"/>
            <wp:effectExtent l="0" t="0" r="0" b="0"/>
            <wp:docPr id="4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4185" cy="559435"/>
                    </a:xfrm>
                    <a:prstGeom prst="rect">
                      <a:avLst/>
                    </a:prstGeom>
                    <a:blipFill dpi="0" rotWithShape="0">
                      <a:blip/>
                      <a:srcRect/>
                      <a:stretch>
                        <a:fillRect/>
                      </a:stretch>
                    </a:blipFill>
                    <a:ln>
                      <a:noFill/>
                    </a:ln>
                  </pic:spPr>
                </pic:pic>
              </a:graphicData>
            </a:graphic>
          </wp:inline>
        </w:drawing>
      </w:r>
    </w:p>
    <w:p w:rsidR="006F1E2C" w:rsidRPr="00D3488E" w:rsidRDefault="006F1E2C" w:rsidP="006F1E2C">
      <w:pPr>
        <w:widowControl w:val="0"/>
        <w:tabs>
          <w:tab w:val="left" w:pos="9214"/>
        </w:tabs>
        <w:autoSpaceDE w:val="0"/>
        <w:autoSpaceDN w:val="0"/>
        <w:adjustRightInd w:val="0"/>
        <w:spacing w:after="0" w:line="276" w:lineRule="auto"/>
        <w:jc w:val="center"/>
        <w:rPr>
          <w:rFonts w:ascii="Times New Roman" w:eastAsia="Times New Roman" w:hAnsi="Times New Roman"/>
          <w:b/>
          <w:bCs/>
          <w:sz w:val="28"/>
          <w:szCs w:val="28"/>
          <w:lang w:eastAsia="uk-UA"/>
        </w:rPr>
      </w:pPr>
      <w:r w:rsidRPr="00D3488E">
        <w:rPr>
          <w:rFonts w:ascii="Times New Roman" w:eastAsia="Times New Roman" w:hAnsi="Times New Roman"/>
          <w:b/>
          <w:bCs/>
          <w:sz w:val="28"/>
          <w:szCs w:val="28"/>
          <w:lang w:eastAsia="uk-UA"/>
        </w:rPr>
        <w:t>УКРАЇНА</w:t>
      </w:r>
    </w:p>
    <w:p w:rsidR="006F1E2C" w:rsidRPr="00D3488E" w:rsidRDefault="006F1E2C" w:rsidP="006F1E2C">
      <w:pPr>
        <w:widowControl w:val="0"/>
        <w:tabs>
          <w:tab w:val="left" w:leader="underscore" w:pos="8240"/>
          <w:tab w:val="left" w:pos="9214"/>
        </w:tabs>
        <w:autoSpaceDE w:val="0"/>
        <w:autoSpaceDN w:val="0"/>
        <w:adjustRightInd w:val="0"/>
        <w:spacing w:before="57" w:after="0" w:line="276" w:lineRule="auto"/>
        <w:jc w:val="center"/>
        <w:rPr>
          <w:rFonts w:ascii="Times New Roman" w:eastAsia="Times New Roman" w:hAnsi="Times New Roman"/>
          <w:b/>
          <w:bCs/>
          <w:sz w:val="28"/>
          <w:szCs w:val="28"/>
          <w:lang w:eastAsia="uk-UA"/>
        </w:rPr>
      </w:pPr>
      <w:r w:rsidRPr="00D3488E">
        <w:rPr>
          <w:rFonts w:ascii="Times New Roman" w:eastAsia="Times New Roman" w:hAnsi="Times New Roman"/>
          <w:b/>
          <w:sz w:val="28"/>
          <w:szCs w:val="28"/>
          <w:lang w:eastAsia="uk-UA"/>
        </w:rPr>
        <w:t>ВОРОХТЯНСЬКА СЕЛИЩНА РАДА</w:t>
      </w:r>
    </w:p>
    <w:p w:rsidR="006F1E2C" w:rsidRPr="00D3488E" w:rsidRDefault="006F1E2C" w:rsidP="006F1E2C">
      <w:pPr>
        <w:widowControl w:val="0"/>
        <w:pBdr>
          <w:bottom w:val="single" w:sz="12" w:space="4" w:color="auto"/>
        </w:pBdr>
        <w:tabs>
          <w:tab w:val="left" w:pos="9214"/>
        </w:tabs>
        <w:autoSpaceDE w:val="0"/>
        <w:autoSpaceDN w:val="0"/>
        <w:adjustRightInd w:val="0"/>
        <w:spacing w:after="0" w:line="276" w:lineRule="auto"/>
        <w:jc w:val="center"/>
        <w:rPr>
          <w:rFonts w:ascii="Times New Roman" w:eastAsia="Times New Roman" w:hAnsi="Times New Roman"/>
          <w:b/>
          <w:sz w:val="28"/>
          <w:szCs w:val="28"/>
          <w:lang w:eastAsia="uk-UA"/>
        </w:rPr>
      </w:pPr>
      <w:r w:rsidRPr="00D3488E">
        <w:rPr>
          <w:rFonts w:ascii="Times New Roman" w:eastAsia="Times New Roman" w:hAnsi="Times New Roman"/>
          <w:b/>
          <w:sz w:val="28"/>
          <w:szCs w:val="28"/>
          <w:lang w:eastAsia="uk-UA"/>
        </w:rPr>
        <w:t>НАДВІРНЯНСЬКОГО РАЙОНУ ІВАНО-ФРАНКІВСЬКОЇ ОБЛАСТІ</w:t>
      </w:r>
    </w:p>
    <w:p w:rsidR="006F1E2C" w:rsidRPr="00D3488E" w:rsidRDefault="006F1E2C" w:rsidP="006F1E2C">
      <w:pPr>
        <w:widowControl w:val="0"/>
        <w:tabs>
          <w:tab w:val="left" w:pos="9214"/>
        </w:tabs>
        <w:autoSpaceDE w:val="0"/>
        <w:autoSpaceDN w:val="0"/>
        <w:adjustRightInd w:val="0"/>
        <w:spacing w:after="0" w:line="276" w:lineRule="auto"/>
        <w:jc w:val="center"/>
        <w:rPr>
          <w:rFonts w:ascii="Times New Roman" w:eastAsia="Times New Roman" w:hAnsi="Times New Roman"/>
          <w:b/>
          <w:sz w:val="28"/>
          <w:szCs w:val="28"/>
          <w:lang w:eastAsia="uk-UA"/>
        </w:rPr>
      </w:pPr>
      <w:proofErr w:type="spellStart"/>
      <w:r w:rsidRPr="00D3488E">
        <w:rPr>
          <w:rFonts w:ascii="Times New Roman" w:eastAsia="Times New Roman" w:hAnsi="Times New Roman"/>
          <w:b/>
          <w:sz w:val="28"/>
          <w:szCs w:val="28"/>
          <w:lang w:eastAsia="uk-UA"/>
        </w:rPr>
        <w:t>Восьме</w:t>
      </w:r>
      <w:proofErr w:type="spellEnd"/>
      <w:r w:rsidRPr="00D3488E">
        <w:rPr>
          <w:rFonts w:ascii="Times New Roman" w:eastAsia="Times New Roman" w:hAnsi="Times New Roman"/>
          <w:b/>
          <w:sz w:val="28"/>
          <w:szCs w:val="28"/>
          <w:lang w:eastAsia="uk-UA"/>
        </w:rPr>
        <w:t xml:space="preserve"> </w:t>
      </w:r>
      <w:proofErr w:type="spellStart"/>
      <w:r w:rsidRPr="00D3488E">
        <w:rPr>
          <w:rFonts w:ascii="Times New Roman" w:eastAsia="Times New Roman" w:hAnsi="Times New Roman"/>
          <w:b/>
          <w:sz w:val="28"/>
          <w:szCs w:val="28"/>
          <w:lang w:eastAsia="uk-UA"/>
        </w:rPr>
        <w:t>демократичне</w:t>
      </w:r>
      <w:proofErr w:type="spellEnd"/>
      <w:r w:rsidRPr="00D3488E">
        <w:rPr>
          <w:rFonts w:ascii="Times New Roman" w:eastAsia="Times New Roman" w:hAnsi="Times New Roman"/>
          <w:b/>
          <w:sz w:val="28"/>
          <w:szCs w:val="28"/>
          <w:lang w:eastAsia="uk-UA"/>
        </w:rPr>
        <w:t xml:space="preserve"> </w:t>
      </w:r>
      <w:proofErr w:type="spellStart"/>
      <w:r w:rsidRPr="00D3488E">
        <w:rPr>
          <w:rFonts w:ascii="Times New Roman" w:eastAsia="Times New Roman" w:hAnsi="Times New Roman"/>
          <w:b/>
          <w:sz w:val="28"/>
          <w:szCs w:val="28"/>
          <w:lang w:eastAsia="uk-UA"/>
        </w:rPr>
        <w:t>скликання</w:t>
      </w:r>
      <w:proofErr w:type="spellEnd"/>
    </w:p>
    <w:p w:rsidR="006F1E2C" w:rsidRPr="00D3488E" w:rsidRDefault="006F1E2C" w:rsidP="006F1E2C">
      <w:pPr>
        <w:widowControl w:val="0"/>
        <w:tabs>
          <w:tab w:val="left" w:pos="9214"/>
        </w:tabs>
        <w:autoSpaceDE w:val="0"/>
        <w:autoSpaceDN w:val="0"/>
        <w:adjustRightInd w:val="0"/>
        <w:spacing w:after="0" w:line="276" w:lineRule="auto"/>
        <w:jc w:val="center"/>
        <w:rPr>
          <w:rFonts w:ascii="Times New Roman" w:eastAsia="Times New Roman" w:hAnsi="Times New Roman"/>
          <w:b/>
          <w:sz w:val="28"/>
          <w:szCs w:val="28"/>
          <w:lang w:eastAsia="uk-UA"/>
        </w:rPr>
      </w:pPr>
      <w:r w:rsidRPr="00D3488E">
        <w:rPr>
          <w:rFonts w:ascii="Times New Roman" w:eastAsia="Times New Roman" w:hAnsi="Times New Roman"/>
          <w:b/>
          <w:sz w:val="28"/>
          <w:szCs w:val="28"/>
          <w:lang w:val="uk-UA" w:eastAsia="uk-UA"/>
        </w:rPr>
        <w:t>Сімдесят третя</w:t>
      </w:r>
      <w:r w:rsidRPr="00D3488E">
        <w:rPr>
          <w:rFonts w:ascii="Times New Roman" w:eastAsia="Times New Roman" w:hAnsi="Times New Roman"/>
          <w:b/>
          <w:sz w:val="28"/>
          <w:szCs w:val="28"/>
          <w:lang w:eastAsia="uk-UA"/>
        </w:rPr>
        <w:t xml:space="preserve"> </w:t>
      </w:r>
      <w:proofErr w:type="spellStart"/>
      <w:r w:rsidRPr="00D3488E">
        <w:rPr>
          <w:rFonts w:ascii="Times New Roman" w:eastAsia="Times New Roman" w:hAnsi="Times New Roman"/>
          <w:b/>
          <w:sz w:val="28"/>
          <w:szCs w:val="28"/>
          <w:lang w:eastAsia="uk-UA"/>
        </w:rPr>
        <w:t>сесія</w:t>
      </w:r>
      <w:proofErr w:type="spellEnd"/>
    </w:p>
    <w:p w:rsidR="006F1E2C" w:rsidRPr="00D3488E" w:rsidRDefault="006F1E2C" w:rsidP="006F1E2C">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lang w:eastAsia="uk-UA"/>
        </w:rPr>
      </w:pPr>
    </w:p>
    <w:p w:rsidR="006F1E2C" w:rsidRDefault="006F1E2C" w:rsidP="006F1E2C">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lang w:val="uk-UA" w:eastAsia="uk-UA"/>
        </w:rPr>
      </w:pPr>
      <w:proofErr w:type="gramStart"/>
      <w:r w:rsidRPr="00D3488E">
        <w:rPr>
          <w:rFonts w:ascii="Times New Roman" w:eastAsia="Times New Roman" w:hAnsi="Times New Roman"/>
          <w:b/>
          <w:sz w:val="28"/>
          <w:szCs w:val="28"/>
          <w:lang w:eastAsia="uk-UA"/>
        </w:rPr>
        <w:t>Р</w:t>
      </w:r>
      <w:proofErr w:type="gramEnd"/>
      <w:r w:rsidRPr="00D3488E">
        <w:rPr>
          <w:rFonts w:ascii="Times New Roman" w:eastAsia="Times New Roman" w:hAnsi="Times New Roman"/>
          <w:b/>
          <w:sz w:val="28"/>
          <w:szCs w:val="28"/>
          <w:lang w:eastAsia="uk-UA"/>
        </w:rPr>
        <w:t xml:space="preserve">ІШЕННЯ </w:t>
      </w:r>
    </w:p>
    <w:p w:rsidR="006F1E2C" w:rsidRPr="006F1E2C" w:rsidRDefault="006F1E2C" w:rsidP="006F1E2C">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lang w:val="uk-UA" w:eastAsia="uk-UA"/>
        </w:rPr>
      </w:pPr>
    </w:p>
    <w:p w:rsidR="006F1E2C" w:rsidRPr="00D3488E" w:rsidRDefault="006F1E2C" w:rsidP="006F1E2C">
      <w:pPr>
        <w:tabs>
          <w:tab w:val="left" w:pos="9214"/>
        </w:tabs>
        <w:spacing w:after="0" w:line="240" w:lineRule="auto"/>
        <w:jc w:val="both"/>
        <w:rPr>
          <w:rFonts w:ascii="Times New Roman" w:hAnsi="Times New Roman"/>
          <w:b/>
          <w:sz w:val="28"/>
          <w:szCs w:val="28"/>
          <w:lang w:val="uk-UA" w:eastAsia="ru-RU"/>
        </w:rPr>
      </w:pPr>
      <w:proofErr w:type="spellStart"/>
      <w:r w:rsidRPr="00D3488E">
        <w:rPr>
          <w:rFonts w:ascii="Times New Roman" w:eastAsia="Times New Roman" w:hAnsi="Times New Roman"/>
          <w:b/>
          <w:sz w:val="28"/>
          <w:szCs w:val="28"/>
          <w:lang w:eastAsia="uk-UA"/>
        </w:rPr>
        <w:t>від</w:t>
      </w:r>
      <w:proofErr w:type="spellEnd"/>
      <w:r w:rsidRPr="00D3488E">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val="uk-UA" w:eastAsia="uk-UA"/>
        </w:rPr>
        <w:t>20</w:t>
      </w:r>
      <w:r w:rsidRPr="00D3488E">
        <w:rPr>
          <w:rFonts w:ascii="Times New Roman" w:eastAsia="Times New Roman" w:hAnsi="Times New Roman"/>
          <w:b/>
          <w:sz w:val="28"/>
          <w:szCs w:val="28"/>
          <w:lang w:eastAsia="uk-UA"/>
        </w:rPr>
        <w:t>.</w:t>
      </w:r>
      <w:r w:rsidRPr="00D3488E">
        <w:rPr>
          <w:rFonts w:ascii="Times New Roman" w:eastAsia="Times New Roman" w:hAnsi="Times New Roman"/>
          <w:b/>
          <w:sz w:val="28"/>
          <w:szCs w:val="28"/>
          <w:lang w:val="uk-UA" w:eastAsia="uk-UA"/>
        </w:rPr>
        <w:t>08</w:t>
      </w:r>
      <w:r w:rsidRPr="00D3488E">
        <w:rPr>
          <w:rFonts w:ascii="Times New Roman" w:eastAsia="Times New Roman" w:hAnsi="Times New Roman"/>
          <w:b/>
          <w:sz w:val="28"/>
          <w:szCs w:val="28"/>
          <w:lang w:eastAsia="uk-UA"/>
        </w:rPr>
        <w:t>.202</w:t>
      </w:r>
      <w:r w:rsidRPr="00D3488E">
        <w:rPr>
          <w:rFonts w:ascii="Times New Roman" w:eastAsia="Times New Roman" w:hAnsi="Times New Roman"/>
          <w:b/>
          <w:sz w:val="28"/>
          <w:szCs w:val="28"/>
          <w:lang w:val="uk-UA" w:eastAsia="uk-UA"/>
        </w:rPr>
        <w:t>6</w:t>
      </w:r>
      <w:r w:rsidRPr="00D3488E">
        <w:rPr>
          <w:rFonts w:ascii="Times New Roman" w:eastAsia="Times New Roman" w:hAnsi="Times New Roman"/>
          <w:b/>
          <w:sz w:val="28"/>
          <w:szCs w:val="28"/>
          <w:lang w:eastAsia="uk-UA"/>
        </w:rPr>
        <w:t xml:space="preserve"> року                    селище </w:t>
      </w:r>
      <w:proofErr w:type="spellStart"/>
      <w:r w:rsidRPr="00D3488E">
        <w:rPr>
          <w:rFonts w:ascii="Times New Roman" w:eastAsia="Times New Roman" w:hAnsi="Times New Roman"/>
          <w:b/>
          <w:sz w:val="28"/>
          <w:szCs w:val="28"/>
          <w:lang w:eastAsia="uk-UA"/>
        </w:rPr>
        <w:t>Ворохта</w:t>
      </w:r>
      <w:proofErr w:type="spellEnd"/>
      <w:r w:rsidRPr="00D3488E">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val="uk-UA" w:eastAsia="uk-UA"/>
        </w:rPr>
        <w:t>622</w:t>
      </w:r>
      <w:r w:rsidRPr="00D3488E">
        <w:rPr>
          <w:rFonts w:ascii="Times New Roman" w:eastAsia="Times New Roman" w:hAnsi="Times New Roman"/>
          <w:b/>
          <w:sz w:val="28"/>
          <w:szCs w:val="28"/>
          <w:lang w:val="uk-UA" w:eastAsia="uk-UA"/>
        </w:rPr>
        <w:t>-73</w:t>
      </w:r>
      <w:r w:rsidRPr="00D3488E">
        <w:rPr>
          <w:rFonts w:ascii="Times New Roman" w:eastAsia="Times New Roman" w:hAnsi="Times New Roman"/>
          <w:b/>
          <w:sz w:val="28"/>
          <w:szCs w:val="28"/>
          <w:lang w:eastAsia="uk-UA"/>
        </w:rPr>
        <w:t>/202</w:t>
      </w:r>
      <w:r w:rsidRPr="00D3488E">
        <w:rPr>
          <w:rFonts w:ascii="Times New Roman" w:eastAsia="Times New Roman" w:hAnsi="Times New Roman"/>
          <w:b/>
          <w:sz w:val="28"/>
          <w:szCs w:val="28"/>
          <w:lang w:val="uk-UA" w:eastAsia="uk-UA"/>
        </w:rPr>
        <w:t>6</w:t>
      </w:r>
    </w:p>
    <w:p w:rsidR="006F1E2C" w:rsidRPr="00D3488E" w:rsidRDefault="006F1E2C" w:rsidP="006F1E2C">
      <w:pPr>
        <w:tabs>
          <w:tab w:val="left" w:pos="9214"/>
        </w:tabs>
        <w:spacing w:after="0" w:line="240" w:lineRule="auto"/>
        <w:jc w:val="both"/>
        <w:rPr>
          <w:rFonts w:ascii="Times New Roman" w:hAnsi="Times New Roman"/>
          <w:b/>
          <w:sz w:val="28"/>
          <w:szCs w:val="28"/>
          <w:lang w:val="uk-UA" w:eastAsia="ru-RU"/>
        </w:rPr>
      </w:pPr>
    </w:p>
    <w:p w:rsidR="006F1E2C" w:rsidRPr="00D3488E" w:rsidRDefault="006F1E2C" w:rsidP="006F1E2C">
      <w:pPr>
        <w:shd w:val="clear" w:color="auto" w:fill="FFFFFF"/>
        <w:spacing w:after="0" w:line="240" w:lineRule="auto"/>
        <w:jc w:val="both"/>
        <w:rPr>
          <w:rFonts w:ascii="Times New Roman" w:eastAsia="Times New Roman" w:hAnsi="Times New Roman"/>
          <w:b/>
          <w:sz w:val="26"/>
          <w:lang w:val="uk-UA"/>
        </w:rPr>
      </w:pPr>
      <w:r w:rsidRPr="00D3488E">
        <w:rPr>
          <w:rFonts w:ascii="Times New Roman" w:eastAsia="Times New Roman" w:hAnsi="Times New Roman"/>
          <w:b/>
          <w:sz w:val="26"/>
          <w:lang w:val="uk-UA"/>
        </w:rPr>
        <w:t xml:space="preserve">Про затвердження Меморандуму про співробітництво </w:t>
      </w:r>
    </w:p>
    <w:p w:rsidR="006F1E2C" w:rsidRPr="00D3488E" w:rsidRDefault="006F1E2C" w:rsidP="006F1E2C">
      <w:pPr>
        <w:shd w:val="clear" w:color="auto" w:fill="FFFFFF"/>
        <w:spacing w:after="0" w:line="240" w:lineRule="auto"/>
        <w:jc w:val="both"/>
        <w:rPr>
          <w:rFonts w:ascii="Times New Roman" w:eastAsia="Times New Roman" w:hAnsi="Times New Roman"/>
          <w:b/>
          <w:sz w:val="26"/>
          <w:lang w:val="uk-UA"/>
        </w:rPr>
      </w:pPr>
      <w:r w:rsidRPr="00D3488E">
        <w:rPr>
          <w:rFonts w:ascii="Times New Roman" w:eastAsia="Times New Roman" w:hAnsi="Times New Roman"/>
          <w:b/>
          <w:sz w:val="26"/>
          <w:lang w:val="uk-UA"/>
        </w:rPr>
        <w:t xml:space="preserve">між Ворохтянською селищною територіальною громадою </w:t>
      </w:r>
    </w:p>
    <w:p w:rsidR="006F1E2C" w:rsidRPr="00D3488E" w:rsidRDefault="006F1E2C" w:rsidP="006F1E2C">
      <w:pPr>
        <w:shd w:val="clear" w:color="auto" w:fill="FFFFFF"/>
        <w:spacing w:after="0" w:line="240" w:lineRule="auto"/>
        <w:jc w:val="both"/>
        <w:rPr>
          <w:rFonts w:ascii="Times New Roman" w:eastAsia="Times New Roman" w:hAnsi="Times New Roman"/>
          <w:b/>
          <w:sz w:val="26"/>
          <w:lang w:val="uk-UA"/>
        </w:rPr>
      </w:pPr>
      <w:r w:rsidRPr="00D3488E">
        <w:rPr>
          <w:rFonts w:ascii="Times New Roman" w:eastAsia="Times New Roman" w:hAnsi="Times New Roman"/>
          <w:b/>
          <w:sz w:val="26"/>
          <w:lang w:val="uk-UA"/>
        </w:rPr>
        <w:t xml:space="preserve">та Яворницькою селищною територіальною громадою </w:t>
      </w:r>
    </w:p>
    <w:p w:rsidR="006F1E2C" w:rsidRPr="00D3488E" w:rsidRDefault="006F1E2C" w:rsidP="006F1E2C">
      <w:pPr>
        <w:shd w:val="clear" w:color="auto" w:fill="FFFFFF"/>
        <w:spacing w:after="0" w:line="240" w:lineRule="auto"/>
        <w:jc w:val="both"/>
        <w:rPr>
          <w:rFonts w:ascii="Times New Roman" w:eastAsia="Times New Roman" w:hAnsi="Times New Roman"/>
          <w:b/>
          <w:sz w:val="26"/>
          <w:lang w:val="uk-UA"/>
        </w:rPr>
      </w:pPr>
      <w:r w:rsidRPr="00D3488E">
        <w:rPr>
          <w:rFonts w:ascii="Times New Roman" w:eastAsia="Times New Roman" w:hAnsi="Times New Roman"/>
          <w:b/>
          <w:sz w:val="26"/>
          <w:lang w:val="uk-UA"/>
        </w:rPr>
        <w:t xml:space="preserve">та уповноваження селищного голови </w:t>
      </w:r>
    </w:p>
    <w:p w:rsidR="006F1E2C" w:rsidRPr="00D3488E" w:rsidRDefault="006F1E2C" w:rsidP="006F1E2C">
      <w:pPr>
        <w:shd w:val="clear" w:color="auto" w:fill="FFFFFF"/>
        <w:spacing w:after="0" w:line="240" w:lineRule="auto"/>
        <w:jc w:val="both"/>
        <w:rPr>
          <w:rFonts w:ascii="Times New Roman" w:eastAsia="Times New Roman" w:hAnsi="Times New Roman"/>
          <w:b/>
          <w:sz w:val="26"/>
          <w:lang w:val="uk-UA"/>
        </w:rPr>
      </w:pPr>
      <w:r w:rsidRPr="00D3488E">
        <w:rPr>
          <w:rFonts w:ascii="Times New Roman" w:eastAsia="Times New Roman" w:hAnsi="Times New Roman"/>
          <w:b/>
          <w:sz w:val="26"/>
          <w:lang w:val="uk-UA"/>
        </w:rPr>
        <w:t>на його підписання</w:t>
      </w:r>
    </w:p>
    <w:p w:rsidR="006F1E2C" w:rsidRPr="00D3488E" w:rsidRDefault="006F1E2C" w:rsidP="006F1E2C">
      <w:pPr>
        <w:shd w:val="clear" w:color="auto" w:fill="FFFFFF"/>
        <w:spacing w:after="0" w:line="240" w:lineRule="auto"/>
        <w:jc w:val="both"/>
        <w:rPr>
          <w:rFonts w:ascii="Times New Roman" w:eastAsia="Times New Roman" w:hAnsi="Times New Roman"/>
          <w:bCs/>
          <w:sz w:val="28"/>
          <w:szCs w:val="28"/>
          <w:lang w:val="uk-UA" w:eastAsia="ru-RU"/>
        </w:rPr>
      </w:pPr>
    </w:p>
    <w:p w:rsidR="006F1E2C" w:rsidRPr="00D3488E" w:rsidRDefault="006F1E2C" w:rsidP="006F1E2C">
      <w:pPr>
        <w:spacing w:after="0" w:line="240" w:lineRule="auto"/>
        <w:ind w:firstLine="567"/>
        <w:jc w:val="both"/>
        <w:rPr>
          <w:rFonts w:ascii="Times New Roman" w:eastAsia="Times New Roman" w:hAnsi="Times New Roman"/>
          <w:sz w:val="28"/>
          <w:szCs w:val="26"/>
          <w:lang w:val="uk-UA"/>
        </w:rPr>
      </w:pPr>
      <w:r w:rsidRPr="00D3488E">
        <w:rPr>
          <w:rFonts w:ascii="Times New Roman" w:eastAsia="Times New Roman" w:hAnsi="Times New Roman"/>
          <w:sz w:val="28"/>
          <w:szCs w:val="26"/>
          <w:lang w:val="uk-UA"/>
        </w:rPr>
        <w:t>Враховуючи статтю 140 Конституції України, статті 25, 26, 59 Закону України «Про місцеве самоврядування в Україні», з метою розвитку міжмуніципального співробітництва, налагодження ефективного партнерства між територіальними громадами України, популяризації національної культурної спадщини, розвитку туристичного потенціалу, створення умов для співпраці між Ворохтянською селищною територіальною громадою та Яворницькою селищною територіальною громадою, а також реалізації експериментального проєкту «Пліч-о-пліч: згуртовані громади», керуючись постановою Кабінету Міністрів України від 31 січня 2025 року № 97 «Про реалізацію експериментального проєкту «Пліч-о-пліч: згуртовані громади»», селищна рада</w:t>
      </w:r>
      <w:r w:rsidRPr="00D3488E">
        <w:rPr>
          <w:rFonts w:ascii="Times New Roman" w:eastAsia="Times New Roman" w:hAnsi="Times New Roman"/>
          <w:sz w:val="28"/>
          <w:szCs w:val="26"/>
          <w:bdr w:val="none" w:sz="0" w:space="0" w:color="auto" w:frame="1"/>
          <w:lang w:val="uk-UA"/>
        </w:rPr>
        <w:t>,</w:t>
      </w:r>
    </w:p>
    <w:p w:rsidR="006F1E2C" w:rsidRPr="00D3488E" w:rsidRDefault="006F1E2C" w:rsidP="006F1E2C">
      <w:pPr>
        <w:shd w:val="clear" w:color="auto" w:fill="FFFFFF"/>
        <w:spacing w:after="0" w:line="240" w:lineRule="auto"/>
        <w:ind w:firstLine="567"/>
        <w:jc w:val="center"/>
        <w:rPr>
          <w:rFonts w:ascii="Times New Roman" w:eastAsia="Times New Roman" w:hAnsi="Times New Roman"/>
          <w:b/>
          <w:bCs/>
          <w:sz w:val="28"/>
          <w:szCs w:val="28"/>
          <w:lang w:val="uk-UA" w:eastAsia="ru-RU"/>
        </w:rPr>
      </w:pPr>
      <w:r w:rsidRPr="00D3488E">
        <w:rPr>
          <w:rFonts w:ascii="Times New Roman" w:eastAsia="Times New Roman" w:hAnsi="Times New Roman"/>
          <w:b/>
          <w:bCs/>
          <w:sz w:val="28"/>
          <w:szCs w:val="28"/>
          <w:lang w:eastAsia="ru-RU"/>
        </w:rPr>
        <w:t xml:space="preserve">В И </w:t>
      </w:r>
      <w:proofErr w:type="gramStart"/>
      <w:r w:rsidRPr="00D3488E">
        <w:rPr>
          <w:rFonts w:ascii="Times New Roman" w:eastAsia="Times New Roman" w:hAnsi="Times New Roman"/>
          <w:b/>
          <w:bCs/>
          <w:sz w:val="28"/>
          <w:szCs w:val="28"/>
          <w:lang w:eastAsia="ru-RU"/>
        </w:rPr>
        <w:t>Р</w:t>
      </w:r>
      <w:proofErr w:type="gramEnd"/>
      <w:r w:rsidRPr="00D3488E">
        <w:rPr>
          <w:rFonts w:ascii="Times New Roman" w:eastAsia="Times New Roman" w:hAnsi="Times New Roman"/>
          <w:b/>
          <w:bCs/>
          <w:sz w:val="28"/>
          <w:szCs w:val="28"/>
          <w:lang w:eastAsia="ru-RU"/>
        </w:rPr>
        <w:t xml:space="preserve"> І Ш И Л</w:t>
      </w:r>
      <w:r w:rsidRPr="00D3488E">
        <w:rPr>
          <w:rFonts w:ascii="Times New Roman" w:eastAsia="Times New Roman" w:hAnsi="Times New Roman"/>
          <w:b/>
          <w:bCs/>
          <w:sz w:val="28"/>
          <w:szCs w:val="28"/>
          <w:lang w:val="uk-UA" w:eastAsia="ru-RU"/>
        </w:rPr>
        <w:t xml:space="preserve"> </w:t>
      </w:r>
      <w:r w:rsidRPr="00D3488E">
        <w:rPr>
          <w:rFonts w:ascii="Times New Roman" w:eastAsia="Times New Roman" w:hAnsi="Times New Roman"/>
          <w:b/>
          <w:bCs/>
          <w:sz w:val="28"/>
          <w:szCs w:val="28"/>
          <w:lang w:eastAsia="ru-RU"/>
        </w:rPr>
        <w:t>А:</w:t>
      </w:r>
    </w:p>
    <w:p w:rsidR="006F1E2C" w:rsidRPr="00D3488E" w:rsidRDefault="006F1E2C" w:rsidP="006F1E2C">
      <w:pPr>
        <w:numPr>
          <w:ilvl w:val="0"/>
          <w:numId w:val="1"/>
        </w:numPr>
        <w:shd w:val="clear" w:color="auto" w:fill="FFFFFF"/>
        <w:spacing w:after="0" w:line="240" w:lineRule="auto"/>
        <w:ind w:left="0" w:firstLine="993"/>
        <w:contextualSpacing/>
        <w:jc w:val="both"/>
        <w:rPr>
          <w:rFonts w:ascii="Times New Roman" w:eastAsia="Times New Roman" w:hAnsi="Times New Roman"/>
          <w:bCs/>
          <w:sz w:val="28"/>
          <w:szCs w:val="28"/>
          <w:lang w:val="uk-UA" w:eastAsia="ru-RU"/>
        </w:rPr>
      </w:pPr>
      <w:proofErr w:type="spellStart"/>
      <w:r w:rsidRPr="00D3488E">
        <w:rPr>
          <w:rFonts w:ascii="Times New Roman" w:eastAsia="Times New Roman" w:hAnsi="Times New Roman"/>
          <w:bCs/>
          <w:sz w:val="28"/>
          <w:szCs w:val="28"/>
          <w:lang w:eastAsia="ru-RU"/>
        </w:rPr>
        <w:t>Схвалити</w:t>
      </w:r>
      <w:proofErr w:type="spellEnd"/>
      <w:r w:rsidRPr="00D3488E">
        <w:rPr>
          <w:rFonts w:ascii="Times New Roman" w:eastAsia="Times New Roman" w:hAnsi="Times New Roman"/>
          <w:bCs/>
          <w:sz w:val="28"/>
          <w:szCs w:val="28"/>
          <w:lang w:eastAsia="ru-RU"/>
        </w:rPr>
        <w:t xml:space="preserve"> Меморандум про </w:t>
      </w:r>
      <w:proofErr w:type="spellStart"/>
      <w:r w:rsidRPr="00D3488E">
        <w:rPr>
          <w:rFonts w:ascii="Times New Roman" w:eastAsia="Times New Roman" w:hAnsi="Times New Roman"/>
          <w:bCs/>
          <w:sz w:val="28"/>
          <w:szCs w:val="28"/>
          <w:lang w:eastAsia="ru-RU"/>
        </w:rPr>
        <w:t>співробітництво</w:t>
      </w:r>
      <w:proofErr w:type="spellEnd"/>
      <w:r w:rsidRPr="00D3488E">
        <w:rPr>
          <w:rFonts w:ascii="Times New Roman" w:eastAsia="Times New Roman" w:hAnsi="Times New Roman"/>
          <w:bCs/>
          <w:sz w:val="28"/>
          <w:szCs w:val="28"/>
          <w:lang w:eastAsia="ru-RU"/>
        </w:rPr>
        <w:t xml:space="preserve"> </w:t>
      </w:r>
      <w:proofErr w:type="spellStart"/>
      <w:proofErr w:type="gramStart"/>
      <w:r w:rsidRPr="00D3488E">
        <w:rPr>
          <w:rFonts w:ascii="Times New Roman" w:eastAsia="Times New Roman" w:hAnsi="Times New Roman"/>
          <w:bCs/>
          <w:sz w:val="28"/>
          <w:szCs w:val="28"/>
          <w:lang w:eastAsia="ru-RU"/>
        </w:rPr>
        <w:t>між</w:t>
      </w:r>
      <w:proofErr w:type="spellEnd"/>
      <w:proofErr w:type="gramEnd"/>
      <w:r w:rsidRPr="00D3488E">
        <w:rPr>
          <w:rFonts w:ascii="Times New Roman" w:eastAsia="Times New Roman" w:hAnsi="Times New Roman"/>
          <w:bCs/>
          <w:sz w:val="28"/>
          <w:szCs w:val="28"/>
          <w:lang w:eastAsia="ru-RU"/>
        </w:rPr>
        <w:t xml:space="preserve"> Ворохтянською </w:t>
      </w:r>
      <w:proofErr w:type="spellStart"/>
      <w:r w:rsidRPr="00D3488E">
        <w:rPr>
          <w:rFonts w:ascii="Times New Roman" w:eastAsia="Times New Roman" w:hAnsi="Times New Roman"/>
          <w:bCs/>
          <w:sz w:val="28"/>
          <w:szCs w:val="28"/>
          <w:lang w:eastAsia="ru-RU"/>
        </w:rPr>
        <w:t>селищною</w:t>
      </w:r>
      <w:proofErr w:type="spellEnd"/>
      <w:r w:rsidRPr="00D3488E">
        <w:rPr>
          <w:rFonts w:ascii="Times New Roman" w:eastAsia="Times New Roman" w:hAnsi="Times New Roman"/>
          <w:bCs/>
          <w:sz w:val="28"/>
          <w:szCs w:val="28"/>
          <w:lang w:eastAsia="ru-RU"/>
        </w:rPr>
        <w:t xml:space="preserve"> радою Надвірнянського району Івано-Франківської області та </w:t>
      </w:r>
      <w:r w:rsidRPr="00D3488E">
        <w:rPr>
          <w:rFonts w:ascii="Times New Roman" w:eastAsia="Times New Roman" w:hAnsi="Times New Roman"/>
          <w:bCs/>
          <w:sz w:val="28"/>
          <w:szCs w:val="28"/>
          <w:lang w:eastAsia="ru-RU"/>
        </w:rPr>
        <w:br/>
      </w:r>
      <w:proofErr w:type="spellStart"/>
      <w:r w:rsidRPr="00D3488E">
        <w:rPr>
          <w:rFonts w:ascii="Times New Roman" w:eastAsia="Times New Roman" w:hAnsi="Times New Roman"/>
          <w:bCs/>
          <w:sz w:val="28"/>
          <w:szCs w:val="28"/>
          <w:lang w:eastAsia="ru-RU"/>
        </w:rPr>
        <w:t>Яворницькою</w:t>
      </w:r>
      <w:proofErr w:type="spellEnd"/>
      <w:r w:rsidRPr="00D3488E">
        <w:rPr>
          <w:rFonts w:ascii="Times New Roman" w:eastAsia="Times New Roman" w:hAnsi="Times New Roman"/>
          <w:bCs/>
          <w:sz w:val="28"/>
          <w:szCs w:val="28"/>
          <w:lang w:eastAsia="ru-RU"/>
        </w:rPr>
        <w:t xml:space="preserve"> </w:t>
      </w:r>
      <w:proofErr w:type="spellStart"/>
      <w:r w:rsidRPr="00D3488E">
        <w:rPr>
          <w:rFonts w:ascii="Times New Roman" w:eastAsia="Times New Roman" w:hAnsi="Times New Roman"/>
          <w:bCs/>
          <w:sz w:val="28"/>
          <w:szCs w:val="28"/>
          <w:lang w:eastAsia="ru-RU"/>
        </w:rPr>
        <w:t>селищною</w:t>
      </w:r>
      <w:proofErr w:type="spellEnd"/>
      <w:r w:rsidRPr="00D3488E">
        <w:rPr>
          <w:rFonts w:ascii="Times New Roman" w:eastAsia="Times New Roman" w:hAnsi="Times New Roman"/>
          <w:bCs/>
          <w:sz w:val="28"/>
          <w:szCs w:val="28"/>
          <w:lang w:eastAsia="ru-RU"/>
        </w:rPr>
        <w:t xml:space="preserve"> радою </w:t>
      </w:r>
      <w:proofErr w:type="spellStart"/>
      <w:r w:rsidRPr="00D3488E">
        <w:rPr>
          <w:rFonts w:ascii="Times New Roman" w:eastAsia="Times New Roman" w:hAnsi="Times New Roman"/>
          <w:bCs/>
          <w:sz w:val="28"/>
          <w:szCs w:val="28"/>
          <w:lang w:eastAsia="ru-RU"/>
        </w:rPr>
        <w:t>Синельниківського</w:t>
      </w:r>
      <w:proofErr w:type="spellEnd"/>
      <w:r w:rsidRPr="00D3488E">
        <w:rPr>
          <w:rFonts w:ascii="Times New Roman" w:eastAsia="Times New Roman" w:hAnsi="Times New Roman"/>
          <w:bCs/>
          <w:sz w:val="28"/>
          <w:szCs w:val="28"/>
          <w:lang w:eastAsia="ru-RU"/>
        </w:rPr>
        <w:t xml:space="preserve"> району </w:t>
      </w:r>
      <w:proofErr w:type="spellStart"/>
      <w:r w:rsidRPr="00D3488E">
        <w:rPr>
          <w:rFonts w:ascii="Times New Roman" w:eastAsia="Times New Roman" w:hAnsi="Times New Roman"/>
          <w:bCs/>
          <w:sz w:val="28"/>
          <w:szCs w:val="28"/>
          <w:lang w:eastAsia="ru-RU"/>
        </w:rPr>
        <w:t>Дніпропетровської</w:t>
      </w:r>
      <w:proofErr w:type="spellEnd"/>
      <w:r w:rsidRPr="00D3488E">
        <w:rPr>
          <w:rFonts w:ascii="Times New Roman" w:eastAsia="Times New Roman" w:hAnsi="Times New Roman"/>
          <w:bCs/>
          <w:sz w:val="28"/>
          <w:szCs w:val="28"/>
          <w:lang w:eastAsia="ru-RU"/>
        </w:rPr>
        <w:t xml:space="preserve"> області, </w:t>
      </w:r>
      <w:proofErr w:type="spellStart"/>
      <w:r w:rsidRPr="00D3488E">
        <w:rPr>
          <w:rFonts w:ascii="Times New Roman" w:eastAsia="Times New Roman" w:hAnsi="Times New Roman"/>
          <w:bCs/>
          <w:sz w:val="28"/>
          <w:szCs w:val="28"/>
          <w:lang w:eastAsia="ru-RU"/>
        </w:rPr>
        <w:t>згідно</w:t>
      </w:r>
      <w:proofErr w:type="spellEnd"/>
      <w:r w:rsidRPr="00D3488E">
        <w:rPr>
          <w:rFonts w:ascii="Times New Roman" w:eastAsia="Times New Roman" w:hAnsi="Times New Roman"/>
          <w:bCs/>
          <w:sz w:val="28"/>
          <w:szCs w:val="28"/>
          <w:lang w:eastAsia="ru-RU"/>
        </w:rPr>
        <w:t xml:space="preserve"> з </w:t>
      </w:r>
      <w:proofErr w:type="spellStart"/>
      <w:r w:rsidRPr="00D3488E">
        <w:rPr>
          <w:rFonts w:ascii="Times New Roman" w:eastAsia="Times New Roman" w:hAnsi="Times New Roman"/>
          <w:bCs/>
          <w:sz w:val="28"/>
          <w:szCs w:val="28"/>
          <w:lang w:eastAsia="ru-RU"/>
        </w:rPr>
        <w:t>додатком</w:t>
      </w:r>
      <w:proofErr w:type="spellEnd"/>
      <w:r w:rsidRPr="00D3488E">
        <w:rPr>
          <w:rFonts w:ascii="Times New Roman" w:eastAsia="Times New Roman" w:hAnsi="Times New Roman"/>
          <w:bCs/>
          <w:sz w:val="28"/>
          <w:szCs w:val="28"/>
          <w:lang w:eastAsia="ru-RU"/>
        </w:rPr>
        <w:t xml:space="preserve">, </w:t>
      </w:r>
      <w:proofErr w:type="spellStart"/>
      <w:r w:rsidRPr="00D3488E">
        <w:rPr>
          <w:rFonts w:ascii="Times New Roman" w:eastAsia="Times New Roman" w:hAnsi="Times New Roman"/>
          <w:bCs/>
          <w:sz w:val="28"/>
          <w:szCs w:val="28"/>
          <w:lang w:eastAsia="ru-RU"/>
        </w:rPr>
        <w:t>що</w:t>
      </w:r>
      <w:proofErr w:type="spellEnd"/>
      <w:r w:rsidRPr="00D3488E">
        <w:rPr>
          <w:rFonts w:ascii="Times New Roman" w:eastAsia="Times New Roman" w:hAnsi="Times New Roman"/>
          <w:bCs/>
          <w:sz w:val="28"/>
          <w:szCs w:val="28"/>
          <w:lang w:eastAsia="ru-RU"/>
        </w:rPr>
        <w:t xml:space="preserve"> </w:t>
      </w:r>
      <w:proofErr w:type="spellStart"/>
      <w:r w:rsidRPr="00D3488E">
        <w:rPr>
          <w:rFonts w:ascii="Times New Roman" w:eastAsia="Times New Roman" w:hAnsi="Times New Roman"/>
          <w:bCs/>
          <w:sz w:val="28"/>
          <w:szCs w:val="28"/>
          <w:lang w:eastAsia="ru-RU"/>
        </w:rPr>
        <w:t>додається</w:t>
      </w:r>
      <w:proofErr w:type="spellEnd"/>
      <w:r w:rsidRPr="00D3488E">
        <w:rPr>
          <w:rFonts w:ascii="Times New Roman" w:eastAsia="Times New Roman" w:hAnsi="Times New Roman"/>
          <w:bCs/>
          <w:sz w:val="28"/>
          <w:szCs w:val="28"/>
          <w:lang w:val="uk-UA" w:eastAsia="ru-RU"/>
        </w:rPr>
        <w:t xml:space="preserve">. </w:t>
      </w:r>
    </w:p>
    <w:p w:rsidR="006F1E2C" w:rsidRPr="00D3488E" w:rsidRDefault="006F1E2C" w:rsidP="006F1E2C">
      <w:pPr>
        <w:numPr>
          <w:ilvl w:val="0"/>
          <w:numId w:val="1"/>
        </w:numPr>
        <w:shd w:val="clear" w:color="auto" w:fill="FFFFFF"/>
        <w:spacing w:after="0" w:line="240" w:lineRule="auto"/>
        <w:ind w:left="0" w:firstLine="993"/>
        <w:contextualSpacing/>
        <w:jc w:val="both"/>
        <w:rPr>
          <w:rFonts w:ascii="Times New Roman" w:eastAsia="Times New Roman" w:hAnsi="Times New Roman"/>
          <w:bCs/>
          <w:sz w:val="28"/>
          <w:szCs w:val="24"/>
          <w:lang w:val="uk-UA" w:eastAsia="ru-RU"/>
        </w:rPr>
      </w:pPr>
      <w:r w:rsidRPr="00D3488E">
        <w:rPr>
          <w:rFonts w:ascii="Times New Roman" w:hAnsi="Times New Roman"/>
          <w:bCs/>
          <w:sz w:val="28"/>
          <w:szCs w:val="24"/>
          <w:lang w:val="uk-UA"/>
        </w:rPr>
        <w:t xml:space="preserve">Уповноважити Ворохтянського селищного голову Олега ДЗЕМ’ЮКА на підписання Меморандуму </w:t>
      </w:r>
      <w:r w:rsidRPr="00D3488E">
        <w:rPr>
          <w:rFonts w:ascii="Times New Roman" w:eastAsia="Times New Roman" w:hAnsi="Times New Roman"/>
          <w:sz w:val="28"/>
          <w:szCs w:val="24"/>
          <w:lang w:val="uk-UA" w:eastAsia="uk-UA"/>
        </w:rPr>
        <w:t xml:space="preserve">про співробітництво </w:t>
      </w:r>
      <w:r w:rsidRPr="00D3488E">
        <w:rPr>
          <w:rFonts w:ascii="Times New Roman" w:eastAsia="Times New Roman" w:hAnsi="Times New Roman"/>
          <w:bCs/>
          <w:sz w:val="28"/>
          <w:szCs w:val="28"/>
          <w:lang w:val="uk-UA" w:eastAsia="ru-RU"/>
        </w:rPr>
        <w:t>між територіальними громадами від імені Ворохтянської селищної ради</w:t>
      </w:r>
      <w:r w:rsidRPr="00D3488E">
        <w:rPr>
          <w:rFonts w:ascii="Times New Roman" w:eastAsia="Times New Roman" w:hAnsi="Times New Roman"/>
          <w:sz w:val="28"/>
          <w:szCs w:val="24"/>
          <w:lang w:val="uk-UA" w:eastAsia="uk-UA"/>
        </w:rPr>
        <w:t xml:space="preserve">. </w:t>
      </w:r>
    </w:p>
    <w:p w:rsidR="006F1E2C" w:rsidRPr="00D3488E" w:rsidRDefault="006F1E2C" w:rsidP="006F1E2C">
      <w:pPr>
        <w:numPr>
          <w:ilvl w:val="0"/>
          <w:numId w:val="1"/>
        </w:numPr>
        <w:shd w:val="clear" w:color="auto" w:fill="FFFFFF"/>
        <w:spacing w:after="0" w:line="240" w:lineRule="auto"/>
        <w:ind w:left="0" w:firstLine="993"/>
        <w:contextualSpacing/>
        <w:jc w:val="both"/>
        <w:rPr>
          <w:rFonts w:ascii="Times New Roman" w:eastAsia="Times New Roman" w:hAnsi="Times New Roman"/>
          <w:sz w:val="28"/>
          <w:szCs w:val="28"/>
          <w:lang w:val="uk-UA" w:eastAsia="ru-RU"/>
        </w:rPr>
      </w:pPr>
      <w:r w:rsidRPr="00D3488E">
        <w:rPr>
          <w:rFonts w:ascii="Times New Roman" w:eastAsia="Times New Roman" w:hAnsi="Times New Roman"/>
          <w:bCs/>
          <w:sz w:val="28"/>
          <w:szCs w:val="28"/>
          <w:lang w:val="uk-UA" w:eastAsia="ru-RU"/>
        </w:rPr>
        <w:t>Контроль за виконанням цього рішення покласти на</w:t>
      </w:r>
      <w:r w:rsidRPr="00D3488E">
        <w:rPr>
          <w:rFonts w:ascii="Times New Roman" w:eastAsia="Times New Roman" w:hAnsi="Times New Roman"/>
          <w:bCs/>
          <w:sz w:val="28"/>
          <w:szCs w:val="28"/>
          <w:lang w:eastAsia="ru-RU"/>
        </w:rPr>
        <w:t xml:space="preserve"> </w:t>
      </w:r>
      <w:proofErr w:type="spellStart"/>
      <w:r w:rsidRPr="00D3488E">
        <w:rPr>
          <w:rFonts w:ascii="Times New Roman" w:eastAsia="Times New Roman" w:hAnsi="Times New Roman"/>
          <w:bCs/>
          <w:sz w:val="28"/>
          <w:szCs w:val="28"/>
          <w:lang w:eastAsia="ru-RU"/>
        </w:rPr>
        <w:t>керуючого</w:t>
      </w:r>
      <w:proofErr w:type="spellEnd"/>
      <w:r w:rsidRPr="00D3488E">
        <w:rPr>
          <w:rFonts w:ascii="Times New Roman" w:eastAsia="Times New Roman" w:hAnsi="Times New Roman"/>
          <w:bCs/>
          <w:sz w:val="28"/>
          <w:szCs w:val="28"/>
          <w:lang w:eastAsia="ru-RU"/>
        </w:rPr>
        <w:t xml:space="preserve"> справами (секретаря) </w:t>
      </w:r>
      <w:proofErr w:type="spellStart"/>
      <w:r w:rsidRPr="00D3488E">
        <w:rPr>
          <w:rFonts w:ascii="Times New Roman" w:eastAsia="Times New Roman" w:hAnsi="Times New Roman"/>
          <w:bCs/>
          <w:sz w:val="28"/>
          <w:szCs w:val="28"/>
          <w:lang w:eastAsia="ru-RU"/>
        </w:rPr>
        <w:t>виконавчого</w:t>
      </w:r>
      <w:proofErr w:type="spellEnd"/>
      <w:r w:rsidRPr="00D3488E">
        <w:rPr>
          <w:rFonts w:ascii="Times New Roman" w:eastAsia="Times New Roman" w:hAnsi="Times New Roman"/>
          <w:bCs/>
          <w:sz w:val="28"/>
          <w:szCs w:val="28"/>
          <w:lang w:eastAsia="ru-RU"/>
        </w:rPr>
        <w:t xml:space="preserve"> </w:t>
      </w:r>
      <w:proofErr w:type="spellStart"/>
      <w:r w:rsidRPr="00D3488E">
        <w:rPr>
          <w:rFonts w:ascii="Times New Roman" w:eastAsia="Times New Roman" w:hAnsi="Times New Roman"/>
          <w:bCs/>
          <w:sz w:val="28"/>
          <w:szCs w:val="28"/>
          <w:lang w:eastAsia="ru-RU"/>
        </w:rPr>
        <w:t>комітету</w:t>
      </w:r>
      <w:proofErr w:type="spellEnd"/>
      <w:r w:rsidRPr="00D3488E">
        <w:rPr>
          <w:rFonts w:ascii="Times New Roman" w:eastAsia="Times New Roman" w:hAnsi="Times New Roman"/>
          <w:bCs/>
          <w:sz w:val="28"/>
          <w:szCs w:val="28"/>
          <w:lang w:eastAsia="ru-RU"/>
        </w:rPr>
        <w:t xml:space="preserve"> </w:t>
      </w:r>
      <w:proofErr w:type="spellStart"/>
      <w:r w:rsidRPr="00D3488E">
        <w:rPr>
          <w:rFonts w:ascii="Times New Roman" w:eastAsia="Times New Roman" w:hAnsi="Times New Roman"/>
          <w:bCs/>
          <w:sz w:val="28"/>
          <w:szCs w:val="28"/>
          <w:lang w:eastAsia="ru-RU"/>
        </w:rPr>
        <w:t>селищної</w:t>
      </w:r>
      <w:proofErr w:type="spellEnd"/>
      <w:r w:rsidRPr="00D3488E">
        <w:rPr>
          <w:rFonts w:ascii="Times New Roman" w:eastAsia="Times New Roman" w:hAnsi="Times New Roman"/>
          <w:bCs/>
          <w:sz w:val="28"/>
          <w:szCs w:val="28"/>
          <w:lang w:eastAsia="ru-RU"/>
        </w:rPr>
        <w:t xml:space="preserve"> ради – </w:t>
      </w:r>
      <w:proofErr w:type="spellStart"/>
      <w:r w:rsidRPr="006F1E2C">
        <w:rPr>
          <w:rFonts w:ascii="Times New Roman" w:eastAsia="Times New Roman" w:hAnsi="Times New Roman"/>
          <w:bCs/>
          <w:sz w:val="28"/>
          <w:szCs w:val="28"/>
          <w:lang w:eastAsia="ru-RU"/>
        </w:rPr>
        <w:t>Юрія</w:t>
      </w:r>
      <w:proofErr w:type="spellEnd"/>
      <w:r w:rsidRPr="006F1E2C">
        <w:rPr>
          <w:rFonts w:ascii="Times New Roman" w:eastAsia="Times New Roman" w:hAnsi="Times New Roman"/>
          <w:bCs/>
          <w:sz w:val="28"/>
          <w:szCs w:val="28"/>
          <w:lang w:eastAsia="ru-RU"/>
        </w:rPr>
        <w:t xml:space="preserve"> ГАЛИКА</w:t>
      </w:r>
      <w:r w:rsidRPr="00D3488E">
        <w:rPr>
          <w:rFonts w:ascii="Times New Roman" w:eastAsia="Times New Roman" w:hAnsi="Times New Roman"/>
          <w:bCs/>
          <w:sz w:val="28"/>
          <w:szCs w:val="28"/>
          <w:lang w:val="uk-UA" w:eastAsia="ru-RU"/>
        </w:rPr>
        <w:t>.</w:t>
      </w:r>
    </w:p>
    <w:p w:rsidR="006F1E2C" w:rsidRPr="00D3488E" w:rsidRDefault="006F1E2C" w:rsidP="006F1E2C">
      <w:pPr>
        <w:shd w:val="clear" w:color="auto" w:fill="FFFFFF"/>
        <w:spacing w:after="0" w:line="240" w:lineRule="auto"/>
        <w:jc w:val="both"/>
        <w:rPr>
          <w:rFonts w:ascii="Times New Roman" w:eastAsia="Times New Roman" w:hAnsi="Times New Roman"/>
          <w:bCs/>
          <w:sz w:val="28"/>
          <w:szCs w:val="28"/>
          <w:lang w:val="uk-UA" w:eastAsia="ru-RU"/>
        </w:rPr>
      </w:pPr>
    </w:p>
    <w:p w:rsidR="006F1E2C" w:rsidRPr="00D3488E" w:rsidRDefault="006F1E2C" w:rsidP="006F1E2C">
      <w:pPr>
        <w:shd w:val="clear" w:color="auto" w:fill="FFFFFF"/>
        <w:spacing w:after="0" w:line="240" w:lineRule="auto"/>
        <w:jc w:val="both"/>
        <w:rPr>
          <w:rFonts w:ascii="Times New Roman" w:eastAsia="Times New Roman" w:hAnsi="Times New Roman"/>
          <w:sz w:val="28"/>
          <w:szCs w:val="28"/>
          <w:lang w:val="uk-UA" w:eastAsia="ru-RU"/>
        </w:rPr>
      </w:pPr>
    </w:p>
    <w:p w:rsidR="006F1E2C" w:rsidRPr="00D3488E" w:rsidRDefault="006F1E2C" w:rsidP="006F1E2C">
      <w:pPr>
        <w:spacing w:after="0" w:line="240" w:lineRule="auto"/>
        <w:ind w:hanging="720"/>
        <w:jc w:val="center"/>
        <w:rPr>
          <w:rFonts w:ascii="Times New Roman" w:eastAsia="Times New Roman" w:hAnsi="Times New Roman"/>
          <w:sz w:val="32"/>
          <w:szCs w:val="32"/>
          <w:lang w:eastAsia="ru-RU"/>
        </w:rPr>
      </w:pPr>
      <w:r w:rsidRPr="00D3488E">
        <w:rPr>
          <w:rFonts w:ascii="Times New Roman" w:eastAsia="Times New Roman" w:hAnsi="Times New Roman"/>
          <w:b/>
          <w:sz w:val="28"/>
          <w:szCs w:val="28"/>
          <w:lang w:eastAsia="ru-RU"/>
        </w:rPr>
        <w:t xml:space="preserve">         </w:t>
      </w:r>
      <w:r w:rsidRPr="00D3488E">
        <w:rPr>
          <w:rFonts w:ascii="Times New Roman" w:eastAsia="Times New Roman" w:hAnsi="Times New Roman"/>
          <w:b/>
          <w:sz w:val="28"/>
          <w:szCs w:val="28"/>
          <w:lang w:val="uk-UA" w:eastAsia="ru-RU"/>
        </w:rPr>
        <w:t xml:space="preserve">  </w:t>
      </w:r>
      <w:proofErr w:type="spellStart"/>
      <w:r w:rsidRPr="00D3488E">
        <w:rPr>
          <w:rFonts w:ascii="Times New Roman" w:eastAsia="Times New Roman" w:hAnsi="Times New Roman"/>
          <w:b/>
          <w:sz w:val="28"/>
          <w:szCs w:val="28"/>
          <w:lang w:eastAsia="ru-RU"/>
        </w:rPr>
        <w:t>Селищний</w:t>
      </w:r>
      <w:proofErr w:type="spellEnd"/>
      <w:r w:rsidRPr="00D3488E">
        <w:rPr>
          <w:rFonts w:ascii="Times New Roman" w:eastAsia="Times New Roman" w:hAnsi="Times New Roman"/>
          <w:b/>
          <w:sz w:val="28"/>
          <w:szCs w:val="28"/>
          <w:lang w:eastAsia="ru-RU"/>
        </w:rPr>
        <w:t xml:space="preserve"> голова                                                                       Олег ДЗЕМ’ЮК</w:t>
      </w:r>
      <w:r w:rsidRPr="00D3488E">
        <w:rPr>
          <w:rFonts w:ascii="Times New Roman" w:eastAsia="Times New Roman" w:hAnsi="Times New Roman"/>
          <w:sz w:val="32"/>
          <w:szCs w:val="32"/>
          <w:lang w:eastAsia="ru-RU"/>
        </w:rPr>
        <w:t xml:space="preserve"> </w:t>
      </w:r>
    </w:p>
    <w:p w:rsidR="006F1E2C" w:rsidRDefault="006F1E2C">
      <w:pPr>
        <w:spacing w:after="200" w:line="276" w:lineRule="auto"/>
        <w:rPr>
          <w:rFonts w:ascii="Times New Roman" w:eastAsia="Times New Roman" w:hAnsi="Times New Roman"/>
          <w:sz w:val="28"/>
          <w:szCs w:val="28"/>
          <w:lang w:val="uk-UA"/>
        </w:rPr>
      </w:pPr>
      <w:r>
        <w:rPr>
          <w:rFonts w:ascii="Times New Roman" w:eastAsia="Times New Roman" w:hAnsi="Times New Roman"/>
          <w:sz w:val="28"/>
          <w:szCs w:val="28"/>
          <w:lang w:val="uk-UA"/>
        </w:rPr>
        <w:br w:type="page"/>
      </w:r>
    </w:p>
    <w:p w:rsidR="006F1E2C" w:rsidRPr="00D3488E" w:rsidRDefault="006F1E2C" w:rsidP="006F1E2C">
      <w:pPr>
        <w:spacing w:after="0" w:line="240" w:lineRule="auto"/>
        <w:ind w:left="5245"/>
        <w:rPr>
          <w:rFonts w:ascii="Times New Roman" w:eastAsia="Times New Roman" w:hAnsi="Times New Roman"/>
          <w:sz w:val="28"/>
          <w:szCs w:val="28"/>
          <w:lang w:val="uk-UA"/>
        </w:rPr>
      </w:pPr>
      <w:r w:rsidRPr="00D3488E">
        <w:rPr>
          <w:rFonts w:ascii="Times New Roman" w:eastAsia="Times New Roman" w:hAnsi="Times New Roman"/>
          <w:sz w:val="28"/>
          <w:szCs w:val="28"/>
          <w:lang w:val="uk-UA"/>
        </w:rPr>
        <w:lastRenderedPageBreak/>
        <w:t>Додаток 1 до рішення</w:t>
      </w:r>
    </w:p>
    <w:p w:rsidR="006F1E2C" w:rsidRPr="00D3488E" w:rsidRDefault="006F1E2C" w:rsidP="006F1E2C">
      <w:pPr>
        <w:spacing w:after="0" w:line="240" w:lineRule="auto"/>
        <w:ind w:left="5245"/>
        <w:rPr>
          <w:rFonts w:ascii="Times New Roman" w:eastAsia="Times New Roman" w:hAnsi="Times New Roman"/>
          <w:sz w:val="28"/>
          <w:szCs w:val="28"/>
          <w:lang w:val="uk-UA"/>
        </w:rPr>
      </w:pPr>
      <w:r w:rsidRPr="00D3488E">
        <w:rPr>
          <w:rFonts w:ascii="Times New Roman" w:eastAsia="Times New Roman" w:hAnsi="Times New Roman"/>
          <w:sz w:val="28"/>
          <w:szCs w:val="28"/>
          <w:lang w:val="uk-UA"/>
        </w:rPr>
        <w:t xml:space="preserve">Ворохтянської селищної ради </w:t>
      </w:r>
    </w:p>
    <w:p w:rsidR="006F1E2C" w:rsidRPr="00D3488E" w:rsidRDefault="006F1E2C" w:rsidP="006F1E2C">
      <w:pPr>
        <w:spacing w:after="0" w:line="240" w:lineRule="auto"/>
        <w:ind w:left="5245"/>
        <w:rPr>
          <w:rFonts w:ascii="Times New Roman" w:eastAsia="Times New Roman" w:hAnsi="Times New Roman"/>
          <w:sz w:val="28"/>
          <w:szCs w:val="28"/>
          <w:lang w:val="uk-UA"/>
        </w:rPr>
      </w:pPr>
      <w:r>
        <w:rPr>
          <w:rFonts w:ascii="Times New Roman" w:eastAsia="Times New Roman" w:hAnsi="Times New Roman"/>
          <w:sz w:val="28"/>
          <w:szCs w:val="28"/>
          <w:lang w:val="uk-UA"/>
        </w:rPr>
        <w:t>від 20</w:t>
      </w:r>
      <w:bookmarkStart w:id="0" w:name="_GoBack"/>
      <w:bookmarkEnd w:id="0"/>
      <w:r w:rsidRPr="00D3488E">
        <w:rPr>
          <w:rFonts w:ascii="Times New Roman" w:eastAsia="Times New Roman" w:hAnsi="Times New Roman"/>
          <w:sz w:val="28"/>
          <w:szCs w:val="28"/>
          <w:lang w:val="uk-UA"/>
        </w:rPr>
        <w:t>.08.2026 року №</w:t>
      </w:r>
      <w:r>
        <w:rPr>
          <w:rFonts w:ascii="Times New Roman" w:eastAsia="Times New Roman" w:hAnsi="Times New Roman"/>
          <w:sz w:val="28"/>
          <w:szCs w:val="28"/>
          <w:lang w:val="uk-UA"/>
        </w:rPr>
        <w:t>622</w:t>
      </w:r>
      <w:r w:rsidRPr="00D3488E">
        <w:rPr>
          <w:rFonts w:ascii="Times New Roman" w:eastAsia="Times New Roman" w:hAnsi="Times New Roman"/>
          <w:sz w:val="28"/>
          <w:szCs w:val="28"/>
          <w:lang w:val="uk-UA"/>
        </w:rPr>
        <w:t>-73/2026</w:t>
      </w:r>
    </w:p>
    <w:p w:rsidR="006F1E2C" w:rsidRPr="00D3488E" w:rsidRDefault="006F1E2C" w:rsidP="006F1E2C">
      <w:pPr>
        <w:spacing w:before="100" w:beforeAutospacing="1" w:after="100" w:afterAutospacing="1" w:line="240" w:lineRule="auto"/>
        <w:jc w:val="center"/>
        <w:outlineLvl w:val="2"/>
        <w:rPr>
          <w:rFonts w:ascii="Times New Roman" w:eastAsia="Times New Roman" w:hAnsi="Times New Roman"/>
          <w:b/>
          <w:bCs/>
          <w:sz w:val="28"/>
          <w:szCs w:val="28"/>
          <w:lang w:val="uk-UA" w:eastAsia="uk-UA"/>
        </w:rPr>
      </w:pPr>
      <w:r w:rsidRPr="00D3488E">
        <w:rPr>
          <w:rFonts w:ascii="Times New Roman" w:eastAsia="Times New Roman" w:hAnsi="Times New Roman"/>
          <w:b/>
          <w:bCs/>
          <w:sz w:val="28"/>
          <w:szCs w:val="28"/>
          <w:lang w:val="uk-UA" w:eastAsia="uk-UA"/>
        </w:rPr>
        <w:t>МЕМОРАНДУМ ПРО СПІВРОБІТНИЦТВО</w:t>
      </w:r>
      <w:r w:rsidRPr="00D3488E">
        <w:rPr>
          <w:rFonts w:ascii="Times New Roman" w:eastAsia="Times New Roman" w:hAnsi="Times New Roman"/>
          <w:b/>
          <w:bCs/>
          <w:sz w:val="28"/>
          <w:szCs w:val="28"/>
          <w:lang w:val="uk-UA" w:eastAsia="uk-UA"/>
        </w:rPr>
        <w:br/>
        <w:t>ВОРОХТЯНСЬКОЇ СЕЛИЩНОЇ ТЕРИТОРІАЛЬНОЇ ГРОМАДИ ТА ЯВОРНИЦЬКОЇ СЕЛИЩНОЇ ТЕРИТОРІАЛЬНОЇ ГРОМАДИ</w:t>
      </w:r>
    </w:p>
    <w:p w:rsidR="006F1E2C" w:rsidRPr="00D3488E" w:rsidRDefault="006F1E2C" w:rsidP="006F1E2C">
      <w:pPr>
        <w:spacing w:before="100" w:beforeAutospacing="1" w:after="100" w:afterAutospacing="1" w:line="240" w:lineRule="auto"/>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«____» ____________ 2026 року</w:t>
      </w:r>
    </w:p>
    <w:p w:rsidR="006F1E2C" w:rsidRPr="00D3488E" w:rsidRDefault="006F1E2C" w:rsidP="006F1E2C">
      <w:pPr>
        <w:spacing w:after="0" w:line="240" w:lineRule="auto"/>
        <w:ind w:firstLine="709"/>
        <w:jc w:val="both"/>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 xml:space="preserve">Ворохтянська селищна територіальна громада Надвірнянського району Івано-Франківської області через Ворохтянську селищну раду в особі селищного голови </w:t>
      </w:r>
      <w:proofErr w:type="spellStart"/>
      <w:r w:rsidRPr="00D3488E">
        <w:rPr>
          <w:rFonts w:ascii="Times New Roman" w:eastAsia="Times New Roman" w:hAnsi="Times New Roman"/>
          <w:sz w:val="28"/>
          <w:szCs w:val="28"/>
          <w:lang w:val="uk-UA" w:eastAsia="uk-UA"/>
        </w:rPr>
        <w:t>Дзем’юка</w:t>
      </w:r>
      <w:proofErr w:type="spellEnd"/>
      <w:r w:rsidRPr="00D3488E">
        <w:rPr>
          <w:rFonts w:ascii="Times New Roman" w:eastAsia="Times New Roman" w:hAnsi="Times New Roman"/>
          <w:sz w:val="28"/>
          <w:szCs w:val="28"/>
          <w:lang w:val="uk-UA" w:eastAsia="uk-UA"/>
        </w:rPr>
        <w:t xml:space="preserve"> Олега Михайловича, що надалі іменується «громада», та Яворницька селищна територіальна громада </w:t>
      </w:r>
      <w:proofErr w:type="spellStart"/>
      <w:r w:rsidRPr="00D3488E">
        <w:rPr>
          <w:rFonts w:ascii="Times New Roman" w:eastAsia="Times New Roman" w:hAnsi="Times New Roman"/>
          <w:sz w:val="28"/>
          <w:szCs w:val="28"/>
          <w:lang w:val="uk-UA" w:eastAsia="uk-UA"/>
        </w:rPr>
        <w:t>Синельниківського</w:t>
      </w:r>
      <w:proofErr w:type="spellEnd"/>
      <w:r w:rsidRPr="00D3488E">
        <w:rPr>
          <w:rFonts w:ascii="Times New Roman" w:eastAsia="Times New Roman" w:hAnsi="Times New Roman"/>
          <w:sz w:val="28"/>
          <w:szCs w:val="28"/>
          <w:lang w:val="uk-UA" w:eastAsia="uk-UA"/>
        </w:rPr>
        <w:t xml:space="preserve"> району Дніпропетровської області через Яворницьку селищну раду в особі селищного голови </w:t>
      </w:r>
      <w:proofErr w:type="spellStart"/>
      <w:r w:rsidRPr="00D3488E">
        <w:rPr>
          <w:rFonts w:ascii="Times New Roman" w:eastAsia="Times New Roman" w:hAnsi="Times New Roman"/>
          <w:sz w:val="28"/>
          <w:szCs w:val="28"/>
          <w:lang w:val="uk-UA" w:eastAsia="uk-UA"/>
        </w:rPr>
        <w:t>Екзархова</w:t>
      </w:r>
      <w:proofErr w:type="spellEnd"/>
      <w:r w:rsidRPr="00D3488E">
        <w:rPr>
          <w:rFonts w:ascii="Times New Roman" w:eastAsia="Times New Roman" w:hAnsi="Times New Roman"/>
          <w:sz w:val="28"/>
          <w:szCs w:val="28"/>
          <w:lang w:val="uk-UA" w:eastAsia="uk-UA"/>
        </w:rPr>
        <w:t xml:space="preserve"> Дмитра Івановича, що надалі іменується «громада-форпост», а разом — сторони, уклали цей меморандум про таке:</w:t>
      </w:r>
    </w:p>
    <w:p w:rsidR="006F1E2C" w:rsidRPr="00D3488E" w:rsidRDefault="006F1E2C" w:rsidP="006F1E2C">
      <w:pPr>
        <w:spacing w:after="0" w:line="240" w:lineRule="auto"/>
        <w:ind w:firstLine="709"/>
        <w:jc w:val="center"/>
        <w:outlineLvl w:val="1"/>
        <w:rPr>
          <w:rFonts w:ascii="Times New Roman" w:eastAsia="Times New Roman" w:hAnsi="Times New Roman"/>
          <w:b/>
          <w:bCs/>
          <w:sz w:val="28"/>
          <w:szCs w:val="28"/>
          <w:lang w:val="uk-UA" w:eastAsia="uk-UA"/>
        </w:rPr>
      </w:pPr>
      <w:r w:rsidRPr="00D3488E">
        <w:rPr>
          <w:rFonts w:ascii="Times New Roman" w:eastAsia="Times New Roman" w:hAnsi="Times New Roman"/>
          <w:b/>
          <w:bCs/>
          <w:sz w:val="28"/>
          <w:szCs w:val="28"/>
          <w:lang w:val="uk-UA" w:eastAsia="uk-UA"/>
        </w:rPr>
        <w:t>1. Загальні положення</w:t>
      </w:r>
    </w:p>
    <w:p w:rsidR="006F1E2C" w:rsidRPr="00D3488E" w:rsidRDefault="006F1E2C" w:rsidP="006F1E2C">
      <w:pPr>
        <w:spacing w:after="0" w:line="240" w:lineRule="auto"/>
        <w:ind w:firstLine="709"/>
        <w:jc w:val="both"/>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Метою цього меморандуму є налагодження співпраці між громадою-партнером та громадою-форпостом для подолання наслідків збройної агресії російської федерації, задоволення базових потреб жителів, які проживають на території громади-форпосту, відновлення її життєдіяльності, зміцнення стійкості та соціальної згуртованості, а також створення умов для соціальної адаптації та підтримки місцевого населення та внутрішньо переміщених осіб через надання гуманітарної допомоги, проведення аварійно-відновлювальних робіт, реалізацію культурно-освітніх заходів та інших ініціатив, спрямованих на покращення умов життя та функціонування громади-форпосту.</w:t>
      </w:r>
    </w:p>
    <w:p w:rsidR="006F1E2C" w:rsidRPr="00D3488E" w:rsidRDefault="006F1E2C" w:rsidP="006F1E2C">
      <w:pPr>
        <w:spacing w:after="0" w:line="240" w:lineRule="auto"/>
        <w:ind w:firstLine="709"/>
        <w:jc w:val="both"/>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Підписанням цього меморандуму сторони підтверджують, що інтересам кожної з них відповідає спільна й узгоджена співпраця у формі надання партнерською громадою підтримки громаді-форпосту.</w:t>
      </w:r>
    </w:p>
    <w:p w:rsidR="006F1E2C" w:rsidRPr="00D3488E" w:rsidRDefault="006F1E2C" w:rsidP="006F1E2C">
      <w:pPr>
        <w:spacing w:after="0" w:line="240" w:lineRule="auto"/>
        <w:ind w:firstLine="709"/>
        <w:jc w:val="both"/>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У процесі надання підтримки сторони продовжують спільну діяльність на принципах законності, добровільності, рівноправності, прозорості та відкритості.</w:t>
      </w:r>
    </w:p>
    <w:p w:rsidR="006F1E2C" w:rsidRPr="00D3488E" w:rsidRDefault="006F1E2C" w:rsidP="006F1E2C">
      <w:pPr>
        <w:spacing w:after="0" w:line="240" w:lineRule="auto"/>
        <w:ind w:firstLine="709"/>
        <w:jc w:val="center"/>
        <w:outlineLvl w:val="1"/>
        <w:rPr>
          <w:rFonts w:ascii="Times New Roman" w:eastAsia="Times New Roman" w:hAnsi="Times New Roman"/>
          <w:b/>
          <w:bCs/>
          <w:sz w:val="28"/>
          <w:szCs w:val="28"/>
          <w:lang w:val="uk-UA" w:eastAsia="uk-UA"/>
        </w:rPr>
      </w:pPr>
      <w:r w:rsidRPr="00D3488E">
        <w:rPr>
          <w:rFonts w:ascii="Times New Roman" w:eastAsia="Times New Roman" w:hAnsi="Times New Roman"/>
          <w:b/>
          <w:bCs/>
          <w:sz w:val="28"/>
          <w:szCs w:val="28"/>
          <w:lang w:val="uk-UA" w:eastAsia="uk-UA"/>
        </w:rPr>
        <w:t>2. Предмет меморандуму</w:t>
      </w:r>
    </w:p>
    <w:p w:rsidR="006F1E2C" w:rsidRPr="00D3488E" w:rsidRDefault="006F1E2C" w:rsidP="006F1E2C">
      <w:pPr>
        <w:spacing w:after="0" w:line="240" w:lineRule="auto"/>
        <w:ind w:firstLine="709"/>
        <w:jc w:val="both"/>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 xml:space="preserve">Відповідно до Законів України </w:t>
      </w:r>
      <w:r w:rsidRPr="00D3488E">
        <w:rPr>
          <w:rFonts w:ascii="Times New Roman" w:eastAsia="Times New Roman" w:hAnsi="Times New Roman"/>
          <w:b/>
          <w:bCs/>
          <w:sz w:val="28"/>
          <w:szCs w:val="28"/>
          <w:lang w:val="uk-UA" w:eastAsia="uk-UA"/>
        </w:rPr>
        <w:t>«Про місцеве самоврядування в Україні»</w:t>
      </w:r>
      <w:r w:rsidRPr="00D3488E">
        <w:rPr>
          <w:rFonts w:ascii="Times New Roman" w:eastAsia="Times New Roman" w:hAnsi="Times New Roman"/>
          <w:sz w:val="28"/>
          <w:szCs w:val="28"/>
          <w:lang w:val="uk-UA" w:eastAsia="uk-UA"/>
        </w:rPr>
        <w:t xml:space="preserve">, </w:t>
      </w:r>
      <w:r w:rsidRPr="00D3488E">
        <w:rPr>
          <w:rFonts w:ascii="Times New Roman" w:eastAsia="Times New Roman" w:hAnsi="Times New Roman"/>
          <w:b/>
          <w:bCs/>
          <w:sz w:val="28"/>
          <w:szCs w:val="28"/>
          <w:lang w:val="uk-UA" w:eastAsia="uk-UA"/>
        </w:rPr>
        <w:t>«Про співробітництво територіальних громад»</w:t>
      </w:r>
      <w:r w:rsidRPr="00D3488E">
        <w:rPr>
          <w:rFonts w:ascii="Times New Roman" w:eastAsia="Times New Roman" w:hAnsi="Times New Roman"/>
          <w:sz w:val="28"/>
          <w:szCs w:val="28"/>
          <w:lang w:val="uk-UA" w:eastAsia="uk-UA"/>
        </w:rPr>
        <w:t xml:space="preserve">, постанови Кабінету Міністрів України від 31 січня 2025 р. № 97 </w:t>
      </w:r>
      <w:r w:rsidRPr="00D3488E">
        <w:rPr>
          <w:rFonts w:ascii="Times New Roman" w:eastAsia="Times New Roman" w:hAnsi="Times New Roman"/>
          <w:b/>
          <w:bCs/>
          <w:sz w:val="28"/>
          <w:szCs w:val="28"/>
          <w:lang w:val="uk-UA" w:eastAsia="uk-UA"/>
        </w:rPr>
        <w:t>«Про реалізацію експериментального проєкту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w:t>
      </w:r>
      <w:r w:rsidRPr="00D3488E">
        <w:rPr>
          <w:rFonts w:ascii="Times New Roman" w:eastAsia="Times New Roman" w:hAnsi="Times New Roman"/>
          <w:sz w:val="28"/>
          <w:szCs w:val="28"/>
          <w:lang w:val="uk-UA" w:eastAsia="uk-UA"/>
        </w:rPr>
        <w:t>, з метою вирішення питань місцевого значення сторони домовились про отримання громадою-форпостом підтримки від партнерської громади.</w:t>
      </w:r>
    </w:p>
    <w:p w:rsidR="006F1E2C" w:rsidRPr="00D3488E" w:rsidRDefault="006F1E2C" w:rsidP="006F1E2C">
      <w:pPr>
        <w:spacing w:after="0" w:line="240" w:lineRule="auto"/>
        <w:ind w:firstLine="709"/>
        <w:jc w:val="both"/>
        <w:outlineLvl w:val="2"/>
        <w:rPr>
          <w:rFonts w:ascii="Times New Roman" w:eastAsia="Times New Roman" w:hAnsi="Times New Roman"/>
          <w:b/>
          <w:bCs/>
          <w:sz w:val="28"/>
          <w:szCs w:val="28"/>
          <w:lang w:val="uk-UA" w:eastAsia="uk-UA"/>
        </w:rPr>
      </w:pPr>
      <w:r w:rsidRPr="00D3488E">
        <w:rPr>
          <w:rFonts w:ascii="Times New Roman" w:eastAsia="Times New Roman" w:hAnsi="Times New Roman"/>
          <w:b/>
          <w:bCs/>
          <w:sz w:val="28"/>
          <w:szCs w:val="28"/>
          <w:lang w:val="uk-UA" w:eastAsia="uk-UA"/>
        </w:rPr>
        <w:t>3. Порядок набрання чинності меморандумом та/або внесення змін</w:t>
      </w:r>
    </w:p>
    <w:p w:rsidR="006F1E2C" w:rsidRPr="00D3488E" w:rsidRDefault="006F1E2C" w:rsidP="006F1E2C">
      <w:pPr>
        <w:spacing w:after="0" w:line="240" w:lineRule="auto"/>
        <w:ind w:firstLine="709"/>
        <w:jc w:val="both"/>
        <w:rPr>
          <w:rFonts w:ascii="Times New Roman" w:eastAsia="Times New Roman" w:hAnsi="Times New Roman"/>
          <w:sz w:val="28"/>
          <w:szCs w:val="28"/>
        </w:rPr>
      </w:pPr>
      <w:proofErr w:type="spellStart"/>
      <w:r w:rsidRPr="00D3488E">
        <w:rPr>
          <w:rFonts w:ascii="Times New Roman" w:eastAsia="Times New Roman" w:hAnsi="Times New Roman"/>
          <w:sz w:val="28"/>
          <w:szCs w:val="28"/>
        </w:rPr>
        <w:t>Цей</w:t>
      </w:r>
      <w:proofErr w:type="spellEnd"/>
      <w:r w:rsidRPr="00D3488E">
        <w:rPr>
          <w:rFonts w:ascii="Times New Roman" w:eastAsia="Times New Roman" w:hAnsi="Times New Roman"/>
          <w:sz w:val="28"/>
          <w:szCs w:val="28"/>
        </w:rPr>
        <w:t xml:space="preserve"> меморандум </w:t>
      </w:r>
      <w:proofErr w:type="spellStart"/>
      <w:r w:rsidRPr="00D3488E">
        <w:rPr>
          <w:rFonts w:ascii="Times New Roman" w:eastAsia="Times New Roman" w:hAnsi="Times New Roman"/>
          <w:sz w:val="28"/>
          <w:szCs w:val="28"/>
        </w:rPr>
        <w:t>набирає</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чинності</w:t>
      </w:r>
      <w:proofErr w:type="spellEnd"/>
      <w:r w:rsidRPr="00D3488E">
        <w:rPr>
          <w:rFonts w:ascii="Times New Roman" w:eastAsia="Times New Roman" w:hAnsi="Times New Roman"/>
          <w:sz w:val="28"/>
          <w:szCs w:val="28"/>
        </w:rPr>
        <w:t xml:space="preserve"> з дня </w:t>
      </w:r>
      <w:proofErr w:type="spellStart"/>
      <w:r w:rsidRPr="00D3488E">
        <w:rPr>
          <w:rFonts w:ascii="Times New Roman" w:eastAsia="Times New Roman" w:hAnsi="Times New Roman"/>
          <w:sz w:val="28"/>
          <w:szCs w:val="28"/>
        </w:rPr>
        <w:t>його</w:t>
      </w:r>
      <w:proofErr w:type="spellEnd"/>
      <w:r w:rsidRPr="00D3488E">
        <w:rPr>
          <w:rFonts w:ascii="Times New Roman" w:eastAsia="Times New Roman" w:hAnsi="Times New Roman"/>
          <w:sz w:val="28"/>
          <w:szCs w:val="28"/>
        </w:rPr>
        <w:t xml:space="preserve"> </w:t>
      </w:r>
      <w:proofErr w:type="spellStart"/>
      <w:proofErr w:type="gramStart"/>
      <w:r w:rsidRPr="00D3488E">
        <w:rPr>
          <w:rFonts w:ascii="Times New Roman" w:eastAsia="Times New Roman" w:hAnsi="Times New Roman"/>
          <w:sz w:val="28"/>
          <w:szCs w:val="28"/>
        </w:rPr>
        <w:t>п</w:t>
      </w:r>
      <w:proofErr w:type="gramEnd"/>
      <w:r w:rsidRPr="00D3488E">
        <w:rPr>
          <w:rFonts w:ascii="Times New Roman" w:eastAsia="Times New Roman" w:hAnsi="Times New Roman"/>
          <w:sz w:val="28"/>
          <w:szCs w:val="28"/>
        </w:rPr>
        <w:t>ідписання</w:t>
      </w:r>
      <w:proofErr w:type="spellEnd"/>
      <w:r w:rsidRPr="00D3488E">
        <w:rPr>
          <w:rFonts w:ascii="Times New Roman" w:eastAsia="Times New Roman" w:hAnsi="Times New Roman"/>
          <w:sz w:val="28"/>
          <w:szCs w:val="28"/>
        </w:rPr>
        <w:t xml:space="preserve"> сторонами та </w:t>
      </w:r>
      <w:proofErr w:type="spellStart"/>
      <w:r w:rsidRPr="00D3488E">
        <w:rPr>
          <w:rFonts w:ascii="Times New Roman" w:eastAsia="Times New Roman" w:hAnsi="Times New Roman"/>
          <w:sz w:val="28"/>
          <w:szCs w:val="28"/>
        </w:rPr>
        <w:t>діє</w:t>
      </w:r>
      <w:proofErr w:type="spellEnd"/>
      <w:r w:rsidRPr="00D3488E">
        <w:rPr>
          <w:rFonts w:ascii="Times New Roman" w:eastAsia="Times New Roman" w:hAnsi="Times New Roman"/>
          <w:sz w:val="28"/>
          <w:szCs w:val="28"/>
        </w:rPr>
        <w:t xml:space="preserve"> до </w:t>
      </w:r>
      <w:r w:rsidRPr="00D3488E">
        <w:rPr>
          <w:rFonts w:ascii="Times New Roman" w:eastAsia="Times New Roman" w:hAnsi="Times New Roman"/>
          <w:b/>
          <w:bCs/>
          <w:sz w:val="28"/>
          <w:szCs w:val="28"/>
        </w:rPr>
        <w:t xml:space="preserve">31 </w:t>
      </w:r>
      <w:proofErr w:type="spellStart"/>
      <w:r w:rsidRPr="00D3488E">
        <w:rPr>
          <w:rFonts w:ascii="Times New Roman" w:eastAsia="Times New Roman" w:hAnsi="Times New Roman"/>
          <w:b/>
          <w:bCs/>
          <w:sz w:val="28"/>
          <w:szCs w:val="28"/>
        </w:rPr>
        <w:t>грудня</w:t>
      </w:r>
      <w:proofErr w:type="spellEnd"/>
      <w:r w:rsidRPr="00D3488E">
        <w:rPr>
          <w:rFonts w:ascii="Times New Roman" w:eastAsia="Times New Roman" w:hAnsi="Times New Roman"/>
          <w:b/>
          <w:bCs/>
          <w:sz w:val="28"/>
          <w:szCs w:val="28"/>
        </w:rPr>
        <w:t xml:space="preserve"> 2026 року</w:t>
      </w:r>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Якщо</w:t>
      </w:r>
      <w:proofErr w:type="spellEnd"/>
      <w:r w:rsidRPr="00D3488E">
        <w:rPr>
          <w:rFonts w:ascii="Times New Roman" w:eastAsia="Times New Roman" w:hAnsi="Times New Roman"/>
          <w:sz w:val="28"/>
          <w:szCs w:val="28"/>
        </w:rPr>
        <w:t xml:space="preserve"> на дату </w:t>
      </w:r>
      <w:proofErr w:type="spellStart"/>
      <w:r w:rsidRPr="00D3488E">
        <w:rPr>
          <w:rFonts w:ascii="Times New Roman" w:eastAsia="Times New Roman" w:hAnsi="Times New Roman"/>
          <w:sz w:val="28"/>
          <w:szCs w:val="28"/>
        </w:rPr>
        <w:t>закінчення</w:t>
      </w:r>
      <w:proofErr w:type="spellEnd"/>
      <w:r w:rsidRPr="00D3488E">
        <w:rPr>
          <w:rFonts w:ascii="Times New Roman" w:eastAsia="Times New Roman" w:hAnsi="Times New Roman"/>
          <w:sz w:val="28"/>
          <w:szCs w:val="28"/>
        </w:rPr>
        <w:t xml:space="preserve"> строку </w:t>
      </w:r>
      <w:proofErr w:type="spellStart"/>
      <w:r w:rsidRPr="00D3488E">
        <w:rPr>
          <w:rFonts w:ascii="Times New Roman" w:eastAsia="Times New Roman" w:hAnsi="Times New Roman"/>
          <w:sz w:val="28"/>
          <w:szCs w:val="28"/>
        </w:rPr>
        <w:t>дії</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цього</w:t>
      </w:r>
      <w:proofErr w:type="spellEnd"/>
      <w:r w:rsidRPr="00D3488E">
        <w:rPr>
          <w:rFonts w:ascii="Times New Roman" w:eastAsia="Times New Roman" w:hAnsi="Times New Roman"/>
          <w:sz w:val="28"/>
          <w:szCs w:val="28"/>
        </w:rPr>
        <w:t xml:space="preserve"> меморандуму </w:t>
      </w:r>
      <w:proofErr w:type="spellStart"/>
      <w:r w:rsidRPr="00D3488E">
        <w:rPr>
          <w:rFonts w:ascii="Times New Roman" w:eastAsia="Times New Roman" w:hAnsi="Times New Roman"/>
          <w:sz w:val="28"/>
          <w:szCs w:val="28"/>
        </w:rPr>
        <w:t>як</w:t>
      </w:r>
      <w:proofErr w:type="gramStart"/>
      <w:r w:rsidRPr="00D3488E">
        <w:rPr>
          <w:rFonts w:ascii="Times New Roman" w:eastAsia="Times New Roman" w:hAnsi="Times New Roman"/>
          <w:sz w:val="28"/>
          <w:szCs w:val="28"/>
        </w:rPr>
        <w:t>і-</w:t>
      </w:r>
      <w:proofErr w:type="gramEnd"/>
      <w:r w:rsidRPr="00D3488E">
        <w:rPr>
          <w:rFonts w:ascii="Times New Roman" w:eastAsia="Times New Roman" w:hAnsi="Times New Roman"/>
          <w:sz w:val="28"/>
          <w:szCs w:val="28"/>
        </w:rPr>
        <w:t>небудь</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із</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зобов’язань</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сторін</w:t>
      </w:r>
      <w:proofErr w:type="spellEnd"/>
      <w:r w:rsidRPr="00D3488E">
        <w:rPr>
          <w:rFonts w:ascii="Times New Roman" w:eastAsia="Times New Roman" w:hAnsi="Times New Roman"/>
          <w:sz w:val="28"/>
          <w:szCs w:val="28"/>
        </w:rPr>
        <w:t xml:space="preserve"> не </w:t>
      </w:r>
      <w:proofErr w:type="spellStart"/>
      <w:r w:rsidRPr="00D3488E">
        <w:rPr>
          <w:rFonts w:ascii="Times New Roman" w:eastAsia="Times New Roman" w:hAnsi="Times New Roman"/>
          <w:sz w:val="28"/>
          <w:szCs w:val="28"/>
        </w:rPr>
        <w:t>виконані</w:t>
      </w:r>
      <w:proofErr w:type="spellEnd"/>
      <w:r w:rsidRPr="00D3488E">
        <w:rPr>
          <w:rFonts w:ascii="Times New Roman" w:eastAsia="Times New Roman" w:hAnsi="Times New Roman"/>
          <w:sz w:val="28"/>
          <w:szCs w:val="28"/>
        </w:rPr>
        <w:t xml:space="preserve">, вони </w:t>
      </w:r>
      <w:proofErr w:type="spellStart"/>
      <w:r w:rsidRPr="00D3488E">
        <w:rPr>
          <w:rFonts w:ascii="Times New Roman" w:eastAsia="Times New Roman" w:hAnsi="Times New Roman"/>
          <w:sz w:val="28"/>
          <w:szCs w:val="28"/>
        </w:rPr>
        <w:t>залишаються</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чинними</w:t>
      </w:r>
      <w:proofErr w:type="spellEnd"/>
      <w:r w:rsidRPr="00D3488E">
        <w:rPr>
          <w:rFonts w:ascii="Times New Roman" w:eastAsia="Times New Roman" w:hAnsi="Times New Roman"/>
          <w:sz w:val="28"/>
          <w:szCs w:val="28"/>
        </w:rPr>
        <w:t xml:space="preserve"> до </w:t>
      </w:r>
      <w:proofErr w:type="spellStart"/>
      <w:r w:rsidRPr="00D3488E">
        <w:rPr>
          <w:rFonts w:ascii="Times New Roman" w:eastAsia="Times New Roman" w:hAnsi="Times New Roman"/>
          <w:sz w:val="28"/>
          <w:szCs w:val="28"/>
        </w:rPr>
        <w:t>їх</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повного</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виконання</w:t>
      </w:r>
      <w:proofErr w:type="spellEnd"/>
      <w:r w:rsidRPr="00D3488E">
        <w:rPr>
          <w:rFonts w:ascii="Times New Roman" w:eastAsia="Times New Roman" w:hAnsi="Times New Roman"/>
          <w:sz w:val="28"/>
          <w:szCs w:val="28"/>
        </w:rPr>
        <w:t xml:space="preserve">. </w:t>
      </w:r>
    </w:p>
    <w:p w:rsidR="006F1E2C" w:rsidRPr="00D3488E" w:rsidRDefault="006F1E2C" w:rsidP="006F1E2C">
      <w:pPr>
        <w:spacing w:after="0" w:line="240" w:lineRule="auto"/>
        <w:ind w:firstLine="709"/>
        <w:jc w:val="both"/>
        <w:rPr>
          <w:rFonts w:ascii="Times New Roman" w:eastAsia="Times New Roman" w:hAnsi="Times New Roman"/>
          <w:sz w:val="28"/>
          <w:szCs w:val="28"/>
        </w:rPr>
      </w:pPr>
      <w:proofErr w:type="spellStart"/>
      <w:r w:rsidRPr="00D3488E">
        <w:rPr>
          <w:rFonts w:ascii="Times New Roman" w:eastAsia="Times New Roman" w:hAnsi="Times New Roman"/>
          <w:sz w:val="28"/>
          <w:szCs w:val="28"/>
        </w:rPr>
        <w:lastRenderedPageBreak/>
        <w:t>Якщо</w:t>
      </w:r>
      <w:proofErr w:type="spellEnd"/>
      <w:r w:rsidRPr="00D3488E">
        <w:rPr>
          <w:rFonts w:ascii="Times New Roman" w:eastAsia="Times New Roman" w:hAnsi="Times New Roman"/>
          <w:sz w:val="28"/>
          <w:szCs w:val="28"/>
        </w:rPr>
        <w:t xml:space="preserve"> за 30 (</w:t>
      </w:r>
      <w:proofErr w:type="spellStart"/>
      <w:r w:rsidRPr="00D3488E">
        <w:rPr>
          <w:rFonts w:ascii="Times New Roman" w:eastAsia="Times New Roman" w:hAnsi="Times New Roman"/>
          <w:sz w:val="28"/>
          <w:szCs w:val="28"/>
        </w:rPr>
        <w:t>тридцять</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календарних</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днів</w:t>
      </w:r>
      <w:proofErr w:type="spellEnd"/>
      <w:r w:rsidRPr="00D3488E">
        <w:rPr>
          <w:rFonts w:ascii="Times New Roman" w:eastAsia="Times New Roman" w:hAnsi="Times New Roman"/>
          <w:sz w:val="28"/>
          <w:szCs w:val="28"/>
        </w:rPr>
        <w:t xml:space="preserve"> до </w:t>
      </w:r>
      <w:proofErr w:type="spellStart"/>
      <w:r w:rsidRPr="00D3488E">
        <w:rPr>
          <w:rFonts w:ascii="Times New Roman" w:eastAsia="Times New Roman" w:hAnsi="Times New Roman"/>
          <w:sz w:val="28"/>
          <w:szCs w:val="28"/>
        </w:rPr>
        <w:t>закінчення</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терміну</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дії</w:t>
      </w:r>
      <w:proofErr w:type="spellEnd"/>
      <w:r w:rsidRPr="00D3488E">
        <w:rPr>
          <w:rFonts w:ascii="Times New Roman" w:eastAsia="Times New Roman" w:hAnsi="Times New Roman"/>
          <w:sz w:val="28"/>
          <w:szCs w:val="28"/>
        </w:rPr>
        <w:t xml:space="preserve"> меморандуму, </w:t>
      </w:r>
      <w:proofErr w:type="spellStart"/>
      <w:r w:rsidRPr="00D3488E">
        <w:rPr>
          <w:rFonts w:ascii="Times New Roman" w:eastAsia="Times New Roman" w:hAnsi="Times New Roman"/>
          <w:sz w:val="28"/>
          <w:szCs w:val="28"/>
        </w:rPr>
        <w:t>вказаного</w:t>
      </w:r>
      <w:proofErr w:type="spellEnd"/>
      <w:r w:rsidRPr="00D3488E">
        <w:rPr>
          <w:rFonts w:ascii="Times New Roman" w:eastAsia="Times New Roman" w:hAnsi="Times New Roman"/>
          <w:sz w:val="28"/>
          <w:szCs w:val="28"/>
        </w:rPr>
        <w:t xml:space="preserve"> в п. 1 </w:t>
      </w:r>
      <w:proofErr w:type="spellStart"/>
      <w:r w:rsidRPr="00D3488E">
        <w:rPr>
          <w:rFonts w:ascii="Times New Roman" w:eastAsia="Times New Roman" w:hAnsi="Times New Roman"/>
          <w:sz w:val="28"/>
          <w:szCs w:val="28"/>
        </w:rPr>
        <w:t>цього</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розділу</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жодна</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із</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сторін</w:t>
      </w:r>
      <w:proofErr w:type="spellEnd"/>
      <w:r w:rsidRPr="00D3488E">
        <w:rPr>
          <w:rFonts w:ascii="Times New Roman" w:eastAsia="Times New Roman" w:hAnsi="Times New Roman"/>
          <w:sz w:val="28"/>
          <w:szCs w:val="28"/>
        </w:rPr>
        <w:t xml:space="preserve"> у </w:t>
      </w:r>
      <w:proofErr w:type="spellStart"/>
      <w:r w:rsidRPr="00D3488E">
        <w:rPr>
          <w:rFonts w:ascii="Times New Roman" w:eastAsia="Times New Roman" w:hAnsi="Times New Roman"/>
          <w:sz w:val="28"/>
          <w:szCs w:val="28"/>
        </w:rPr>
        <w:t>письмовій</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формі</w:t>
      </w:r>
      <w:proofErr w:type="spellEnd"/>
      <w:r w:rsidRPr="00D3488E">
        <w:rPr>
          <w:rFonts w:ascii="Times New Roman" w:eastAsia="Times New Roman" w:hAnsi="Times New Roman"/>
          <w:sz w:val="28"/>
          <w:szCs w:val="28"/>
        </w:rPr>
        <w:t xml:space="preserve"> не заявить </w:t>
      </w:r>
      <w:proofErr w:type="spellStart"/>
      <w:r w:rsidRPr="00D3488E">
        <w:rPr>
          <w:rFonts w:ascii="Times New Roman" w:eastAsia="Times New Roman" w:hAnsi="Times New Roman"/>
          <w:sz w:val="28"/>
          <w:szCs w:val="28"/>
        </w:rPr>
        <w:t>іншій</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стороні</w:t>
      </w:r>
      <w:proofErr w:type="spellEnd"/>
      <w:r w:rsidRPr="00D3488E">
        <w:rPr>
          <w:rFonts w:ascii="Times New Roman" w:eastAsia="Times New Roman" w:hAnsi="Times New Roman"/>
          <w:sz w:val="28"/>
          <w:szCs w:val="28"/>
        </w:rPr>
        <w:t xml:space="preserve"> про </w:t>
      </w:r>
      <w:proofErr w:type="spellStart"/>
      <w:r w:rsidRPr="00D3488E">
        <w:rPr>
          <w:rFonts w:ascii="Times New Roman" w:eastAsia="Times New Roman" w:hAnsi="Times New Roman"/>
          <w:sz w:val="28"/>
          <w:szCs w:val="28"/>
        </w:rPr>
        <w:t>його</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припинення</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цей</w:t>
      </w:r>
      <w:proofErr w:type="spellEnd"/>
      <w:r w:rsidRPr="00D3488E">
        <w:rPr>
          <w:rFonts w:ascii="Times New Roman" w:eastAsia="Times New Roman" w:hAnsi="Times New Roman"/>
          <w:sz w:val="28"/>
          <w:szCs w:val="28"/>
        </w:rPr>
        <w:t xml:space="preserve"> меморандум </w:t>
      </w:r>
      <w:proofErr w:type="spellStart"/>
      <w:r w:rsidRPr="00D3488E">
        <w:rPr>
          <w:rFonts w:ascii="Times New Roman" w:eastAsia="Times New Roman" w:hAnsi="Times New Roman"/>
          <w:sz w:val="28"/>
          <w:szCs w:val="28"/>
        </w:rPr>
        <w:t>продовжується</w:t>
      </w:r>
      <w:proofErr w:type="spellEnd"/>
      <w:r w:rsidRPr="00D3488E">
        <w:rPr>
          <w:rFonts w:ascii="Times New Roman" w:eastAsia="Times New Roman" w:hAnsi="Times New Roman"/>
          <w:sz w:val="28"/>
          <w:szCs w:val="28"/>
        </w:rPr>
        <w:t xml:space="preserve"> на </w:t>
      </w:r>
      <w:proofErr w:type="spellStart"/>
      <w:r w:rsidRPr="00D3488E">
        <w:rPr>
          <w:rFonts w:ascii="Times New Roman" w:eastAsia="Times New Roman" w:hAnsi="Times New Roman"/>
          <w:sz w:val="28"/>
          <w:szCs w:val="28"/>
        </w:rPr>
        <w:t>наступний</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календарний</w:t>
      </w:r>
      <w:proofErr w:type="spellEnd"/>
      <w:r w:rsidRPr="00D3488E">
        <w:rPr>
          <w:rFonts w:ascii="Times New Roman" w:eastAsia="Times New Roman" w:hAnsi="Times New Roman"/>
          <w:sz w:val="28"/>
          <w:szCs w:val="28"/>
        </w:rPr>
        <w:t xml:space="preserve"> </w:t>
      </w:r>
      <w:proofErr w:type="spellStart"/>
      <w:proofErr w:type="gramStart"/>
      <w:r w:rsidRPr="00D3488E">
        <w:rPr>
          <w:rFonts w:ascii="Times New Roman" w:eastAsia="Times New Roman" w:hAnsi="Times New Roman"/>
          <w:sz w:val="28"/>
          <w:szCs w:val="28"/>
        </w:rPr>
        <w:t>р</w:t>
      </w:r>
      <w:proofErr w:type="gramEnd"/>
      <w:r w:rsidRPr="00D3488E">
        <w:rPr>
          <w:rFonts w:ascii="Times New Roman" w:eastAsia="Times New Roman" w:hAnsi="Times New Roman"/>
          <w:sz w:val="28"/>
          <w:szCs w:val="28"/>
        </w:rPr>
        <w:t>ік</w:t>
      </w:r>
      <w:proofErr w:type="spellEnd"/>
      <w:r w:rsidRPr="00D3488E">
        <w:rPr>
          <w:rFonts w:ascii="Times New Roman" w:eastAsia="Times New Roman" w:hAnsi="Times New Roman"/>
          <w:sz w:val="28"/>
          <w:szCs w:val="28"/>
        </w:rPr>
        <w:t xml:space="preserve"> на тих же </w:t>
      </w:r>
      <w:proofErr w:type="spellStart"/>
      <w:r w:rsidRPr="00D3488E">
        <w:rPr>
          <w:rFonts w:ascii="Times New Roman" w:eastAsia="Times New Roman" w:hAnsi="Times New Roman"/>
          <w:sz w:val="28"/>
          <w:szCs w:val="28"/>
        </w:rPr>
        <w:t>умовах</w:t>
      </w:r>
      <w:proofErr w:type="spellEnd"/>
      <w:r w:rsidRPr="00D3488E">
        <w:rPr>
          <w:rFonts w:ascii="Times New Roman" w:eastAsia="Times New Roman" w:hAnsi="Times New Roman"/>
          <w:sz w:val="28"/>
          <w:szCs w:val="28"/>
        </w:rPr>
        <w:t xml:space="preserve">, без </w:t>
      </w:r>
      <w:proofErr w:type="spellStart"/>
      <w:r w:rsidRPr="00D3488E">
        <w:rPr>
          <w:rFonts w:ascii="Times New Roman" w:eastAsia="Times New Roman" w:hAnsi="Times New Roman"/>
          <w:sz w:val="28"/>
          <w:szCs w:val="28"/>
        </w:rPr>
        <w:t>обмеження</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кількості</w:t>
      </w:r>
      <w:proofErr w:type="spellEnd"/>
      <w:r w:rsidRPr="00D3488E">
        <w:rPr>
          <w:rFonts w:ascii="Times New Roman" w:eastAsia="Times New Roman" w:hAnsi="Times New Roman"/>
          <w:sz w:val="28"/>
          <w:szCs w:val="28"/>
        </w:rPr>
        <w:t xml:space="preserve"> таких </w:t>
      </w:r>
      <w:proofErr w:type="spellStart"/>
      <w:r w:rsidRPr="00D3488E">
        <w:rPr>
          <w:rFonts w:ascii="Times New Roman" w:eastAsia="Times New Roman" w:hAnsi="Times New Roman"/>
          <w:sz w:val="28"/>
          <w:szCs w:val="28"/>
        </w:rPr>
        <w:t>продовжень</w:t>
      </w:r>
      <w:proofErr w:type="spellEnd"/>
      <w:r w:rsidRPr="00D3488E">
        <w:rPr>
          <w:rFonts w:ascii="Times New Roman" w:eastAsia="Times New Roman" w:hAnsi="Times New Roman"/>
          <w:sz w:val="28"/>
          <w:szCs w:val="28"/>
        </w:rPr>
        <w:t xml:space="preserve">. </w:t>
      </w:r>
    </w:p>
    <w:p w:rsidR="006F1E2C" w:rsidRPr="00D3488E" w:rsidRDefault="006F1E2C" w:rsidP="006F1E2C">
      <w:pPr>
        <w:spacing w:after="0" w:line="240" w:lineRule="auto"/>
        <w:ind w:firstLine="709"/>
        <w:jc w:val="center"/>
        <w:outlineLvl w:val="1"/>
        <w:rPr>
          <w:rFonts w:ascii="Times New Roman" w:eastAsia="Times New Roman" w:hAnsi="Times New Roman"/>
          <w:b/>
          <w:bCs/>
          <w:sz w:val="28"/>
          <w:szCs w:val="28"/>
          <w:lang w:val="uk-UA" w:eastAsia="uk-UA"/>
        </w:rPr>
      </w:pPr>
      <w:r w:rsidRPr="00D3488E">
        <w:rPr>
          <w:rFonts w:ascii="Times New Roman" w:eastAsia="Times New Roman" w:hAnsi="Times New Roman"/>
          <w:b/>
          <w:bCs/>
          <w:sz w:val="28"/>
          <w:szCs w:val="28"/>
          <w:lang w:val="uk-UA" w:eastAsia="uk-UA"/>
        </w:rPr>
        <w:t>4. Припинення дії Меморандуму</w:t>
      </w:r>
    </w:p>
    <w:p w:rsidR="006F1E2C" w:rsidRPr="00D3488E" w:rsidRDefault="006F1E2C" w:rsidP="006F1E2C">
      <w:pPr>
        <w:spacing w:after="0" w:line="240" w:lineRule="auto"/>
        <w:ind w:firstLine="709"/>
        <w:jc w:val="both"/>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Дія цього меморандуму припиняється у разі:</w:t>
      </w:r>
    </w:p>
    <w:p w:rsidR="006F1E2C" w:rsidRPr="00D3488E" w:rsidRDefault="006F1E2C" w:rsidP="006F1E2C">
      <w:pPr>
        <w:numPr>
          <w:ilvl w:val="0"/>
          <w:numId w:val="2"/>
        </w:numPr>
        <w:spacing w:after="0" w:line="240" w:lineRule="auto"/>
        <w:ind w:firstLine="709"/>
        <w:jc w:val="both"/>
        <w:rPr>
          <w:rFonts w:ascii="Times New Roman" w:eastAsia="Times New Roman" w:hAnsi="Times New Roman"/>
          <w:sz w:val="28"/>
          <w:szCs w:val="28"/>
          <w:lang w:val="uk-UA"/>
        </w:rPr>
      </w:pPr>
      <w:r w:rsidRPr="00D3488E">
        <w:rPr>
          <w:rFonts w:ascii="Times New Roman" w:eastAsia="Times New Roman" w:hAnsi="Times New Roman"/>
          <w:sz w:val="28"/>
          <w:szCs w:val="28"/>
          <w:lang w:val="uk-UA"/>
        </w:rPr>
        <w:t xml:space="preserve">односторонньої ініціативи припинити достроково дію цього меморандуму шляхом направлення відповідного письмового повідомлення про відмову не пізніше ніж за 30 (тридцять) календарних днів до дати припинення та підписання відповідної угоди про припинення; </w:t>
      </w:r>
    </w:p>
    <w:p w:rsidR="006F1E2C" w:rsidRPr="00D3488E" w:rsidRDefault="006F1E2C" w:rsidP="006F1E2C">
      <w:pPr>
        <w:numPr>
          <w:ilvl w:val="0"/>
          <w:numId w:val="2"/>
        </w:numPr>
        <w:spacing w:after="0" w:line="240" w:lineRule="auto"/>
        <w:ind w:firstLine="709"/>
        <w:jc w:val="both"/>
        <w:rPr>
          <w:rFonts w:ascii="Times New Roman" w:eastAsia="Times New Roman" w:hAnsi="Times New Roman"/>
          <w:sz w:val="28"/>
          <w:szCs w:val="28"/>
        </w:rPr>
      </w:pPr>
      <w:proofErr w:type="spellStart"/>
      <w:r w:rsidRPr="00D3488E">
        <w:rPr>
          <w:rFonts w:ascii="Times New Roman" w:eastAsia="Times New Roman" w:hAnsi="Times New Roman"/>
          <w:sz w:val="28"/>
          <w:szCs w:val="28"/>
        </w:rPr>
        <w:t>досягнення</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цілей</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співпраці</w:t>
      </w:r>
      <w:proofErr w:type="spellEnd"/>
      <w:r w:rsidRPr="00D3488E">
        <w:rPr>
          <w:rFonts w:ascii="Times New Roman" w:eastAsia="Times New Roman" w:hAnsi="Times New Roman"/>
          <w:sz w:val="28"/>
          <w:szCs w:val="28"/>
        </w:rPr>
        <w:t xml:space="preserve">; </w:t>
      </w:r>
    </w:p>
    <w:p w:rsidR="006F1E2C" w:rsidRPr="00D3488E" w:rsidRDefault="006F1E2C" w:rsidP="006F1E2C">
      <w:pPr>
        <w:numPr>
          <w:ilvl w:val="0"/>
          <w:numId w:val="2"/>
        </w:numPr>
        <w:spacing w:after="0" w:line="240" w:lineRule="auto"/>
        <w:ind w:firstLine="709"/>
        <w:jc w:val="both"/>
        <w:rPr>
          <w:rFonts w:ascii="Times New Roman" w:eastAsia="Times New Roman" w:hAnsi="Times New Roman"/>
          <w:sz w:val="28"/>
          <w:szCs w:val="28"/>
        </w:rPr>
      </w:pPr>
      <w:proofErr w:type="spellStart"/>
      <w:r w:rsidRPr="00D3488E">
        <w:rPr>
          <w:rFonts w:ascii="Times New Roman" w:eastAsia="Times New Roman" w:hAnsi="Times New Roman"/>
          <w:sz w:val="28"/>
          <w:szCs w:val="28"/>
        </w:rPr>
        <w:t>відсутності</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роботи</w:t>
      </w:r>
      <w:proofErr w:type="spellEnd"/>
      <w:r w:rsidRPr="00D3488E">
        <w:rPr>
          <w:rFonts w:ascii="Times New Roman" w:eastAsia="Times New Roman" w:hAnsi="Times New Roman"/>
          <w:sz w:val="28"/>
          <w:szCs w:val="28"/>
        </w:rPr>
        <w:t xml:space="preserve"> з </w:t>
      </w:r>
      <w:proofErr w:type="spellStart"/>
      <w:r w:rsidRPr="00D3488E">
        <w:rPr>
          <w:rFonts w:ascii="Times New Roman" w:eastAsia="Times New Roman" w:hAnsi="Times New Roman"/>
          <w:sz w:val="28"/>
          <w:szCs w:val="28"/>
        </w:rPr>
        <w:t>надання</w:t>
      </w:r>
      <w:proofErr w:type="spellEnd"/>
      <w:r w:rsidRPr="00D3488E">
        <w:rPr>
          <w:rFonts w:ascii="Times New Roman" w:eastAsia="Times New Roman" w:hAnsi="Times New Roman"/>
          <w:sz w:val="28"/>
          <w:szCs w:val="28"/>
        </w:rPr>
        <w:t>/</w:t>
      </w:r>
      <w:proofErr w:type="spellStart"/>
      <w:r w:rsidRPr="00D3488E">
        <w:rPr>
          <w:rFonts w:ascii="Times New Roman" w:eastAsia="Times New Roman" w:hAnsi="Times New Roman"/>
          <w:sz w:val="28"/>
          <w:szCs w:val="28"/>
        </w:rPr>
        <w:t>отримання</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допомоги</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протягом</w:t>
      </w:r>
      <w:proofErr w:type="spellEnd"/>
      <w:r w:rsidRPr="00D3488E">
        <w:rPr>
          <w:rFonts w:ascii="Times New Roman" w:eastAsia="Times New Roman" w:hAnsi="Times New Roman"/>
          <w:sz w:val="28"/>
          <w:szCs w:val="28"/>
        </w:rPr>
        <w:t xml:space="preserve"> року з дня </w:t>
      </w:r>
      <w:proofErr w:type="spellStart"/>
      <w:r w:rsidRPr="00D3488E">
        <w:rPr>
          <w:rFonts w:ascii="Times New Roman" w:eastAsia="Times New Roman" w:hAnsi="Times New Roman"/>
          <w:sz w:val="28"/>
          <w:szCs w:val="28"/>
        </w:rPr>
        <w:t>набрання</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чинності</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цим</w:t>
      </w:r>
      <w:proofErr w:type="spellEnd"/>
      <w:r w:rsidRPr="00D3488E">
        <w:rPr>
          <w:rFonts w:ascii="Times New Roman" w:eastAsia="Times New Roman" w:hAnsi="Times New Roman"/>
          <w:sz w:val="28"/>
          <w:szCs w:val="28"/>
        </w:rPr>
        <w:t xml:space="preserve"> меморандумом; </w:t>
      </w:r>
    </w:p>
    <w:p w:rsidR="006F1E2C" w:rsidRPr="00D3488E" w:rsidRDefault="006F1E2C" w:rsidP="006F1E2C">
      <w:pPr>
        <w:numPr>
          <w:ilvl w:val="0"/>
          <w:numId w:val="2"/>
        </w:numPr>
        <w:spacing w:after="0" w:line="240" w:lineRule="auto"/>
        <w:ind w:firstLine="709"/>
        <w:jc w:val="both"/>
        <w:rPr>
          <w:rFonts w:ascii="Times New Roman" w:eastAsia="Times New Roman" w:hAnsi="Times New Roman"/>
          <w:sz w:val="28"/>
          <w:szCs w:val="28"/>
        </w:rPr>
      </w:pPr>
      <w:proofErr w:type="spellStart"/>
      <w:r w:rsidRPr="00D3488E">
        <w:rPr>
          <w:rFonts w:ascii="Times New Roman" w:eastAsia="Times New Roman" w:hAnsi="Times New Roman"/>
          <w:sz w:val="28"/>
          <w:szCs w:val="28"/>
        </w:rPr>
        <w:t>закінчення</w:t>
      </w:r>
      <w:proofErr w:type="spellEnd"/>
      <w:r w:rsidRPr="00D3488E">
        <w:rPr>
          <w:rFonts w:ascii="Times New Roman" w:eastAsia="Times New Roman" w:hAnsi="Times New Roman"/>
          <w:sz w:val="28"/>
          <w:szCs w:val="28"/>
        </w:rPr>
        <w:t xml:space="preserve"> строку </w:t>
      </w:r>
      <w:proofErr w:type="spellStart"/>
      <w:r w:rsidRPr="00D3488E">
        <w:rPr>
          <w:rFonts w:ascii="Times New Roman" w:eastAsia="Times New Roman" w:hAnsi="Times New Roman"/>
          <w:sz w:val="28"/>
          <w:szCs w:val="28"/>
        </w:rPr>
        <w:t>дії</w:t>
      </w:r>
      <w:proofErr w:type="spellEnd"/>
      <w:r w:rsidRPr="00D3488E">
        <w:rPr>
          <w:rFonts w:ascii="Times New Roman" w:eastAsia="Times New Roman" w:hAnsi="Times New Roman"/>
          <w:sz w:val="28"/>
          <w:szCs w:val="28"/>
        </w:rPr>
        <w:t xml:space="preserve"> </w:t>
      </w:r>
      <w:proofErr w:type="spellStart"/>
      <w:r w:rsidRPr="00D3488E">
        <w:rPr>
          <w:rFonts w:ascii="Times New Roman" w:eastAsia="Times New Roman" w:hAnsi="Times New Roman"/>
          <w:sz w:val="28"/>
          <w:szCs w:val="28"/>
        </w:rPr>
        <w:t>експериментального</w:t>
      </w:r>
      <w:proofErr w:type="spellEnd"/>
      <w:r w:rsidRPr="00D3488E">
        <w:rPr>
          <w:rFonts w:ascii="Times New Roman" w:eastAsia="Times New Roman" w:hAnsi="Times New Roman"/>
          <w:sz w:val="28"/>
          <w:szCs w:val="28"/>
        </w:rPr>
        <w:t xml:space="preserve"> проєкту. </w:t>
      </w:r>
    </w:p>
    <w:p w:rsidR="006F1E2C" w:rsidRPr="00D3488E" w:rsidRDefault="006F1E2C" w:rsidP="006F1E2C">
      <w:pPr>
        <w:spacing w:after="0" w:line="240" w:lineRule="auto"/>
        <w:ind w:firstLine="709"/>
        <w:jc w:val="both"/>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Припинення надання допомоги здійснюється за згодою сторін у порядку, визначеному законодавством України.</w:t>
      </w:r>
    </w:p>
    <w:p w:rsidR="006F1E2C" w:rsidRPr="00D3488E" w:rsidRDefault="006F1E2C" w:rsidP="006F1E2C">
      <w:pPr>
        <w:spacing w:after="0" w:line="240" w:lineRule="auto"/>
        <w:ind w:firstLine="709"/>
        <w:jc w:val="center"/>
        <w:outlineLvl w:val="1"/>
        <w:rPr>
          <w:rFonts w:ascii="Times New Roman" w:eastAsia="Times New Roman" w:hAnsi="Times New Roman"/>
          <w:b/>
          <w:bCs/>
          <w:sz w:val="28"/>
          <w:szCs w:val="28"/>
          <w:lang w:val="uk-UA" w:eastAsia="uk-UA"/>
        </w:rPr>
      </w:pPr>
      <w:r w:rsidRPr="00D3488E">
        <w:rPr>
          <w:rFonts w:ascii="Times New Roman" w:eastAsia="Times New Roman" w:hAnsi="Times New Roman"/>
          <w:b/>
          <w:bCs/>
          <w:sz w:val="28"/>
          <w:szCs w:val="28"/>
          <w:lang w:val="uk-UA" w:eastAsia="uk-UA"/>
        </w:rPr>
        <w:t>5. Фінансування</w:t>
      </w:r>
    </w:p>
    <w:p w:rsidR="006F1E2C" w:rsidRPr="00D3488E" w:rsidRDefault="006F1E2C" w:rsidP="006F1E2C">
      <w:pPr>
        <w:spacing w:after="0" w:line="240" w:lineRule="auto"/>
        <w:ind w:firstLine="709"/>
        <w:jc w:val="both"/>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Фінансування реалізації заходів у рамках цього меморандуму здійснюється за рахунок бюджетних ресурсів сторін, інших джерел фінансування, не заборонених законодавством України.</w:t>
      </w:r>
    </w:p>
    <w:p w:rsidR="006F1E2C" w:rsidRPr="00D3488E" w:rsidRDefault="006F1E2C" w:rsidP="006F1E2C">
      <w:pPr>
        <w:spacing w:after="0" w:line="240" w:lineRule="auto"/>
        <w:ind w:firstLine="709"/>
        <w:jc w:val="center"/>
        <w:outlineLvl w:val="1"/>
        <w:rPr>
          <w:rFonts w:ascii="Times New Roman" w:eastAsia="Times New Roman" w:hAnsi="Times New Roman"/>
          <w:b/>
          <w:bCs/>
          <w:sz w:val="28"/>
          <w:szCs w:val="28"/>
          <w:lang w:val="uk-UA" w:eastAsia="uk-UA"/>
        </w:rPr>
      </w:pPr>
      <w:r w:rsidRPr="00D3488E">
        <w:rPr>
          <w:rFonts w:ascii="Times New Roman" w:eastAsia="Times New Roman" w:hAnsi="Times New Roman"/>
          <w:b/>
          <w:bCs/>
          <w:sz w:val="28"/>
          <w:szCs w:val="28"/>
          <w:lang w:val="uk-UA" w:eastAsia="uk-UA"/>
        </w:rPr>
        <w:t>6. Відповідальність сторін та порядок розв’язання спорів</w:t>
      </w:r>
    </w:p>
    <w:p w:rsidR="006F1E2C" w:rsidRPr="00D3488E" w:rsidRDefault="006F1E2C" w:rsidP="006F1E2C">
      <w:pPr>
        <w:spacing w:after="0" w:line="240" w:lineRule="auto"/>
        <w:ind w:firstLine="709"/>
        <w:jc w:val="both"/>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Сторони вживають всіх заходів до вирішення спорів, що виникають між сторонами з приводу виконання умов цього меморандуму або пов’язані із ним, шляхом переговорів. У разі недосягнення згоди спори вирішуються в судовому порядку.</w:t>
      </w:r>
    </w:p>
    <w:p w:rsidR="006F1E2C" w:rsidRPr="00D3488E" w:rsidRDefault="006F1E2C" w:rsidP="006F1E2C">
      <w:pPr>
        <w:spacing w:after="0" w:line="240" w:lineRule="auto"/>
        <w:ind w:firstLine="709"/>
        <w:jc w:val="both"/>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Сторони несуть відповідальність одна перед одною згідно із законодавством України.</w:t>
      </w:r>
    </w:p>
    <w:p w:rsidR="006F1E2C" w:rsidRPr="00D3488E" w:rsidRDefault="006F1E2C" w:rsidP="006F1E2C">
      <w:pPr>
        <w:spacing w:after="0" w:line="240" w:lineRule="auto"/>
        <w:ind w:firstLine="709"/>
        <w:jc w:val="both"/>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 xml:space="preserve">Сторони визнають, що цей меморандум укладено під час військової агресії російської федерації проти України, що стало підставою введення воєнного стану з 05 год. 30 хв. 24 лютого 2022 р. відповідно до Указу Президента України від 24 лютого 2022 р. № 64 </w:t>
      </w:r>
      <w:r w:rsidRPr="00D3488E">
        <w:rPr>
          <w:rFonts w:ascii="Times New Roman" w:eastAsia="Times New Roman" w:hAnsi="Times New Roman"/>
          <w:b/>
          <w:bCs/>
          <w:sz w:val="28"/>
          <w:szCs w:val="28"/>
          <w:lang w:val="uk-UA" w:eastAsia="uk-UA"/>
        </w:rPr>
        <w:t>«Про введення воєнного стану в Україні»</w:t>
      </w:r>
      <w:r w:rsidRPr="00D3488E">
        <w:rPr>
          <w:rFonts w:ascii="Times New Roman" w:eastAsia="Times New Roman" w:hAnsi="Times New Roman"/>
          <w:sz w:val="28"/>
          <w:szCs w:val="28"/>
          <w:lang w:val="uk-UA" w:eastAsia="uk-UA"/>
        </w:rPr>
        <w:t>.</w:t>
      </w:r>
    </w:p>
    <w:p w:rsidR="006F1E2C" w:rsidRPr="00D3488E" w:rsidRDefault="006F1E2C" w:rsidP="006F1E2C">
      <w:pPr>
        <w:spacing w:after="0" w:line="240" w:lineRule="auto"/>
        <w:ind w:firstLine="709"/>
        <w:jc w:val="center"/>
        <w:outlineLvl w:val="1"/>
        <w:rPr>
          <w:rFonts w:ascii="Times New Roman" w:eastAsia="Times New Roman" w:hAnsi="Times New Roman"/>
          <w:b/>
          <w:bCs/>
          <w:sz w:val="28"/>
          <w:szCs w:val="28"/>
          <w:lang w:val="uk-UA" w:eastAsia="uk-UA"/>
        </w:rPr>
      </w:pPr>
      <w:r w:rsidRPr="00D3488E">
        <w:rPr>
          <w:rFonts w:ascii="Times New Roman" w:eastAsia="Times New Roman" w:hAnsi="Times New Roman"/>
          <w:b/>
          <w:bCs/>
          <w:sz w:val="28"/>
          <w:szCs w:val="28"/>
          <w:lang w:val="uk-UA" w:eastAsia="uk-UA"/>
        </w:rPr>
        <w:t>7. Заключні положення</w:t>
      </w:r>
    </w:p>
    <w:p w:rsidR="006F1E2C" w:rsidRPr="00D3488E" w:rsidRDefault="006F1E2C" w:rsidP="006F1E2C">
      <w:pPr>
        <w:numPr>
          <w:ilvl w:val="0"/>
          <w:numId w:val="3"/>
        </w:numPr>
        <w:spacing w:after="0" w:line="240" w:lineRule="auto"/>
        <w:ind w:firstLine="709"/>
        <w:jc w:val="both"/>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 xml:space="preserve">Цей Меморандум не є міжнародним договором України та не створює юридичних чи фінансових зобов’язань для його сторін. </w:t>
      </w:r>
    </w:p>
    <w:p w:rsidR="006F1E2C" w:rsidRPr="00D3488E" w:rsidRDefault="006F1E2C" w:rsidP="006F1E2C">
      <w:pPr>
        <w:numPr>
          <w:ilvl w:val="0"/>
          <w:numId w:val="3"/>
        </w:numPr>
        <w:spacing w:after="0" w:line="240" w:lineRule="auto"/>
        <w:ind w:firstLine="709"/>
        <w:jc w:val="both"/>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 xml:space="preserve">Зміни та доповнення до цього Меморандуму можуть бути внесені за взаємною письмовою згодою сторін. </w:t>
      </w:r>
    </w:p>
    <w:p w:rsidR="006F1E2C" w:rsidRPr="00D3488E" w:rsidRDefault="006F1E2C" w:rsidP="006F1E2C">
      <w:pPr>
        <w:numPr>
          <w:ilvl w:val="0"/>
          <w:numId w:val="3"/>
        </w:numPr>
        <w:spacing w:after="0" w:line="240" w:lineRule="auto"/>
        <w:ind w:firstLine="709"/>
        <w:jc w:val="both"/>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 xml:space="preserve">Цей Меморандум складений у двох примірниках українською мовою, які мають однакову юридичну силу, по одному для кожної зі сторін. </w:t>
      </w:r>
    </w:p>
    <w:p w:rsidR="006F1E2C" w:rsidRPr="00D3488E" w:rsidRDefault="006F1E2C" w:rsidP="006F1E2C">
      <w:pPr>
        <w:numPr>
          <w:ilvl w:val="0"/>
          <w:numId w:val="3"/>
        </w:numPr>
        <w:spacing w:after="0" w:line="240" w:lineRule="auto"/>
        <w:ind w:firstLine="709"/>
        <w:jc w:val="both"/>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 xml:space="preserve">Сторони погоджуються забезпечувати взаємний обмін інформацією щодо реалізації цього Меморандуму та, за потреби, готувати спільні пропозиції щодо подальшого розвитку співробітництва. </w:t>
      </w:r>
    </w:p>
    <w:p w:rsidR="006F1E2C" w:rsidRPr="00D3488E" w:rsidRDefault="006F1E2C" w:rsidP="006F1E2C">
      <w:pPr>
        <w:numPr>
          <w:ilvl w:val="0"/>
          <w:numId w:val="3"/>
        </w:numPr>
        <w:spacing w:after="0" w:line="240" w:lineRule="auto"/>
        <w:ind w:firstLine="709"/>
        <w:jc w:val="both"/>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lastRenderedPageBreak/>
        <w:t xml:space="preserve">Сторони сприятимуть висвітленню результатів співпраці у засобах масової інформації, на офіційних </w:t>
      </w:r>
      <w:proofErr w:type="spellStart"/>
      <w:r w:rsidRPr="00D3488E">
        <w:rPr>
          <w:rFonts w:ascii="Times New Roman" w:eastAsia="Times New Roman" w:hAnsi="Times New Roman"/>
          <w:sz w:val="28"/>
          <w:szCs w:val="28"/>
          <w:lang w:val="uk-UA" w:eastAsia="uk-UA"/>
        </w:rPr>
        <w:t>вебсайтах</w:t>
      </w:r>
      <w:proofErr w:type="spellEnd"/>
      <w:r w:rsidRPr="00D3488E">
        <w:rPr>
          <w:rFonts w:ascii="Times New Roman" w:eastAsia="Times New Roman" w:hAnsi="Times New Roman"/>
          <w:sz w:val="28"/>
          <w:szCs w:val="28"/>
          <w:lang w:val="uk-UA" w:eastAsia="uk-UA"/>
        </w:rPr>
        <w:t xml:space="preserve"> та інших інформаційних ресурсах відповідно до вимог законодавства України. </w:t>
      </w:r>
    </w:p>
    <w:p w:rsidR="006F1E2C" w:rsidRPr="00D3488E" w:rsidRDefault="006F1E2C" w:rsidP="006F1E2C">
      <w:pPr>
        <w:numPr>
          <w:ilvl w:val="0"/>
          <w:numId w:val="3"/>
        </w:numPr>
        <w:spacing w:after="0" w:line="240" w:lineRule="auto"/>
        <w:ind w:firstLine="709"/>
        <w:jc w:val="both"/>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 xml:space="preserve">За результатами реалізації цього Меморандуму сторони забезпечують підготовку та подання відповідної інформації Міністерству розвитку громад та територій України в порядку, визначеному законодавством. </w:t>
      </w:r>
    </w:p>
    <w:p w:rsidR="006F1E2C" w:rsidRPr="00D3488E" w:rsidRDefault="006F1E2C" w:rsidP="006F1E2C">
      <w:pPr>
        <w:spacing w:before="100" w:beforeAutospacing="1" w:after="100" w:afterAutospacing="1" w:line="240" w:lineRule="auto"/>
        <w:jc w:val="center"/>
        <w:outlineLvl w:val="1"/>
        <w:rPr>
          <w:rFonts w:ascii="Times New Roman" w:eastAsia="Times New Roman" w:hAnsi="Times New Roman"/>
          <w:b/>
          <w:bCs/>
          <w:sz w:val="28"/>
          <w:szCs w:val="28"/>
          <w:lang w:val="uk-UA" w:eastAsia="uk-UA"/>
        </w:rPr>
      </w:pPr>
      <w:r w:rsidRPr="00D3488E">
        <w:rPr>
          <w:rFonts w:ascii="Times New Roman" w:eastAsia="Times New Roman" w:hAnsi="Times New Roman"/>
          <w:b/>
          <w:bCs/>
          <w:sz w:val="28"/>
          <w:szCs w:val="28"/>
          <w:lang w:val="uk-UA" w:eastAsia="uk-UA"/>
        </w:rPr>
        <w:t>8. Реквізити та підписи сторін</w:t>
      </w:r>
    </w:p>
    <w:tbl>
      <w:tblPr>
        <w:tblStyle w:val="11"/>
        <w:tblW w:w="0" w:type="auto"/>
        <w:tblLook w:val="04A0" w:firstRow="1" w:lastRow="0" w:firstColumn="1" w:lastColumn="0" w:noHBand="0" w:noVBand="1"/>
      </w:tblPr>
      <w:tblGrid>
        <w:gridCol w:w="4814"/>
        <w:gridCol w:w="4815"/>
      </w:tblGrid>
      <w:tr w:rsidR="006F1E2C" w:rsidRPr="00D3488E" w:rsidTr="003F20DD">
        <w:tc>
          <w:tcPr>
            <w:tcW w:w="4814" w:type="dxa"/>
          </w:tcPr>
          <w:p w:rsidR="006F1E2C" w:rsidRPr="00D3488E" w:rsidRDefault="006F1E2C" w:rsidP="003F20DD">
            <w:pPr>
              <w:spacing w:before="100" w:beforeAutospacing="1" w:after="100" w:afterAutospacing="1" w:line="240" w:lineRule="auto"/>
              <w:rPr>
                <w:rFonts w:ascii="Times New Roman" w:eastAsia="Times New Roman" w:hAnsi="Times New Roman"/>
                <w:sz w:val="28"/>
                <w:szCs w:val="28"/>
                <w:lang w:val="uk-UA" w:eastAsia="uk-UA"/>
              </w:rPr>
            </w:pPr>
            <w:r w:rsidRPr="00D3488E">
              <w:rPr>
                <w:rFonts w:ascii="Times New Roman" w:eastAsia="Times New Roman" w:hAnsi="Times New Roman"/>
                <w:b/>
                <w:bCs/>
                <w:sz w:val="28"/>
                <w:szCs w:val="28"/>
                <w:lang w:val="uk-UA" w:eastAsia="uk-UA"/>
              </w:rPr>
              <w:t>Ворохтянська селищна територіальна громада</w:t>
            </w:r>
            <w:r w:rsidRPr="00D3488E">
              <w:rPr>
                <w:rFonts w:ascii="Times New Roman" w:eastAsia="Times New Roman" w:hAnsi="Times New Roman"/>
                <w:sz w:val="28"/>
                <w:szCs w:val="28"/>
                <w:lang w:val="uk-UA" w:eastAsia="uk-UA"/>
              </w:rPr>
              <w:br/>
              <w:t>через Ворохтянську селищну раду</w:t>
            </w:r>
            <w:r w:rsidRPr="00D3488E">
              <w:rPr>
                <w:rFonts w:ascii="Times New Roman" w:eastAsia="Times New Roman" w:hAnsi="Times New Roman"/>
                <w:sz w:val="28"/>
                <w:szCs w:val="28"/>
                <w:lang w:val="uk-UA" w:eastAsia="uk-UA"/>
              </w:rPr>
              <w:br/>
              <w:t>78595, Івано-Франківська область,</w:t>
            </w:r>
            <w:r w:rsidRPr="00D3488E">
              <w:rPr>
                <w:rFonts w:ascii="Times New Roman" w:eastAsia="Times New Roman" w:hAnsi="Times New Roman"/>
                <w:sz w:val="28"/>
                <w:szCs w:val="28"/>
                <w:lang w:val="uk-UA" w:eastAsia="uk-UA"/>
              </w:rPr>
              <w:br/>
              <w:t>Надвірнянський район,</w:t>
            </w:r>
            <w:r w:rsidRPr="00D3488E">
              <w:rPr>
                <w:rFonts w:ascii="Times New Roman" w:eastAsia="Times New Roman" w:hAnsi="Times New Roman"/>
                <w:sz w:val="28"/>
                <w:szCs w:val="28"/>
                <w:lang w:val="uk-UA" w:eastAsia="uk-UA"/>
              </w:rPr>
              <w:br/>
              <w:t>селище Ворохта,</w:t>
            </w:r>
            <w:r w:rsidRPr="00D3488E">
              <w:rPr>
                <w:rFonts w:ascii="Times New Roman" w:eastAsia="Times New Roman" w:hAnsi="Times New Roman"/>
                <w:sz w:val="28"/>
                <w:szCs w:val="28"/>
                <w:lang w:val="uk-UA" w:eastAsia="uk-UA"/>
              </w:rPr>
              <w:br/>
              <w:t>вул. Данила Галицького, 41</w:t>
            </w:r>
          </w:p>
          <w:p w:rsidR="006F1E2C" w:rsidRPr="00D3488E" w:rsidRDefault="006F1E2C" w:rsidP="003F20DD">
            <w:pPr>
              <w:pBdr>
                <w:bottom w:val="single" w:sz="12" w:space="1" w:color="auto"/>
              </w:pBdr>
              <w:spacing w:before="100" w:beforeAutospacing="1" w:after="100" w:afterAutospacing="1" w:line="240" w:lineRule="auto"/>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Селищний голова</w:t>
            </w:r>
          </w:p>
          <w:p w:rsidR="006F1E2C" w:rsidRPr="00D3488E" w:rsidRDefault="006F1E2C" w:rsidP="003F20DD">
            <w:pPr>
              <w:pBdr>
                <w:bottom w:val="single" w:sz="12" w:space="1" w:color="auto"/>
              </w:pBdr>
              <w:spacing w:before="100" w:beforeAutospacing="1" w:after="100" w:afterAutospacing="1" w:line="240" w:lineRule="auto"/>
              <w:rPr>
                <w:rFonts w:ascii="Times New Roman" w:eastAsia="Times New Roman" w:hAnsi="Times New Roman"/>
                <w:sz w:val="28"/>
                <w:szCs w:val="28"/>
                <w:lang w:val="uk-UA" w:eastAsia="uk-UA"/>
              </w:rPr>
            </w:pPr>
          </w:p>
          <w:p w:rsidR="006F1E2C" w:rsidRPr="00D3488E" w:rsidRDefault="006F1E2C" w:rsidP="003F20DD">
            <w:pPr>
              <w:spacing w:before="100" w:beforeAutospacing="1" w:after="100" w:afterAutospacing="1" w:line="240" w:lineRule="auto"/>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 xml:space="preserve"> </w:t>
            </w:r>
            <w:r w:rsidRPr="00D3488E">
              <w:rPr>
                <w:rFonts w:ascii="Times New Roman" w:eastAsia="Times New Roman" w:hAnsi="Times New Roman"/>
                <w:b/>
                <w:bCs/>
                <w:sz w:val="28"/>
                <w:szCs w:val="28"/>
                <w:lang w:val="uk-UA" w:eastAsia="uk-UA"/>
              </w:rPr>
              <w:t>Олег ДЗЕМ'ЮК</w:t>
            </w:r>
          </w:p>
          <w:p w:rsidR="006F1E2C" w:rsidRPr="00D3488E" w:rsidRDefault="006F1E2C" w:rsidP="003F20DD">
            <w:pPr>
              <w:spacing w:before="100" w:beforeAutospacing="1" w:after="100" w:afterAutospacing="1" w:line="240" w:lineRule="auto"/>
              <w:jc w:val="center"/>
              <w:outlineLvl w:val="1"/>
              <w:rPr>
                <w:rFonts w:ascii="Times New Roman" w:eastAsia="Times New Roman" w:hAnsi="Times New Roman"/>
                <w:b/>
                <w:bCs/>
                <w:sz w:val="28"/>
                <w:szCs w:val="28"/>
                <w:lang w:val="uk-UA" w:eastAsia="uk-UA"/>
              </w:rPr>
            </w:pPr>
          </w:p>
        </w:tc>
        <w:tc>
          <w:tcPr>
            <w:tcW w:w="4815" w:type="dxa"/>
          </w:tcPr>
          <w:p w:rsidR="006F1E2C" w:rsidRPr="00D3488E" w:rsidRDefault="006F1E2C" w:rsidP="003F20DD">
            <w:pPr>
              <w:spacing w:before="100" w:beforeAutospacing="1" w:after="100" w:afterAutospacing="1" w:line="240" w:lineRule="auto"/>
              <w:rPr>
                <w:rFonts w:ascii="Times New Roman" w:eastAsia="Times New Roman" w:hAnsi="Times New Roman"/>
                <w:sz w:val="28"/>
                <w:szCs w:val="28"/>
                <w:lang w:val="uk-UA" w:eastAsia="uk-UA"/>
              </w:rPr>
            </w:pPr>
            <w:r w:rsidRPr="00D3488E">
              <w:rPr>
                <w:rFonts w:ascii="Times New Roman" w:eastAsia="Times New Roman" w:hAnsi="Times New Roman"/>
                <w:b/>
                <w:bCs/>
                <w:sz w:val="28"/>
                <w:szCs w:val="28"/>
                <w:lang w:val="uk-UA" w:eastAsia="uk-UA"/>
              </w:rPr>
              <w:t>Яворницька селищна територіальна громада</w:t>
            </w:r>
            <w:r w:rsidRPr="00D3488E">
              <w:rPr>
                <w:rFonts w:ascii="Times New Roman" w:eastAsia="Times New Roman" w:hAnsi="Times New Roman"/>
                <w:sz w:val="28"/>
                <w:szCs w:val="28"/>
                <w:lang w:val="uk-UA" w:eastAsia="uk-UA"/>
              </w:rPr>
              <w:br/>
              <w:t>через Яворницьку селищну раду</w:t>
            </w:r>
            <w:r w:rsidRPr="00D3488E">
              <w:rPr>
                <w:rFonts w:ascii="Times New Roman" w:eastAsia="Times New Roman" w:hAnsi="Times New Roman"/>
                <w:sz w:val="28"/>
                <w:szCs w:val="28"/>
                <w:lang w:val="uk-UA" w:eastAsia="uk-UA"/>
              </w:rPr>
              <w:br/>
              <w:t>52520, Дніпропетровська область,</w:t>
            </w:r>
            <w:r w:rsidRPr="00D3488E">
              <w:rPr>
                <w:rFonts w:ascii="Times New Roman" w:eastAsia="Times New Roman" w:hAnsi="Times New Roman"/>
                <w:sz w:val="28"/>
                <w:szCs w:val="28"/>
                <w:lang w:val="uk-UA" w:eastAsia="uk-UA"/>
              </w:rPr>
              <w:br/>
            </w:r>
            <w:proofErr w:type="spellStart"/>
            <w:r w:rsidRPr="00D3488E">
              <w:rPr>
                <w:rFonts w:ascii="Times New Roman" w:eastAsia="Times New Roman" w:hAnsi="Times New Roman"/>
                <w:sz w:val="28"/>
                <w:szCs w:val="28"/>
                <w:lang w:val="uk-UA" w:eastAsia="uk-UA"/>
              </w:rPr>
              <w:t>Синельниківський</w:t>
            </w:r>
            <w:proofErr w:type="spellEnd"/>
            <w:r w:rsidRPr="00D3488E">
              <w:rPr>
                <w:rFonts w:ascii="Times New Roman" w:eastAsia="Times New Roman" w:hAnsi="Times New Roman"/>
                <w:sz w:val="28"/>
                <w:szCs w:val="28"/>
                <w:lang w:val="uk-UA" w:eastAsia="uk-UA"/>
              </w:rPr>
              <w:t xml:space="preserve"> район,</w:t>
            </w:r>
            <w:r w:rsidRPr="00D3488E">
              <w:rPr>
                <w:rFonts w:ascii="Times New Roman" w:eastAsia="Times New Roman" w:hAnsi="Times New Roman"/>
                <w:sz w:val="28"/>
                <w:szCs w:val="28"/>
                <w:lang w:val="uk-UA" w:eastAsia="uk-UA"/>
              </w:rPr>
              <w:br/>
              <w:t>селище Яворницьке,</w:t>
            </w:r>
            <w:r w:rsidRPr="00D3488E">
              <w:rPr>
                <w:rFonts w:ascii="Times New Roman" w:eastAsia="Times New Roman" w:hAnsi="Times New Roman"/>
                <w:sz w:val="28"/>
                <w:szCs w:val="28"/>
                <w:lang w:val="uk-UA" w:eastAsia="uk-UA"/>
              </w:rPr>
              <w:br/>
              <w:t>вул. Незалежності, 19</w:t>
            </w:r>
          </w:p>
          <w:p w:rsidR="006F1E2C" w:rsidRPr="00D3488E" w:rsidRDefault="006F1E2C" w:rsidP="003F20DD">
            <w:pPr>
              <w:pBdr>
                <w:bottom w:val="single" w:sz="12" w:space="1" w:color="auto"/>
              </w:pBdr>
              <w:spacing w:before="100" w:beforeAutospacing="1" w:after="100" w:afterAutospacing="1" w:line="240" w:lineRule="auto"/>
              <w:rPr>
                <w:rFonts w:ascii="Times New Roman" w:eastAsia="Times New Roman" w:hAnsi="Times New Roman"/>
                <w:sz w:val="28"/>
                <w:szCs w:val="28"/>
                <w:lang w:val="uk-UA" w:eastAsia="uk-UA"/>
              </w:rPr>
            </w:pPr>
            <w:r w:rsidRPr="00D3488E">
              <w:rPr>
                <w:rFonts w:ascii="Times New Roman" w:eastAsia="Times New Roman" w:hAnsi="Times New Roman"/>
                <w:sz w:val="28"/>
                <w:szCs w:val="28"/>
                <w:lang w:val="uk-UA" w:eastAsia="uk-UA"/>
              </w:rPr>
              <w:t>Селищний голова</w:t>
            </w:r>
          </w:p>
          <w:p w:rsidR="006F1E2C" w:rsidRPr="00D3488E" w:rsidRDefault="006F1E2C" w:rsidP="003F20DD">
            <w:pPr>
              <w:pBdr>
                <w:bottom w:val="single" w:sz="12" w:space="1" w:color="auto"/>
              </w:pBdr>
              <w:spacing w:before="100" w:beforeAutospacing="1" w:after="100" w:afterAutospacing="1" w:line="240" w:lineRule="auto"/>
              <w:rPr>
                <w:rFonts w:ascii="Times New Roman" w:eastAsia="Times New Roman" w:hAnsi="Times New Roman"/>
                <w:sz w:val="28"/>
                <w:szCs w:val="28"/>
                <w:lang w:val="uk-UA" w:eastAsia="uk-UA"/>
              </w:rPr>
            </w:pPr>
          </w:p>
          <w:p w:rsidR="006F1E2C" w:rsidRPr="00D3488E" w:rsidRDefault="006F1E2C" w:rsidP="003F20DD">
            <w:pPr>
              <w:spacing w:before="100" w:beforeAutospacing="1" w:after="100" w:afterAutospacing="1" w:line="240" w:lineRule="auto"/>
              <w:rPr>
                <w:rFonts w:ascii="Times New Roman" w:eastAsia="Times New Roman" w:hAnsi="Times New Roman"/>
                <w:sz w:val="28"/>
                <w:szCs w:val="28"/>
                <w:lang w:val="uk-UA" w:eastAsia="uk-UA"/>
              </w:rPr>
            </w:pPr>
            <w:r w:rsidRPr="00D3488E">
              <w:rPr>
                <w:rFonts w:ascii="Times New Roman" w:eastAsia="Times New Roman" w:hAnsi="Times New Roman"/>
                <w:b/>
                <w:bCs/>
                <w:sz w:val="28"/>
                <w:szCs w:val="28"/>
                <w:lang w:val="uk-UA" w:eastAsia="uk-UA"/>
              </w:rPr>
              <w:t>Дмитро ЕКЗАРХОВ</w:t>
            </w:r>
          </w:p>
          <w:p w:rsidR="006F1E2C" w:rsidRPr="00D3488E" w:rsidRDefault="006F1E2C" w:rsidP="003F20DD">
            <w:pPr>
              <w:spacing w:before="100" w:beforeAutospacing="1" w:after="100" w:afterAutospacing="1" w:line="240" w:lineRule="auto"/>
              <w:jc w:val="center"/>
              <w:outlineLvl w:val="1"/>
              <w:rPr>
                <w:rFonts w:ascii="Times New Roman" w:eastAsia="Times New Roman" w:hAnsi="Times New Roman"/>
                <w:b/>
                <w:bCs/>
                <w:sz w:val="28"/>
                <w:szCs w:val="28"/>
                <w:lang w:val="uk-UA" w:eastAsia="uk-UA"/>
              </w:rPr>
            </w:pPr>
          </w:p>
        </w:tc>
      </w:tr>
    </w:tbl>
    <w:p w:rsidR="001B5B48" w:rsidRDefault="001B5B48"/>
    <w:sectPr w:rsidR="001B5B4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426BB0"/>
    <w:multiLevelType w:val="multilevel"/>
    <w:tmpl w:val="354AC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36F52D6"/>
    <w:multiLevelType w:val="multilevel"/>
    <w:tmpl w:val="5A303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251DEE"/>
    <w:multiLevelType w:val="hybridMultilevel"/>
    <w:tmpl w:val="728E1250"/>
    <w:lvl w:ilvl="0" w:tplc="0D109AB8">
      <w:start w:val="1"/>
      <w:numFmt w:val="decimal"/>
      <w:lvlText w:val="%1."/>
      <w:lvlJc w:val="left"/>
      <w:pPr>
        <w:ind w:left="927" w:hanging="360"/>
      </w:pPr>
      <w:rPr>
        <w:rFonts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E2C"/>
    <w:rsid w:val="00004B05"/>
    <w:rsid w:val="0001317A"/>
    <w:rsid w:val="00014E51"/>
    <w:rsid w:val="0002169C"/>
    <w:rsid w:val="00023039"/>
    <w:rsid w:val="00033C9D"/>
    <w:rsid w:val="000345B1"/>
    <w:rsid w:val="0004086C"/>
    <w:rsid w:val="0005559C"/>
    <w:rsid w:val="00061862"/>
    <w:rsid w:val="00077205"/>
    <w:rsid w:val="00082A5F"/>
    <w:rsid w:val="0009527D"/>
    <w:rsid w:val="0009569F"/>
    <w:rsid w:val="000A4961"/>
    <w:rsid w:val="000B21A1"/>
    <w:rsid w:val="000B48FD"/>
    <w:rsid w:val="000B49E9"/>
    <w:rsid w:val="000B4B24"/>
    <w:rsid w:val="000C2424"/>
    <w:rsid w:val="000C5A12"/>
    <w:rsid w:val="000D0364"/>
    <w:rsid w:val="000D250D"/>
    <w:rsid w:val="000E0B3B"/>
    <w:rsid w:val="000E26FC"/>
    <w:rsid w:val="00107C45"/>
    <w:rsid w:val="00112B15"/>
    <w:rsid w:val="00112B2E"/>
    <w:rsid w:val="001378AD"/>
    <w:rsid w:val="00142E4E"/>
    <w:rsid w:val="0017246F"/>
    <w:rsid w:val="00172675"/>
    <w:rsid w:val="00172D21"/>
    <w:rsid w:val="00177C36"/>
    <w:rsid w:val="001828C5"/>
    <w:rsid w:val="001B5B48"/>
    <w:rsid w:val="001C1855"/>
    <w:rsid w:val="001C1C67"/>
    <w:rsid w:val="001C436B"/>
    <w:rsid w:val="001C471B"/>
    <w:rsid w:val="001C4C79"/>
    <w:rsid w:val="001D1672"/>
    <w:rsid w:val="001D4EDF"/>
    <w:rsid w:val="001E0E45"/>
    <w:rsid w:val="001E45BF"/>
    <w:rsid w:val="001E6D98"/>
    <w:rsid w:val="001F42E2"/>
    <w:rsid w:val="001F4C2F"/>
    <w:rsid w:val="001F752D"/>
    <w:rsid w:val="002065D3"/>
    <w:rsid w:val="002114E8"/>
    <w:rsid w:val="00220797"/>
    <w:rsid w:val="00241E18"/>
    <w:rsid w:val="00247604"/>
    <w:rsid w:val="0025756C"/>
    <w:rsid w:val="0025770D"/>
    <w:rsid w:val="002917C6"/>
    <w:rsid w:val="0029634A"/>
    <w:rsid w:val="002A10AA"/>
    <w:rsid w:val="002B0836"/>
    <w:rsid w:val="002B48D9"/>
    <w:rsid w:val="002B6C10"/>
    <w:rsid w:val="002C4E42"/>
    <w:rsid w:val="002E3457"/>
    <w:rsid w:val="00304CA7"/>
    <w:rsid w:val="00311D50"/>
    <w:rsid w:val="0031421C"/>
    <w:rsid w:val="003201C7"/>
    <w:rsid w:val="003317CE"/>
    <w:rsid w:val="003325FF"/>
    <w:rsid w:val="0033776B"/>
    <w:rsid w:val="00342497"/>
    <w:rsid w:val="00344CB1"/>
    <w:rsid w:val="00351FF9"/>
    <w:rsid w:val="00356E6C"/>
    <w:rsid w:val="00357641"/>
    <w:rsid w:val="00363E76"/>
    <w:rsid w:val="003666AC"/>
    <w:rsid w:val="003B0A76"/>
    <w:rsid w:val="003C0E11"/>
    <w:rsid w:val="003C5969"/>
    <w:rsid w:val="003C6AAB"/>
    <w:rsid w:val="003D409A"/>
    <w:rsid w:val="003E378E"/>
    <w:rsid w:val="003E3D93"/>
    <w:rsid w:val="003F6774"/>
    <w:rsid w:val="003F68E7"/>
    <w:rsid w:val="004303E7"/>
    <w:rsid w:val="00434F4D"/>
    <w:rsid w:val="00443BBB"/>
    <w:rsid w:val="00461B2A"/>
    <w:rsid w:val="004718DB"/>
    <w:rsid w:val="0047408A"/>
    <w:rsid w:val="004761EC"/>
    <w:rsid w:val="004777BF"/>
    <w:rsid w:val="0048161E"/>
    <w:rsid w:val="00481A41"/>
    <w:rsid w:val="0049187D"/>
    <w:rsid w:val="00491B44"/>
    <w:rsid w:val="004935FA"/>
    <w:rsid w:val="00494AD2"/>
    <w:rsid w:val="004A40C4"/>
    <w:rsid w:val="004B02BB"/>
    <w:rsid w:val="004B75DC"/>
    <w:rsid w:val="004B7AAA"/>
    <w:rsid w:val="004C1B7B"/>
    <w:rsid w:val="004D0913"/>
    <w:rsid w:val="004E1A6F"/>
    <w:rsid w:val="004E1AA4"/>
    <w:rsid w:val="004F0185"/>
    <w:rsid w:val="0050393C"/>
    <w:rsid w:val="00503A21"/>
    <w:rsid w:val="00515513"/>
    <w:rsid w:val="0051551C"/>
    <w:rsid w:val="00525EC3"/>
    <w:rsid w:val="005351C0"/>
    <w:rsid w:val="00542E94"/>
    <w:rsid w:val="005433C0"/>
    <w:rsid w:val="00550108"/>
    <w:rsid w:val="005528FC"/>
    <w:rsid w:val="005625C2"/>
    <w:rsid w:val="00570E78"/>
    <w:rsid w:val="0057728C"/>
    <w:rsid w:val="00586701"/>
    <w:rsid w:val="0059231C"/>
    <w:rsid w:val="005961FF"/>
    <w:rsid w:val="005B195E"/>
    <w:rsid w:val="005B653B"/>
    <w:rsid w:val="005C22A8"/>
    <w:rsid w:val="005C6CC7"/>
    <w:rsid w:val="005E0B86"/>
    <w:rsid w:val="005E51C3"/>
    <w:rsid w:val="005F4E5B"/>
    <w:rsid w:val="0061174F"/>
    <w:rsid w:val="0061634E"/>
    <w:rsid w:val="0061715B"/>
    <w:rsid w:val="00623E4F"/>
    <w:rsid w:val="00631BC0"/>
    <w:rsid w:val="00634D52"/>
    <w:rsid w:val="006509BC"/>
    <w:rsid w:val="00652254"/>
    <w:rsid w:val="00652BDC"/>
    <w:rsid w:val="00663A54"/>
    <w:rsid w:val="0066419F"/>
    <w:rsid w:val="006737E7"/>
    <w:rsid w:val="006819EC"/>
    <w:rsid w:val="006828A3"/>
    <w:rsid w:val="006831D8"/>
    <w:rsid w:val="006A2FF5"/>
    <w:rsid w:val="006A4B1E"/>
    <w:rsid w:val="006A73B9"/>
    <w:rsid w:val="006B15C9"/>
    <w:rsid w:val="006B1FE3"/>
    <w:rsid w:val="006B7AD5"/>
    <w:rsid w:val="006C07B2"/>
    <w:rsid w:val="006D60B0"/>
    <w:rsid w:val="006E4F0C"/>
    <w:rsid w:val="006E527A"/>
    <w:rsid w:val="006F12AE"/>
    <w:rsid w:val="006F1E2C"/>
    <w:rsid w:val="006F76C3"/>
    <w:rsid w:val="00703EC9"/>
    <w:rsid w:val="007115E0"/>
    <w:rsid w:val="00711899"/>
    <w:rsid w:val="007137E2"/>
    <w:rsid w:val="007159EE"/>
    <w:rsid w:val="00737644"/>
    <w:rsid w:val="007422A6"/>
    <w:rsid w:val="0074618C"/>
    <w:rsid w:val="00764560"/>
    <w:rsid w:val="007651DE"/>
    <w:rsid w:val="007A2DE5"/>
    <w:rsid w:val="007A3C3A"/>
    <w:rsid w:val="007B6519"/>
    <w:rsid w:val="007C5688"/>
    <w:rsid w:val="007D326C"/>
    <w:rsid w:val="007D3582"/>
    <w:rsid w:val="007F0316"/>
    <w:rsid w:val="007F5A6A"/>
    <w:rsid w:val="00800A8B"/>
    <w:rsid w:val="00805EBF"/>
    <w:rsid w:val="00807B53"/>
    <w:rsid w:val="00814511"/>
    <w:rsid w:val="00815758"/>
    <w:rsid w:val="0082301C"/>
    <w:rsid w:val="00825419"/>
    <w:rsid w:val="00827627"/>
    <w:rsid w:val="00831E40"/>
    <w:rsid w:val="00835674"/>
    <w:rsid w:val="00840184"/>
    <w:rsid w:val="008556B3"/>
    <w:rsid w:val="00876741"/>
    <w:rsid w:val="008801CA"/>
    <w:rsid w:val="00891AC7"/>
    <w:rsid w:val="00894CE7"/>
    <w:rsid w:val="00897037"/>
    <w:rsid w:val="008A5B3A"/>
    <w:rsid w:val="008B73C3"/>
    <w:rsid w:val="008C270D"/>
    <w:rsid w:val="008D75EB"/>
    <w:rsid w:val="008E52A7"/>
    <w:rsid w:val="00925A85"/>
    <w:rsid w:val="00925E04"/>
    <w:rsid w:val="00932206"/>
    <w:rsid w:val="00936B37"/>
    <w:rsid w:val="00942A6F"/>
    <w:rsid w:val="00945FC2"/>
    <w:rsid w:val="00951EAC"/>
    <w:rsid w:val="009608CC"/>
    <w:rsid w:val="00966D7C"/>
    <w:rsid w:val="00983EC9"/>
    <w:rsid w:val="00984207"/>
    <w:rsid w:val="0099026F"/>
    <w:rsid w:val="009A09AB"/>
    <w:rsid w:val="009A2FFC"/>
    <w:rsid w:val="009B0EEC"/>
    <w:rsid w:val="009B2620"/>
    <w:rsid w:val="009B4675"/>
    <w:rsid w:val="009B47CE"/>
    <w:rsid w:val="009B616E"/>
    <w:rsid w:val="009C328E"/>
    <w:rsid w:val="009C5C25"/>
    <w:rsid w:val="009D0BE8"/>
    <w:rsid w:val="009E0514"/>
    <w:rsid w:val="009E133C"/>
    <w:rsid w:val="009E2A05"/>
    <w:rsid w:val="009F0431"/>
    <w:rsid w:val="009F1AEB"/>
    <w:rsid w:val="00A0047F"/>
    <w:rsid w:val="00A00856"/>
    <w:rsid w:val="00A0123B"/>
    <w:rsid w:val="00A02873"/>
    <w:rsid w:val="00A10D14"/>
    <w:rsid w:val="00A120ED"/>
    <w:rsid w:val="00A1258E"/>
    <w:rsid w:val="00A24A1D"/>
    <w:rsid w:val="00A31A76"/>
    <w:rsid w:val="00A47892"/>
    <w:rsid w:val="00A501C3"/>
    <w:rsid w:val="00A50820"/>
    <w:rsid w:val="00A50DCE"/>
    <w:rsid w:val="00A51360"/>
    <w:rsid w:val="00A51EAD"/>
    <w:rsid w:val="00A55F14"/>
    <w:rsid w:val="00A6383B"/>
    <w:rsid w:val="00A77D67"/>
    <w:rsid w:val="00A90389"/>
    <w:rsid w:val="00A94353"/>
    <w:rsid w:val="00A9454B"/>
    <w:rsid w:val="00A96F39"/>
    <w:rsid w:val="00AA73A7"/>
    <w:rsid w:val="00AB2F85"/>
    <w:rsid w:val="00AB4F27"/>
    <w:rsid w:val="00AB52A9"/>
    <w:rsid w:val="00AC1428"/>
    <w:rsid w:val="00AD205A"/>
    <w:rsid w:val="00AD33C0"/>
    <w:rsid w:val="00AD79A5"/>
    <w:rsid w:val="00AE55AF"/>
    <w:rsid w:val="00B00802"/>
    <w:rsid w:val="00B14BB0"/>
    <w:rsid w:val="00B161C9"/>
    <w:rsid w:val="00B171E0"/>
    <w:rsid w:val="00B17C8A"/>
    <w:rsid w:val="00B2474B"/>
    <w:rsid w:val="00B32638"/>
    <w:rsid w:val="00B35C45"/>
    <w:rsid w:val="00B3630B"/>
    <w:rsid w:val="00B40EC7"/>
    <w:rsid w:val="00B45BBD"/>
    <w:rsid w:val="00B5691C"/>
    <w:rsid w:val="00B61064"/>
    <w:rsid w:val="00B612B9"/>
    <w:rsid w:val="00B633AF"/>
    <w:rsid w:val="00B64274"/>
    <w:rsid w:val="00B96964"/>
    <w:rsid w:val="00B975F6"/>
    <w:rsid w:val="00BA1AC8"/>
    <w:rsid w:val="00BA48AA"/>
    <w:rsid w:val="00BA4FED"/>
    <w:rsid w:val="00BA5AD8"/>
    <w:rsid w:val="00BB6B23"/>
    <w:rsid w:val="00BD5A86"/>
    <w:rsid w:val="00BD674D"/>
    <w:rsid w:val="00BE596B"/>
    <w:rsid w:val="00BE5E9D"/>
    <w:rsid w:val="00BF34BF"/>
    <w:rsid w:val="00BF67F3"/>
    <w:rsid w:val="00C04532"/>
    <w:rsid w:val="00C15756"/>
    <w:rsid w:val="00C24326"/>
    <w:rsid w:val="00C256E7"/>
    <w:rsid w:val="00C314AB"/>
    <w:rsid w:val="00C315E8"/>
    <w:rsid w:val="00C36AEC"/>
    <w:rsid w:val="00C43C5A"/>
    <w:rsid w:val="00C477CF"/>
    <w:rsid w:val="00C549AD"/>
    <w:rsid w:val="00C60A68"/>
    <w:rsid w:val="00C662CC"/>
    <w:rsid w:val="00C81C09"/>
    <w:rsid w:val="00C912F3"/>
    <w:rsid w:val="00CA4871"/>
    <w:rsid w:val="00CB11F1"/>
    <w:rsid w:val="00CB5B07"/>
    <w:rsid w:val="00CC3ABB"/>
    <w:rsid w:val="00CC5BC5"/>
    <w:rsid w:val="00CD1567"/>
    <w:rsid w:val="00CD39A6"/>
    <w:rsid w:val="00CD407F"/>
    <w:rsid w:val="00CD63B0"/>
    <w:rsid w:val="00CE4966"/>
    <w:rsid w:val="00CF56EE"/>
    <w:rsid w:val="00D03815"/>
    <w:rsid w:val="00D10705"/>
    <w:rsid w:val="00D11EB1"/>
    <w:rsid w:val="00D177D4"/>
    <w:rsid w:val="00D209B6"/>
    <w:rsid w:val="00D2492C"/>
    <w:rsid w:val="00D50A7A"/>
    <w:rsid w:val="00D629DD"/>
    <w:rsid w:val="00D74784"/>
    <w:rsid w:val="00D774F5"/>
    <w:rsid w:val="00D80C61"/>
    <w:rsid w:val="00D85AD5"/>
    <w:rsid w:val="00D9049D"/>
    <w:rsid w:val="00DA4D05"/>
    <w:rsid w:val="00DA6E57"/>
    <w:rsid w:val="00DB1FC3"/>
    <w:rsid w:val="00DB58DD"/>
    <w:rsid w:val="00DC390B"/>
    <w:rsid w:val="00DC51C1"/>
    <w:rsid w:val="00DC57D3"/>
    <w:rsid w:val="00DD149D"/>
    <w:rsid w:val="00DD5492"/>
    <w:rsid w:val="00DE008B"/>
    <w:rsid w:val="00E01C86"/>
    <w:rsid w:val="00E02346"/>
    <w:rsid w:val="00E02399"/>
    <w:rsid w:val="00E046E0"/>
    <w:rsid w:val="00E05169"/>
    <w:rsid w:val="00E05A82"/>
    <w:rsid w:val="00E11D31"/>
    <w:rsid w:val="00E141BA"/>
    <w:rsid w:val="00E20DD2"/>
    <w:rsid w:val="00E4023F"/>
    <w:rsid w:val="00E41B2B"/>
    <w:rsid w:val="00E421D8"/>
    <w:rsid w:val="00E4485B"/>
    <w:rsid w:val="00E52275"/>
    <w:rsid w:val="00E53A76"/>
    <w:rsid w:val="00E576E9"/>
    <w:rsid w:val="00E578F7"/>
    <w:rsid w:val="00E659AB"/>
    <w:rsid w:val="00E96413"/>
    <w:rsid w:val="00E9643A"/>
    <w:rsid w:val="00EA11FE"/>
    <w:rsid w:val="00EA64C6"/>
    <w:rsid w:val="00EB4441"/>
    <w:rsid w:val="00EC04DB"/>
    <w:rsid w:val="00EC442B"/>
    <w:rsid w:val="00EC48A1"/>
    <w:rsid w:val="00ED365D"/>
    <w:rsid w:val="00ED476A"/>
    <w:rsid w:val="00EE3155"/>
    <w:rsid w:val="00EE4447"/>
    <w:rsid w:val="00EF78FC"/>
    <w:rsid w:val="00F00CBF"/>
    <w:rsid w:val="00F03C33"/>
    <w:rsid w:val="00F108B6"/>
    <w:rsid w:val="00F11C12"/>
    <w:rsid w:val="00F1566A"/>
    <w:rsid w:val="00F273A8"/>
    <w:rsid w:val="00F35CF8"/>
    <w:rsid w:val="00F43252"/>
    <w:rsid w:val="00F432FA"/>
    <w:rsid w:val="00F47069"/>
    <w:rsid w:val="00F65BC4"/>
    <w:rsid w:val="00F71DC6"/>
    <w:rsid w:val="00F81BB6"/>
    <w:rsid w:val="00F835F6"/>
    <w:rsid w:val="00F83C87"/>
    <w:rsid w:val="00F85576"/>
    <w:rsid w:val="00F872FC"/>
    <w:rsid w:val="00F90488"/>
    <w:rsid w:val="00FA1B72"/>
    <w:rsid w:val="00FE40FB"/>
    <w:rsid w:val="00FE6CF9"/>
    <w:rsid w:val="00FF0FE9"/>
    <w:rsid w:val="00FF6172"/>
    <w:rsid w:val="00FF78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E2C"/>
    <w:pPr>
      <w:spacing w:after="160" w:line="259"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next w:val="a3"/>
    <w:uiPriority w:val="39"/>
    <w:rsid w:val="006F1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6F1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F1E2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F1E2C"/>
    <w:rPr>
      <w:rFonts w:ascii="Tahoma" w:eastAsia="Calibri"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E2C"/>
    <w:pPr>
      <w:spacing w:after="160" w:line="259"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next w:val="a3"/>
    <w:uiPriority w:val="39"/>
    <w:rsid w:val="006F1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6F1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F1E2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F1E2C"/>
    <w:rPr>
      <w:rFonts w:ascii="Tahoma" w:eastAsia="Calibri"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4826</Words>
  <Characters>2751</Characters>
  <Application>Microsoft Office Word</Application>
  <DocSecurity>0</DocSecurity>
  <Lines>22</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2026-08-25T08:07:00Z</cp:lastPrinted>
  <dcterms:created xsi:type="dcterms:W3CDTF">2026-08-25T08:06:00Z</dcterms:created>
  <dcterms:modified xsi:type="dcterms:W3CDTF">2026-08-25T08:07:00Z</dcterms:modified>
</cp:coreProperties>
</file>