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F2" w:rsidRPr="00830B66" w:rsidRDefault="00232A33" w:rsidP="007F64F2">
      <w:pPr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>
            <wp:extent cx="466725" cy="552450"/>
            <wp:effectExtent l="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4F2" w:rsidRPr="00830B66" w:rsidRDefault="007F64F2" w:rsidP="007F64F2">
      <w:pPr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/>
          <w:sz w:val="28"/>
          <w:szCs w:val="28"/>
          <w:lang w:val="ru-RU"/>
        </w:rPr>
      </w:pPr>
      <w:r w:rsidRPr="00830B66">
        <w:rPr>
          <w:rFonts w:ascii="Times New Roman" w:hAnsi="Times New Roman"/>
          <w:b/>
          <w:bCs/>
          <w:sz w:val="28"/>
          <w:szCs w:val="28"/>
        </w:rPr>
        <w:t>УКРАЇНА</w:t>
      </w:r>
      <w:r w:rsidRPr="00830B66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7F64F2" w:rsidRPr="00830B66" w:rsidRDefault="007F64F2" w:rsidP="007F64F2">
      <w:pPr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  <w:r w:rsidRPr="00830B66">
        <w:rPr>
          <w:rFonts w:ascii="Times New Roman" w:hAnsi="Times New Roman"/>
          <w:b/>
          <w:sz w:val="28"/>
          <w:szCs w:val="28"/>
        </w:rPr>
        <w:t>ВОРОХТЯНСЬКА СЕЛИЩНА РАДА</w:t>
      </w:r>
    </w:p>
    <w:p w:rsidR="007F64F2" w:rsidRPr="00830B66" w:rsidRDefault="007F64F2" w:rsidP="007F64F2">
      <w:pPr>
        <w:pBdr>
          <w:bottom w:val="single" w:sz="12" w:space="4" w:color="auto"/>
        </w:pBdr>
        <w:spacing w:after="0"/>
        <w:ind w:firstLine="426"/>
        <w:rPr>
          <w:rFonts w:ascii="Times New Roman" w:hAnsi="Times New Roman"/>
          <w:b/>
          <w:sz w:val="28"/>
          <w:szCs w:val="28"/>
        </w:rPr>
      </w:pPr>
      <w:r w:rsidRPr="00830B66">
        <w:rPr>
          <w:rFonts w:ascii="Times New Roman" w:hAnsi="Times New Roman"/>
          <w:b/>
          <w:sz w:val="28"/>
          <w:szCs w:val="28"/>
        </w:rPr>
        <w:t>НАДВІРНЯНСЬКОГО РАЙОНУ ІВАНО-ФРАНКІВСЬКОЇ ОБЛАСТІ</w:t>
      </w:r>
    </w:p>
    <w:p w:rsidR="007F64F2" w:rsidRPr="00830B66" w:rsidRDefault="007F64F2" w:rsidP="007F64F2">
      <w:pPr>
        <w:spacing w:after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830B66">
        <w:rPr>
          <w:rFonts w:ascii="Times New Roman" w:hAnsi="Times New Roman"/>
          <w:b/>
          <w:sz w:val="28"/>
          <w:szCs w:val="28"/>
        </w:rPr>
        <w:t>Восьме демократичне скликання</w:t>
      </w:r>
    </w:p>
    <w:p w:rsidR="007F64F2" w:rsidRPr="00830B66" w:rsidRDefault="00AA6134" w:rsidP="00744E4B">
      <w:pPr>
        <w:spacing w:after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Сімдесят третя</w:t>
      </w:r>
      <w:r w:rsidR="00A00758">
        <w:rPr>
          <w:rFonts w:ascii="Times New Roman" w:hAnsi="Times New Roman"/>
          <w:b/>
          <w:sz w:val="28"/>
          <w:szCs w:val="28"/>
        </w:rPr>
        <w:t xml:space="preserve"> </w:t>
      </w:r>
      <w:r w:rsidR="00744E4B">
        <w:rPr>
          <w:rFonts w:ascii="Times New Roman" w:hAnsi="Times New Roman"/>
          <w:b/>
          <w:sz w:val="28"/>
          <w:szCs w:val="28"/>
        </w:rPr>
        <w:t>сесія</w:t>
      </w:r>
    </w:p>
    <w:p w:rsidR="007F64F2" w:rsidRPr="00830B66" w:rsidRDefault="007F64F2" w:rsidP="007F64F2">
      <w:pPr>
        <w:spacing w:after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830B66">
        <w:rPr>
          <w:rFonts w:ascii="Times New Roman" w:hAnsi="Times New Roman"/>
          <w:b/>
          <w:sz w:val="28"/>
          <w:szCs w:val="28"/>
        </w:rPr>
        <w:t>РІШЕННЯ</w:t>
      </w:r>
      <w:r w:rsidR="00892B55">
        <w:rPr>
          <w:rFonts w:ascii="Times New Roman" w:hAnsi="Times New Roman"/>
          <w:b/>
          <w:sz w:val="28"/>
          <w:szCs w:val="28"/>
        </w:rPr>
        <w:t xml:space="preserve"> </w:t>
      </w:r>
    </w:p>
    <w:p w:rsidR="007F64F2" w:rsidRPr="00830B66" w:rsidRDefault="007F64F2" w:rsidP="007F64F2">
      <w:pPr>
        <w:spacing w:after="0"/>
        <w:ind w:firstLine="426"/>
        <w:jc w:val="center"/>
        <w:rPr>
          <w:rFonts w:ascii="Times New Roman" w:hAnsi="Times New Roman"/>
          <w:b/>
          <w:sz w:val="16"/>
          <w:szCs w:val="16"/>
        </w:rPr>
      </w:pPr>
    </w:p>
    <w:p w:rsidR="007F64F2" w:rsidRPr="00892B55" w:rsidRDefault="000F39D0" w:rsidP="00892B55">
      <w:pPr>
        <w:tabs>
          <w:tab w:val="left" w:pos="9214"/>
        </w:tabs>
        <w:spacing w:after="0" w:line="360" w:lineRule="auto"/>
        <w:jc w:val="both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в</w:t>
      </w:r>
      <w:r w:rsidR="0082562D">
        <w:rPr>
          <w:rFonts w:ascii="Times New Roman" w:hAnsi="Times New Roman"/>
          <w:b/>
          <w:color w:val="0D0D0D"/>
          <w:sz w:val="28"/>
          <w:szCs w:val="28"/>
        </w:rPr>
        <w:t>ід 20.08</w:t>
      </w:r>
      <w:r w:rsidR="0034131C">
        <w:rPr>
          <w:rFonts w:ascii="Times New Roman" w:hAnsi="Times New Roman"/>
          <w:b/>
          <w:color w:val="0D0D0D"/>
          <w:sz w:val="28"/>
          <w:szCs w:val="28"/>
        </w:rPr>
        <w:t>.</w:t>
      </w:r>
      <w:r w:rsidR="004E0FCB">
        <w:rPr>
          <w:rFonts w:ascii="Times New Roman" w:hAnsi="Times New Roman"/>
          <w:b/>
          <w:color w:val="0D0D0D"/>
          <w:sz w:val="28"/>
          <w:szCs w:val="28"/>
        </w:rPr>
        <w:t>2026</w:t>
      </w:r>
      <w:r w:rsidR="007F64F2">
        <w:rPr>
          <w:rFonts w:ascii="Times New Roman" w:hAnsi="Times New Roman"/>
          <w:b/>
          <w:color w:val="0D0D0D"/>
          <w:sz w:val="28"/>
          <w:szCs w:val="28"/>
        </w:rPr>
        <w:t xml:space="preserve">                       </w:t>
      </w:r>
      <w:r w:rsidR="0034131C">
        <w:rPr>
          <w:rFonts w:ascii="Times New Roman" w:hAnsi="Times New Roman"/>
          <w:b/>
          <w:color w:val="0D0D0D"/>
          <w:sz w:val="28"/>
          <w:szCs w:val="28"/>
        </w:rPr>
        <w:t xml:space="preserve">      </w:t>
      </w:r>
      <w:r w:rsidR="007F64F2">
        <w:rPr>
          <w:rFonts w:ascii="Times New Roman" w:hAnsi="Times New Roman"/>
          <w:b/>
          <w:color w:val="0D0D0D"/>
          <w:sz w:val="28"/>
          <w:szCs w:val="28"/>
        </w:rPr>
        <w:t>селище</w:t>
      </w:r>
      <w:r w:rsidR="007F64F2" w:rsidRPr="00830B66">
        <w:rPr>
          <w:rFonts w:ascii="Times New Roman" w:hAnsi="Times New Roman"/>
          <w:b/>
          <w:color w:val="0D0D0D"/>
          <w:sz w:val="28"/>
          <w:szCs w:val="28"/>
        </w:rPr>
        <w:t xml:space="preserve"> Ворохта </w:t>
      </w:r>
      <w:r w:rsidR="007F64F2">
        <w:rPr>
          <w:rFonts w:ascii="Times New Roman" w:hAnsi="Times New Roman"/>
          <w:b/>
          <w:color w:val="0D0D0D"/>
          <w:sz w:val="28"/>
          <w:szCs w:val="28"/>
        </w:rPr>
        <w:t xml:space="preserve">                  </w:t>
      </w:r>
      <w:r w:rsidR="0082562D">
        <w:rPr>
          <w:rFonts w:ascii="Times New Roman" w:hAnsi="Times New Roman"/>
          <w:b/>
          <w:color w:val="0D0D0D"/>
          <w:sz w:val="28"/>
          <w:szCs w:val="28"/>
        </w:rPr>
        <w:t>№ 605</w:t>
      </w:r>
      <w:r w:rsidR="007F64F2" w:rsidRPr="00830B66">
        <w:rPr>
          <w:rFonts w:ascii="Times New Roman" w:hAnsi="Times New Roman"/>
          <w:b/>
          <w:color w:val="0D0D0D"/>
          <w:sz w:val="28"/>
          <w:szCs w:val="28"/>
        </w:rPr>
        <w:t xml:space="preserve">- </w:t>
      </w:r>
      <w:r w:rsidR="00AA6134">
        <w:rPr>
          <w:rFonts w:ascii="Times New Roman" w:hAnsi="Times New Roman"/>
          <w:b/>
          <w:color w:val="0D0D0D"/>
          <w:sz w:val="28"/>
          <w:szCs w:val="28"/>
        </w:rPr>
        <w:t>73/2026</w:t>
      </w:r>
    </w:p>
    <w:p w:rsidR="007F64F2" w:rsidRDefault="007F64F2" w:rsidP="007F64F2">
      <w:pPr>
        <w:spacing w:after="0"/>
        <w:ind w:right="5103"/>
        <w:jc w:val="both"/>
        <w:rPr>
          <w:rFonts w:ascii="Times New Roman" w:hAnsi="Times New Roman"/>
          <w:b/>
          <w:sz w:val="28"/>
          <w:szCs w:val="28"/>
        </w:rPr>
      </w:pPr>
      <w:r w:rsidRPr="00830B66">
        <w:rPr>
          <w:rFonts w:ascii="Times New Roman" w:hAnsi="Times New Roman"/>
          <w:b/>
          <w:sz w:val="28"/>
          <w:szCs w:val="28"/>
        </w:rPr>
        <w:t xml:space="preserve">Про </w:t>
      </w:r>
      <w:r>
        <w:rPr>
          <w:rFonts w:ascii="Times New Roman" w:hAnsi="Times New Roman"/>
          <w:b/>
          <w:sz w:val="28"/>
          <w:szCs w:val="28"/>
        </w:rPr>
        <w:t xml:space="preserve">внесення змін до </w:t>
      </w:r>
    </w:p>
    <w:p w:rsidR="0068618E" w:rsidRDefault="007F64F2" w:rsidP="00744E4B">
      <w:pPr>
        <w:spacing w:after="0"/>
        <w:ind w:right="510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Генерального плану с. Татарів</w:t>
      </w:r>
    </w:p>
    <w:p w:rsidR="00744E4B" w:rsidRPr="00744E4B" w:rsidRDefault="00744E4B" w:rsidP="00744E4B">
      <w:pPr>
        <w:spacing w:after="0"/>
        <w:ind w:right="510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7F64F2" w:rsidRPr="007D0322" w:rsidRDefault="007F64F2" w:rsidP="007F64F2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sz w:val="24"/>
          <w:szCs w:val="24"/>
        </w:rPr>
        <w:t xml:space="preserve">           </w:t>
      </w:r>
      <w:r w:rsidRPr="007D0322">
        <w:rPr>
          <w:rFonts w:ascii="Times New Roman" w:hAnsi="Times New Roman"/>
          <w:sz w:val="28"/>
          <w:szCs w:val="28"/>
        </w:rPr>
        <w:t xml:space="preserve">Керуючись </w:t>
      </w:r>
      <w:r w:rsidR="00892B55">
        <w:rPr>
          <w:rFonts w:ascii="Times New Roman" w:hAnsi="Times New Roman"/>
          <w:sz w:val="28"/>
          <w:szCs w:val="28"/>
        </w:rPr>
        <w:t>ст.12.118.121.198 та п</w:t>
      </w:r>
      <w:r w:rsidRPr="00892B55">
        <w:rPr>
          <w:rFonts w:ascii="Times New Roman" w:hAnsi="Times New Roman"/>
          <w:sz w:val="28"/>
          <w:szCs w:val="28"/>
        </w:rPr>
        <w:t xml:space="preserve">.1 </w:t>
      </w:r>
      <w:r w:rsidR="00892B55">
        <w:rPr>
          <w:rFonts w:ascii="Times New Roman" w:hAnsi="Times New Roman"/>
          <w:sz w:val="28"/>
          <w:szCs w:val="28"/>
        </w:rPr>
        <w:t xml:space="preserve">розділу </w:t>
      </w:r>
      <w:r w:rsidRPr="00892B55">
        <w:rPr>
          <w:rFonts w:ascii="Times New Roman" w:hAnsi="Times New Roman"/>
          <w:sz w:val="28"/>
          <w:szCs w:val="28"/>
        </w:rPr>
        <w:t>Х</w:t>
      </w:r>
      <w:r w:rsidRPr="007D0322">
        <w:rPr>
          <w:rFonts w:ascii="Times New Roman" w:hAnsi="Times New Roman"/>
          <w:sz w:val="28"/>
          <w:szCs w:val="28"/>
        </w:rPr>
        <w:t xml:space="preserve"> перехідних положень Земельного кодексу України, Законом  України «Про місцеве самоврядування в Україні», Законом України «Про регулювання містобудівної </w:t>
      </w:r>
      <w:r w:rsidR="007D0322" w:rsidRPr="007D0322">
        <w:rPr>
          <w:rFonts w:ascii="Times New Roman" w:hAnsi="Times New Roman"/>
          <w:sz w:val="28"/>
          <w:szCs w:val="28"/>
        </w:rPr>
        <w:t>діяльності</w:t>
      </w:r>
      <w:r w:rsidRPr="007D0322">
        <w:rPr>
          <w:rFonts w:ascii="Times New Roman" w:hAnsi="Times New Roman"/>
          <w:sz w:val="28"/>
          <w:szCs w:val="28"/>
        </w:rPr>
        <w:t>», Закону України «Про землеустрій»,</w:t>
      </w:r>
      <w:r w:rsidR="00643DDE" w:rsidRPr="007D0322">
        <w:rPr>
          <w:rFonts w:ascii="Times New Roman" w:hAnsi="Times New Roman"/>
          <w:sz w:val="28"/>
          <w:szCs w:val="28"/>
        </w:rPr>
        <w:t xml:space="preserve"> Закону України "Про стратегічну екологічну оцінку",</w:t>
      </w:r>
      <w:r w:rsidRPr="007D0322">
        <w:rPr>
          <w:rFonts w:ascii="Times New Roman" w:hAnsi="Times New Roman"/>
          <w:sz w:val="28"/>
          <w:szCs w:val="28"/>
        </w:rPr>
        <w:t xml:space="preserve"> розглянувши  заяви фізичних та юридичних осіб про зміну цільового призначення земельних ділянок, які знаходяться в їхній приватній власності, а також на підставі містобудівного моніторингу (аналізу стану реалізації </w:t>
      </w:r>
      <w:r w:rsidR="002E2A2B" w:rsidRPr="007D0322">
        <w:rPr>
          <w:rFonts w:ascii="Times New Roman" w:hAnsi="Times New Roman"/>
          <w:sz w:val="28"/>
          <w:szCs w:val="28"/>
        </w:rPr>
        <w:t>містобудівної документації) Генерального плану села Татарів Ворохтянської територіальної громади (аналітичний звіт)</w:t>
      </w:r>
      <w:r w:rsidRPr="007D0322">
        <w:rPr>
          <w:rFonts w:ascii="Times New Roman" w:hAnsi="Times New Roman"/>
          <w:sz w:val="28"/>
          <w:szCs w:val="28"/>
        </w:rPr>
        <w:t>, складен</w:t>
      </w:r>
      <w:r w:rsidR="000D2236" w:rsidRPr="007D0322">
        <w:rPr>
          <w:rFonts w:ascii="Times New Roman" w:hAnsi="Times New Roman"/>
          <w:sz w:val="28"/>
          <w:szCs w:val="28"/>
        </w:rPr>
        <w:t>ого</w:t>
      </w:r>
      <w:r w:rsidRPr="007D0322">
        <w:rPr>
          <w:rFonts w:ascii="Times New Roman" w:hAnsi="Times New Roman"/>
          <w:sz w:val="28"/>
          <w:szCs w:val="28"/>
        </w:rPr>
        <w:t xml:space="preserve"> заступником начальника відділу містобудування, архітектури, будівництва та житлово-комунального господарства Яремчанського міськвиконкому, головним архітектором м. Яремче Н. Шемрай-Макарук, </w:t>
      </w:r>
      <w:r w:rsidR="007D0322" w:rsidRPr="007D0322">
        <w:rPr>
          <w:rFonts w:ascii="Times New Roman" w:hAnsi="Times New Roman"/>
          <w:sz w:val="28"/>
          <w:szCs w:val="28"/>
        </w:rPr>
        <w:t>з урахуванням рішення постійної комісії з розгляду земельних питань, екології, рекреації, будівництва, архі</w:t>
      </w:r>
      <w:r w:rsidR="007D0322">
        <w:rPr>
          <w:rFonts w:ascii="Times New Roman" w:hAnsi="Times New Roman"/>
          <w:sz w:val="28"/>
          <w:szCs w:val="28"/>
        </w:rPr>
        <w:t>тектури та містобудування від 16.07</w:t>
      </w:r>
      <w:r w:rsidR="007D0322" w:rsidRPr="007D0322">
        <w:rPr>
          <w:rFonts w:ascii="Times New Roman" w:hAnsi="Times New Roman"/>
          <w:sz w:val="28"/>
          <w:szCs w:val="28"/>
        </w:rPr>
        <w:t>.2026 щодо розгляду депутатського звернення</w:t>
      </w:r>
      <w:r w:rsidR="0068618E">
        <w:rPr>
          <w:rFonts w:ascii="Times New Roman" w:hAnsi="Times New Roman"/>
          <w:sz w:val="28"/>
          <w:szCs w:val="28"/>
        </w:rPr>
        <w:t>,</w:t>
      </w:r>
      <w:r w:rsidRPr="007D0322">
        <w:rPr>
          <w:rFonts w:ascii="Times New Roman" w:hAnsi="Times New Roman"/>
          <w:sz w:val="28"/>
          <w:szCs w:val="28"/>
        </w:rPr>
        <w:t xml:space="preserve">   селищна рада  </w:t>
      </w:r>
    </w:p>
    <w:p w:rsidR="007F64F2" w:rsidRDefault="007F64F2" w:rsidP="0082562D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8A0135">
        <w:rPr>
          <w:rFonts w:ascii="Times New Roman" w:hAnsi="Times New Roman"/>
          <w:b/>
          <w:sz w:val="28"/>
          <w:szCs w:val="28"/>
        </w:rPr>
        <w:t>В</w:t>
      </w:r>
      <w:r w:rsidR="00892B55">
        <w:rPr>
          <w:rFonts w:ascii="Times New Roman" w:hAnsi="Times New Roman"/>
          <w:b/>
          <w:sz w:val="28"/>
          <w:szCs w:val="28"/>
        </w:rPr>
        <w:t xml:space="preserve"> </w:t>
      </w:r>
      <w:r w:rsidRPr="008A0135">
        <w:rPr>
          <w:rFonts w:ascii="Times New Roman" w:hAnsi="Times New Roman"/>
          <w:b/>
          <w:sz w:val="28"/>
          <w:szCs w:val="28"/>
        </w:rPr>
        <w:t>И</w:t>
      </w:r>
      <w:r w:rsidR="00892B55">
        <w:rPr>
          <w:rFonts w:ascii="Times New Roman" w:hAnsi="Times New Roman"/>
          <w:b/>
          <w:sz w:val="28"/>
          <w:szCs w:val="28"/>
        </w:rPr>
        <w:t xml:space="preserve"> </w:t>
      </w:r>
      <w:r w:rsidRPr="008A0135">
        <w:rPr>
          <w:rFonts w:ascii="Times New Roman" w:hAnsi="Times New Roman"/>
          <w:b/>
          <w:sz w:val="28"/>
          <w:szCs w:val="28"/>
        </w:rPr>
        <w:t>Р</w:t>
      </w:r>
      <w:r w:rsidR="00892B55">
        <w:rPr>
          <w:rFonts w:ascii="Times New Roman" w:hAnsi="Times New Roman"/>
          <w:b/>
          <w:sz w:val="28"/>
          <w:szCs w:val="28"/>
        </w:rPr>
        <w:t xml:space="preserve"> </w:t>
      </w:r>
      <w:r w:rsidRPr="008A0135">
        <w:rPr>
          <w:rFonts w:ascii="Times New Roman" w:hAnsi="Times New Roman"/>
          <w:b/>
          <w:sz w:val="28"/>
          <w:szCs w:val="28"/>
        </w:rPr>
        <w:t>І</w:t>
      </w:r>
      <w:r w:rsidR="00892B55">
        <w:rPr>
          <w:rFonts w:ascii="Times New Roman" w:hAnsi="Times New Roman"/>
          <w:b/>
          <w:sz w:val="28"/>
          <w:szCs w:val="28"/>
        </w:rPr>
        <w:t xml:space="preserve"> </w:t>
      </w:r>
      <w:r w:rsidRPr="008A0135">
        <w:rPr>
          <w:rFonts w:ascii="Times New Roman" w:hAnsi="Times New Roman"/>
          <w:b/>
          <w:sz w:val="28"/>
          <w:szCs w:val="28"/>
        </w:rPr>
        <w:t>Ш</w:t>
      </w:r>
      <w:r w:rsidR="00892B55">
        <w:rPr>
          <w:rFonts w:ascii="Times New Roman" w:hAnsi="Times New Roman"/>
          <w:b/>
          <w:sz w:val="28"/>
          <w:szCs w:val="28"/>
        </w:rPr>
        <w:t xml:space="preserve"> </w:t>
      </w:r>
      <w:r w:rsidRPr="008A0135">
        <w:rPr>
          <w:rFonts w:ascii="Times New Roman" w:hAnsi="Times New Roman"/>
          <w:b/>
          <w:sz w:val="28"/>
          <w:szCs w:val="28"/>
        </w:rPr>
        <w:t>И</w:t>
      </w:r>
      <w:r w:rsidR="00892B55">
        <w:rPr>
          <w:rFonts w:ascii="Times New Roman" w:hAnsi="Times New Roman"/>
          <w:b/>
          <w:sz w:val="28"/>
          <w:szCs w:val="28"/>
        </w:rPr>
        <w:t xml:space="preserve"> </w:t>
      </w:r>
      <w:r w:rsidRPr="008A0135">
        <w:rPr>
          <w:rFonts w:ascii="Times New Roman" w:hAnsi="Times New Roman"/>
          <w:b/>
          <w:sz w:val="28"/>
          <w:szCs w:val="28"/>
        </w:rPr>
        <w:t>Л</w:t>
      </w:r>
      <w:r w:rsidR="00892B55">
        <w:rPr>
          <w:rFonts w:ascii="Times New Roman" w:hAnsi="Times New Roman"/>
          <w:b/>
          <w:sz w:val="28"/>
          <w:szCs w:val="28"/>
        </w:rPr>
        <w:t xml:space="preserve"> </w:t>
      </w:r>
      <w:r w:rsidRPr="008A0135">
        <w:rPr>
          <w:rFonts w:ascii="Times New Roman" w:hAnsi="Times New Roman"/>
          <w:b/>
          <w:sz w:val="28"/>
          <w:szCs w:val="28"/>
        </w:rPr>
        <w:t>А</w:t>
      </w:r>
      <w:r w:rsidR="0082562D">
        <w:rPr>
          <w:rFonts w:ascii="Times New Roman" w:hAnsi="Times New Roman"/>
          <w:b/>
          <w:sz w:val="28"/>
          <w:szCs w:val="28"/>
        </w:rPr>
        <w:t>:</w:t>
      </w:r>
    </w:p>
    <w:p w:rsidR="005A6099" w:rsidRPr="008A0135" w:rsidRDefault="005A6099" w:rsidP="0082562D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</w:p>
    <w:p w:rsidR="007F64F2" w:rsidRDefault="00E73CD0" w:rsidP="00744E4B">
      <w:pPr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797BB3">
        <w:rPr>
          <w:rFonts w:ascii="Times New Roman" w:hAnsi="Times New Roman"/>
          <w:sz w:val="28"/>
          <w:szCs w:val="28"/>
        </w:rPr>
        <w:t>.</w:t>
      </w:r>
      <w:r w:rsidR="007F64F2">
        <w:rPr>
          <w:rFonts w:ascii="Times New Roman" w:hAnsi="Times New Roman"/>
          <w:sz w:val="28"/>
          <w:szCs w:val="28"/>
        </w:rPr>
        <w:t xml:space="preserve"> </w:t>
      </w:r>
      <w:r w:rsidR="00643DDE">
        <w:rPr>
          <w:rFonts w:ascii="Times New Roman" w:hAnsi="Times New Roman"/>
          <w:sz w:val="28"/>
          <w:szCs w:val="28"/>
        </w:rPr>
        <w:t xml:space="preserve">Затвердити проект </w:t>
      </w:r>
      <w:r w:rsidR="00643DDE" w:rsidRPr="008A0135">
        <w:rPr>
          <w:rFonts w:ascii="Times New Roman" w:hAnsi="Times New Roman"/>
          <w:sz w:val="28"/>
          <w:szCs w:val="28"/>
        </w:rPr>
        <w:t xml:space="preserve">внесення змін до </w:t>
      </w:r>
      <w:r w:rsidR="00666BFD">
        <w:rPr>
          <w:rFonts w:ascii="Times New Roman" w:hAnsi="Times New Roman"/>
          <w:sz w:val="28"/>
          <w:szCs w:val="28"/>
        </w:rPr>
        <w:t>Г</w:t>
      </w:r>
      <w:r w:rsidR="00643DDE" w:rsidRPr="008A0135">
        <w:rPr>
          <w:rFonts w:ascii="Times New Roman" w:hAnsi="Times New Roman"/>
          <w:sz w:val="28"/>
          <w:szCs w:val="28"/>
        </w:rPr>
        <w:t>енерального плану с.</w:t>
      </w:r>
      <w:r w:rsidR="00643DDE">
        <w:rPr>
          <w:rFonts w:ascii="Times New Roman" w:hAnsi="Times New Roman"/>
          <w:sz w:val="28"/>
          <w:szCs w:val="28"/>
        </w:rPr>
        <w:t xml:space="preserve"> </w:t>
      </w:r>
      <w:r w:rsidR="00643DDE" w:rsidRPr="008A0135">
        <w:rPr>
          <w:rFonts w:ascii="Times New Roman" w:hAnsi="Times New Roman"/>
          <w:sz w:val="28"/>
          <w:szCs w:val="28"/>
        </w:rPr>
        <w:t>Татарів суміщеного з детальним планом території</w:t>
      </w:r>
      <w:r w:rsidR="00643DDE">
        <w:rPr>
          <w:rFonts w:ascii="Times New Roman" w:hAnsi="Times New Roman"/>
          <w:sz w:val="28"/>
          <w:szCs w:val="28"/>
        </w:rPr>
        <w:t xml:space="preserve"> для</w:t>
      </w:r>
      <w:r w:rsidR="007F64F2">
        <w:rPr>
          <w:rFonts w:ascii="Times New Roman" w:hAnsi="Times New Roman"/>
          <w:sz w:val="28"/>
          <w:szCs w:val="28"/>
        </w:rPr>
        <w:t xml:space="preserve"> визначення функціонального призначення територій, </w:t>
      </w:r>
      <w:r w:rsidR="00797BB3">
        <w:rPr>
          <w:rFonts w:ascii="Times New Roman" w:hAnsi="Times New Roman"/>
          <w:sz w:val="28"/>
          <w:szCs w:val="28"/>
        </w:rPr>
        <w:t>з метою зміни функціонального та цільового призначення земельних ділянок,</w:t>
      </w:r>
      <w:r w:rsidR="007F64F2">
        <w:rPr>
          <w:rFonts w:ascii="Times New Roman" w:hAnsi="Times New Roman"/>
          <w:sz w:val="28"/>
          <w:szCs w:val="28"/>
        </w:rPr>
        <w:t xml:space="preserve"> </w:t>
      </w:r>
      <w:r w:rsidR="00751245">
        <w:rPr>
          <w:rFonts w:ascii="Times New Roman" w:hAnsi="Times New Roman"/>
          <w:sz w:val="28"/>
          <w:szCs w:val="28"/>
        </w:rPr>
        <w:t>орієнтовно</w:t>
      </w:r>
      <w:r w:rsidR="00744E4B">
        <w:rPr>
          <w:rFonts w:ascii="Times New Roman" w:hAnsi="Times New Roman"/>
          <w:sz w:val="28"/>
          <w:szCs w:val="28"/>
        </w:rPr>
        <w:t xml:space="preserve"> площею </w:t>
      </w:r>
      <w:r w:rsidR="004E0FCB">
        <w:rPr>
          <w:rFonts w:ascii="Times New Roman" w:hAnsi="Times New Roman"/>
          <w:sz w:val="28"/>
          <w:szCs w:val="28"/>
        </w:rPr>
        <w:t>0,2443</w:t>
      </w:r>
      <w:r w:rsidR="00744E4B">
        <w:rPr>
          <w:rFonts w:ascii="Times New Roman" w:hAnsi="Times New Roman"/>
          <w:sz w:val="28"/>
          <w:szCs w:val="28"/>
        </w:rPr>
        <w:t xml:space="preserve"> га  </w:t>
      </w:r>
      <w:r w:rsidR="007F64F2">
        <w:rPr>
          <w:rFonts w:ascii="Times New Roman" w:hAnsi="Times New Roman"/>
          <w:sz w:val="28"/>
          <w:szCs w:val="28"/>
        </w:rPr>
        <w:t xml:space="preserve">по вул. </w:t>
      </w:r>
      <w:r w:rsidR="00751245">
        <w:rPr>
          <w:rFonts w:ascii="Times New Roman" w:hAnsi="Times New Roman"/>
          <w:sz w:val="28"/>
          <w:szCs w:val="28"/>
        </w:rPr>
        <w:t xml:space="preserve"> Т. Шевченка </w:t>
      </w:r>
      <w:r w:rsidR="007F64F2">
        <w:rPr>
          <w:rFonts w:ascii="Times New Roman" w:hAnsi="Times New Roman"/>
          <w:sz w:val="28"/>
          <w:szCs w:val="28"/>
        </w:rPr>
        <w:t xml:space="preserve">в с. Татарів, за кадастровими номерами: </w:t>
      </w:r>
      <w:r>
        <w:rPr>
          <w:rFonts w:ascii="Times New Roman" w:hAnsi="Times New Roman"/>
          <w:sz w:val="28"/>
          <w:szCs w:val="28"/>
        </w:rPr>
        <w:t>26110</w:t>
      </w:r>
      <w:r w:rsidR="00751245">
        <w:rPr>
          <w:rFonts w:ascii="Times New Roman" w:hAnsi="Times New Roman"/>
          <w:sz w:val="28"/>
          <w:szCs w:val="28"/>
        </w:rPr>
        <w:t xml:space="preserve">91201:13:004:0075 </w:t>
      </w:r>
      <w:r w:rsidR="007F64F2">
        <w:rPr>
          <w:rFonts w:ascii="Times New Roman" w:hAnsi="Times New Roman"/>
          <w:sz w:val="28"/>
          <w:szCs w:val="28"/>
        </w:rPr>
        <w:t xml:space="preserve">– </w:t>
      </w:r>
      <w:r w:rsidR="00744E4B">
        <w:rPr>
          <w:rFonts w:ascii="Times New Roman" w:hAnsi="Times New Roman"/>
          <w:sz w:val="28"/>
          <w:szCs w:val="28"/>
        </w:rPr>
        <w:t>із земель для ведення особистого селянського господарства на землі житлової садибної забудови – для будівництва та обслуговування житлового будинку, господарських будівель та споруд</w:t>
      </w:r>
      <w:r w:rsidR="00D827FE">
        <w:rPr>
          <w:rFonts w:ascii="Times New Roman" w:hAnsi="Times New Roman"/>
          <w:sz w:val="28"/>
          <w:szCs w:val="28"/>
        </w:rPr>
        <w:t>, з метою передбачення спорудження водозахисної дамби вздовж берега річки Прут</w:t>
      </w:r>
      <w:r w:rsidR="00744E4B">
        <w:rPr>
          <w:rFonts w:ascii="Times New Roman" w:hAnsi="Times New Roman"/>
          <w:sz w:val="28"/>
          <w:szCs w:val="28"/>
        </w:rPr>
        <w:t>.</w:t>
      </w:r>
      <w:r w:rsidR="00744E4B">
        <w:rPr>
          <w:rFonts w:ascii="Times New Roman" w:hAnsi="Times New Roman"/>
          <w:sz w:val="28"/>
          <w:szCs w:val="28"/>
        </w:rPr>
        <w:tab/>
      </w:r>
    </w:p>
    <w:p w:rsidR="00643DDE" w:rsidRPr="0082562D" w:rsidRDefault="00744E4B" w:rsidP="0082562D">
      <w:pPr>
        <w:spacing w:after="0"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7F64F2" w:rsidRPr="00830B66">
        <w:rPr>
          <w:rFonts w:ascii="Times New Roman" w:hAnsi="Times New Roman"/>
          <w:b/>
          <w:sz w:val="28"/>
          <w:szCs w:val="28"/>
        </w:rPr>
        <w:t>.</w:t>
      </w:r>
      <w:r w:rsidR="007F64F2" w:rsidRPr="00830B66">
        <w:rPr>
          <w:rFonts w:ascii="Times New Roman" w:hAnsi="Times New Roman"/>
          <w:sz w:val="28"/>
          <w:szCs w:val="28"/>
        </w:rPr>
        <w:t xml:space="preserve"> Контроль за виконанням даного рішення покласти на постійну депутатську комісію з розгляду земельних пит</w:t>
      </w:r>
      <w:r w:rsidR="0082562D">
        <w:rPr>
          <w:rFonts w:ascii="Times New Roman" w:hAnsi="Times New Roman"/>
          <w:sz w:val="28"/>
          <w:szCs w:val="28"/>
        </w:rPr>
        <w:t>ань, містобудування і екології.</w:t>
      </w:r>
    </w:p>
    <w:p w:rsidR="0082562D" w:rsidRDefault="00643DDE" w:rsidP="00744E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892B55" w:rsidRDefault="00892B55" w:rsidP="00892B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879B0" w:rsidRPr="00892B55" w:rsidRDefault="00643DDE" w:rsidP="00232A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Селищний голова</w:t>
      </w:r>
      <w:r w:rsidR="007F64F2" w:rsidRPr="00F65F62">
        <w:rPr>
          <w:rFonts w:ascii="Times New Roman" w:hAnsi="Times New Roman"/>
          <w:b/>
          <w:sz w:val="28"/>
          <w:szCs w:val="28"/>
        </w:rPr>
        <w:t xml:space="preserve">            </w:t>
      </w:r>
      <w:r w:rsidR="00775B45">
        <w:rPr>
          <w:rFonts w:ascii="Times New Roman" w:hAnsi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892B55">
        <w:rPr>
          <w:rFonts w:ascii="Times New Roman" w:hAnsi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/>
          <w:b/>
          <w:sz w:val="28"/>
          <w:szCs w:val="28"/>
        </w:rPr>
        <w:t>Олег ДЗЕМ’ЮК</w:t>
      </w:r>
      <w:bookmarkStart w:id="0" w:name="_GoBack"/>
      <w:bookmarkEnd w:id="0"/>
    </w:p>
    <w:sectPr w:rsidR="00D879B0" w:rsidRPr="00892B55" w:rsidSect="00FC7E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D306BB"/>
    <w:multiLevelType w:val="hybridMultilevel"/>
    <w:tmpl w:val="9FDC4094"/>
    <w:lvl w:ilvl="0" w:tplc="0422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F2"/>
    <w:rsid w:val="000C5EBC"/>
    <w:rsid w:val="000D2236"/>
    <w:rsid w:val="000D5091"/>
    <w:rsid w:val="000D7F4F"/>
    <w:rsid w:val="000F39D0"/>
    <w:rsid w:val="00185A65"/>
    <w:rsid w:val="001E7A25"/>
    <w:rsid w:val="00204AA6"/>
    <w:rsid w:val="00232A33"/>
    <w:rsid w:val="00234D58"/>
    <w:rsid w:val="002C51A1"/>
    <w:rsid w:val="002E2A2B"/>
    <w:rsid w:val="002F33C6"/>
    <w:rsid w:val="0034131C"/>
    <w:rsid w:val="003D03FA"/>
    <w:rsid w:val="003D49F3"/>
    <w:rsid w:val="003F5FB8"/>
    <w:rsid w:val="004C055C"/>
    <w:rsid w:val="004E0FCB"/>
    <w:rsid w:val="005A6099"/>
    <w:rsid w:val="00643DDE"/>
    <w:rsid w:val="00666BFD"/>
    <w:rsid w:val="0068618E"/>
    <w:rsid w:val="006B4EA3"/>
    <w:rsid w:val="00744E4B"/>
    <w:rsid w:val="00751245"/>
    <w:rsid w:val="00775B45"/>
    <w:rsid w:val="00797BB3"/>
    <w:rsid w:val="007D0322"/>
    <w:rsid w:val="007F64F2"/>
    <w:rsid w:val="008228C8"/>
    <w:rsid w:val="0082562D"/>
    <w:rsid w:val="00875683"/>
    <w:rsid w:val="00892B55"/>
    <w:rsid w:val="008E5837"/>
    <w:rsid w:val="00921350"/>
    <w:rsid w:val="009A0DDB"/>
    <w:rsid w:val="009A4187"/>
    <w:rsid w:val="009A5670"/>
    <w:rsid w:val="00A00758"/>
    <w:rsid w:val="00A24189"/>
    <w:rsid w:val="00A9257D"/>
    <w:rsid w:val="00A949E1"/>
    <w:rsid w:val="00AA6134"/>
    <w:rsid w:val="00B20E69"/>
    <w:rsid w:val="00B34293"/>
    <w:rsid w:val="00B37088"/>
    <w:rsid w:val="00C64415"/>
    <w:rsid w:val="00D237C9"/>
    <w:rsid w:val="00D27BD4"/>
    <w:rsid w:val="00D70975"/>
    <w:rsid w:val="00D827FE"/>
    <w:rsid w:val="00D879B0"/>
    <w:rsid w:val="00DD52F3"/>
    <w:rsid w:val="00E73CD0"/>
    <w:rsid w:val="00E84C9C"/>
    <w:rsid w:val="00F87323"/>
    <w:rsid w:val="00FC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4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D509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uk-UA"/>
    </w:rPr>
  </w:style>
  <w:style w:type="paragraph" w:styleId="3">
    <w:name w:val="heading 3"/>
    <w:basedOn w:val="a"/>
    <w:next w:val="a"/>
    <w:link w:val="30"/>
    <w:uiPriority w:val="99"/>
    <w:qFormat/>
    <w:rsid w:val="000D5091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0D5091"/>
    <w:rPr>
      <w:rFonts w:ascii="Cambria" w:eastAsia="Times New Roman" w:hAnsi="Cambria" w:cs="Times New Roman"/>
      <w:b/>
      <w:bCs/>
      <w:color w:val="365F91"/>
      <w:sz w:val="28"/>
      <w:szCs w:val="28"/>
      <w:lang w:val="uk-UA" w:eastAsia="uk-UA"/>
    </w:rPr>
  </w:style>
  <w:style w:type="character" w:customStyle="1" w:styleId="30">
    <w:name w:val="Заголовок 3 Знак"/>
    <w:link w:val="3"/>
    <w:uiPriority w:val="99"/>
    <w:rsid w:val="000D5091"/>
    <w:rPr>
      <w:rFonts w:ascii="Cambria" w:eastAsia="Times New Roman" w:hAnsi="Cambria" w:cs="Times New Roman"/>
      <w:b/>
      <w:bCs/>
      <w:color w:val="4F81BD"/>
      <w:lang w:val="uk-UA"/>
    </w:rPr>
  </w:style>
  <w:style w:type="character" w:styleId="a3">
    <w:name w:val="Strong"/>
    <w:uiPriority w:val="22"/>
    <w:qFormat/>
    <w:rsid w:val="000D5091"/>
    <w:rPr>
      <w:b/>
      <w:bCs/>
    </w:rPr>
  </w:style>
  <w:style w:type="character" w:styleId="a4">
    <w:name w:val="Emphasis"/>
    <w:uiPriority w:val="99"/>
    <w:qFormat/>
    <w:rsid w:val="000D5091"/>
    <w:rPr>
      <w:i/>
      <w:iCs/>
    </w:rPr>
  </w:style>
  <w:style w:type="paragraph" w:styleId="a5">
    <w:name w:val="No Spacing"/>
    <w:uiPriority w:val="99"/>
    <w:qFormat/>
    <w:rsid w:val="000D5091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0D50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4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D509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uk-UA"/>
    </w:rPr>
  </w:style>
  <w:style w:type="paragraph" w:styleId="3">
    <w:name w:val="heading 3"/>
    <w:basedOn w:val="a"/>
    <w:next w:val="a"/>
    <w:link w:val="30"/>
    <w:uiPriority w:val="99"/>
    <w:qFormat/>
    <w:rsid w:val="000D5091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0D5091"/>
    <w:rPr>
      <w:rFonts w:ascii="Cambria" w:eastAsia="Times New Roman" w:hAnsi="Cambria" w:cs="Times New Roman"/>
      <w:b/>
      <w:bCs/>
      <w:color w:val="365F91"/>
      <w:sz w:val="28"/>
      <w:szCs w:val="28"/>
      <w:lang w:val="uk-UA" w:eastAsia="uk-UA"/>
    </w:rPr>
  </w:style>
  <w:style w:type="character" w:customStyle="1" w:styleId="30">
    <w:name w:val="Заголовок 3 Знак"/>
    <w:link w:val="3"/>
    <w:uiPriority w:val="99"/>
    <w:rsid w:val="000D5091"/>
    <w:rPr>
      <w:rFonts w:ascii="Cambria" w:eastAsia="Times New Roman" w:hAnsi="Cambria" w:cs="Times New Roman"/>
      <w:b/>
      <w:bCs/>
      <w:color w:val="4F81BD"/>
      <w:lang w:val="uk-UA"/>
    </w:rPr>
  </w:style>
  <w:style w:type="character" w:styleId="a3">
    <w:name w:val="Strong"/>
    <w:uiPriority w:val="22"/>
    <w:qFormat/>
    <w:rsid w:val="000D5091"/>
    <w:rPr>
      <w:b/>
      <w:bCs/>
    </w:rPr>
  </w:style>
  <w:style w:type="character" w:styleId="a4">
    <w:name w:val="Emphasis"/>
    <w:uiPriority w:val="99"/>
    <w:qFormat/>
    <w:rsid w:val="000D5091"/>
    <w:rPr>
      <w:i/>
      <w:iCs/>
    </w:rPr>
  </w:style>
  <w:style w:type="paragraph" w:styleId="a5">
    <w:name w:val="No Spacing"/>
    <w:uiPriority w:val="99"/>
    <w:qFormat/>
    <w:rsid w:val="000D5091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0D5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832D8-1044-439E-A769-EF84457C2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1411</Words>
  <Characters>805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2026-08-25T10:48:00Z</cp:lastPrinted>
  <dcterms:created xsi:type="dcterms:W3CDTF">2026-09-14T13:35:00Z</dcterms:created>
  <dcterms:modified xsi:type="dcterms:W3CDTF">2026-09-14T13:35:00Z</dcterms:modified>
</cp:coreProperties>
</file>