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CAF" w:rsidRPr="00656CAF" w:rsidRDefault="00656CAF" w:rsidP="00656C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56CAF">
        <w:rPr>
          <w:rFonts w:ascii="Times New Roman" w:eastAsia="Times New Roman" w:hAnsi="Times New Roman" w:cs="Times New Roman"/>
          <w:noProof/>
          <w:color w:val="1A1A1A"/>
          <w:sz w:val="28"/>
          <w:szCs w:val="28"/>
          <w:lang w:val="uk-UA" w:eastAsia="uk-UA"/>
        </w:rPr>
        <w:drawing>
          <wp:inline distT="0" distB="0" distL="0" distR="0" wp14:anchorId="23890ED6" wp14:editId="5C0AECF9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CAF" w:rsidRPr="00656CAF" w:rsidRDefault="00656CAF" w:rsidP="00656CA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656CAF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УКРАЇНА</w:t>
      </w:r>
    </w:p>
    <w:p w:rsidR="00656CAF" w:rsidRPr="00656CAF" w:rsidRDefault="00656CAF" w:rsidP="00656CAF">
      <w:pPr>
        <w:tabs>
          <w:tab w:val="left" w:leader="underscore" w:pos="8240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ВОРОХТЯНСЬКА СЕЛИЩНА РАДА</w:t>
      </w:r>
    </w:p>
    <w:p w:rsidR="00656CAF" w:rsidRPr="00656CAF" w:rsidRDefault="00656CAF" w:rsidP="00656CAF">
      <w:pPr>
        <w:pBdr>
          <w:bottom w:val="single" w:sz="12" w:space="4" w:color="auto"/>
        </w:pBdr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НАДВІРНЯНСЬКОГО РАЙОНУ ІВАНО-ФРАНКІВСЬКОЇ ОБЛАСТІ</w:t>
      </w:r>
    </w:p>
    <w:p w:rsidR="00656CAF" w:rsidRPr="00656CAF" w:rsidRDefault="00656CAF" w:rsidP="00656CAF">
      <w:pPr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18"/>
          <w:szCs w:val="18"/>
          <w:lang w:eastAsia="ru-RU"/>
        </w:rPr>
      </w:pPr>
    </w:p>
    <w:p w:rsidR="00656CAF" w:rsidRPr="00656CAF" w:rsidRDefault="00656CAF" w:rsidP="00656CAF">
      <w:pPr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</w:pPr>
      <w:r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Р О З П О Р Я Д Ж Е Н </w:t>
      </w:r>
      <w:proofErr w:type="spellStart"/>
      <w:r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>Н</w:t>
      </w:r>
      <w:proofErr w:type="spellEnd"/>
      <w:r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 Я</w:t>
      </w:r>
    </w:p>
    <w:p w:rsidR="00656CAF" w:rsidRPr="00656CAF" w:rsidRDefault="00656CAF" w:rsidP="00AA3A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>С Е Л И Щ Н О Г О   Г ОЛ О В И</w:t>
      </w:r>
    </w:p>
    <w:p w:rsidR="00656CAF" w:rsidRPr="00656CAF" w:rsidRDefault="00656CAF" w:rsidP="00AA3A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</w:pPr>
    </w:p>
    <w:p w:rsidR="00656CAF" w:rsidRPr="00656CAF" w:rsidRDefault="003D76B5" w:rsidP="00AA3A3B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>в</w:t>
      </w:r>
      <w:r w:rsidR="00751FB1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ід </w:t>
      </w:r>
      <w:r w:rsidR="009B2209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>23.09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.202</w:t>
      </w:r>
      <w:r w:rsidR="00751FB1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>6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року         </w:t>
      </w:r>
      <w:r w:rsidR="00751FB1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     </w:t>
      </w:r>
      <w:r w:rsidR="003D50B8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    </w:t>
      </w:r>
      <w:r w:rsidR="00751FB1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    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 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="008618D0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>с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>ели</w:t>
      </w:r>
      <w:r w:rsidR="008618D0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>ще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 Ворохта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        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          </w:t>
      </w:r>
      <w:r w:rsidR="008C1E20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  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 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      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 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  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   </w:t>
      </w:r>
      <w:r w:rsidR="003D50B8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>151-</w:t>
      </w:r>
      <w:r w:rsidR="00656CAF" w:rsidRPr="00656C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uk-UA" w:eastAsia="ru-RU"/>
        </w:rPr>
        <w:t>р</w:t>
      </w:r>
    </w:p>
    <w:p w:rsidR="00290552" w:rsidRPr="00D70FF3" w:rsidRDefault="00290552" w:rsidP="00AA3A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432C4" w:rsidRDefault="00633F56" w:rsidP="00751F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Про </w:t>
      </w:r>
      <w:proofErr w:type="spellStart"/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створення</w:t>
      </w:r>
      <w:proofErr w:type="spellEnd"/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комісії</w:t>
      </w:r>
      <w:proofErr w:type="spellEnd"/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з </w:t>
      </w:r>
      <w:proofErr w:type="spellStart"/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обстеження</w:t>
      </w:r>
      <w:proofErr w:type="spellEnd"/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та </w:t>
      </w:r>
    </w:p>
    <w:p w:rsidR="005432C4" w:rsidRDefault="00633F56" w:rsidP="00751F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proofErr w:type="spellStart"/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фіксації</w:t>
      </w:r>
      <w:proofErr w:type="spellEnd"/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proofErr w:type="gramStart"/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фактичного</w:t>
      </w:r>
      <w:proofErr w:type="gramEnd"/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3D7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стану території </w:t>
      </w:r>
    </w:p>
    <w:p w:rsidR="003D50B8" w:rsidRDefault="00633F56" w:rsidP="00751F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3D7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вулиц</w:t>
      </w:r>
      <w:r w:rsidR="005432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ь</w:t>
      </w:r>
      <w:r w:rsidRPr="003D76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5432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Ворохтянської громади</w:t>
      </w:r>
    </w:p>
    <w:p w:rsidR="00633F56" w:rsidRPr="00633F56" w:rsidRDefault="00633F56" w:rsidP="00751F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" w:hanging="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:rsidR="00C431C3" w:rsidRPr="00AA3A3B" w:rsidRDefault="00633F56" w:rsidP="00AA3A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firstLine="706"/>
        <w:jc w:val="both"/>
        <w:rPr>
          <w:rFonts w:ascii="Times New Roman" w:eastAsia="Times New Roman" w:hAnsi="Times New Roman" w:cs="Times New Roman"/>
          <w:bCs/>
          <w:color w:val="000000"/>
          <w:sz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 метою належного документування факт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ичного стану території вулиц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ь Ворохтянської громади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у межах населен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их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пункт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ів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Ворохта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</w:t>
      </w:r>
      <w:proofErr w:type="spellStart"/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Татарова</w:t>
      </w:r>
      <w:proofErr w:type="spellEnd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встановлення та фіксації розташування об'єктів, конструкцій та споруд, що можуть створювати перешкоди у користуванні вулицею, зокрема шлагбаумів, тимчасових споруд та інших об'єктів, визначення їх фактичного місцезнаходження, координат, площі та співвідношення з межами земельних ділянок, документування стану дорожнього покриття та фактичного використання території, а також для забезпечення належного захисту прав та законних інтересів територіальної громади Ворохтянської селищної територіальної громади, керуючись статтями 12, 42 Закону України «Про 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сцеве самоврядування в Україні»</w:t>
      </w:r>
      <w:r w:rsidR="00A33F1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</w:p>
    <w:p w:rsidR="00AA3A3B" w:rsidRDefault="00633F56" w:rsidP="00633F56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Створити комісію Ворохтянської селищної ради з обстеження та фіксації фактичного стану тери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торії 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вулиць Ворохтянської громади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у складі</w:t>
      </w:r>
      <w:r w:rsidR="00AA3A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:</w:t>
      </w:r>
    </w:p>
    <w:p w:rsidR="005432C4" w:rsidRDefault="005432C4" w:rsidP="00AA3A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A3A3B" w:rsidRDefault="00AA3A3B" w:rsidP="00AA3A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A3A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Голова комісії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:</w:t>
      </w:r>
    </w:p>
    <w:p w:rsidR="00AA3A3B" w:rsidRPr="00AA3A3B" w:rsidRDefault="003D50B8" w:rsidP="00751FB1">
      <w:pPr>
        <w:pStyle w:val="a6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Керуючий справами (секретар) виконавчого комітету – Юрій ГАЛИК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</w:p>
    <w:p w:rsidR="005432C4" w:rsidRDefault="005432C4" w:rsidP="003D50B8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A3A3B" w:rsidRPr="00751FB1" w:rsidRDefault="003D50B8" w:rsidP="003D50B8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</w:t>
      </w:r>
      <w:r w:rsidR="00AA3A3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Члени комісії: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</w:p>
    <w:p w:rsidR="003D50B8" w:rsidRDefault="00AA3A3B" w:rsidP="00751FB1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</w:t>
      </w:r>
      <w:r w:rsidR="003D50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Секретар селищної ради – Ярослав БІЛОУС; </w:t>
      </w:r>
    </w:p>
    <w:p w:rsidR="00633F56" w:rsidRDefault="00633F56" w:rsidP="00751FB1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Староста Татарівського старостинського округу – Юрій ЯСІНСЬКИЙ; </w:t>
      </w:r>
    </w:p>
    <w:p w:rsidR="00633F56" w:rsidRDefault="00633F56" w:rsidP="00751FB1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- Начальник відділу архітектури, будівництва, житло-комунального господарства та земельних відносин – Назар БЛАЩУК;</w:t>
      </w:r>
    </w:p>
    <w:p w:rsidR="00AA3A3B" w:rsidRDefault="00AA3A3B" w:rsidP="00751FB1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Начальник </w:t>
      </w:r>
      <w:r w:rsidR="003D50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КП «Селищне комунальне підприємство»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</w:t>
      </w:r>
      <w:r w:rsidR="003D50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Валерій НИКОРАК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</w:t>
      </w:r>
    </w:p>
    <w:p w:rsidR="00C14812" w:rsidRPr="00C14812" w:rsidRDefault="00C14812" w:rsidP="00751FB1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Голова постійної комісії із </w:t>
      </w:r>
      <w:r w:rsidRPr="00C148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земельних питань, екології та містобудування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– Степан ПАЛІЙЧУК;</w:t>
      </w:r>
    </w:p>
    <w:p w:rsidR="00633F56" w:rsidRPr="00751FB1" w:rsidRDefault="00633F56" w:rsidP="00751FB1">
      <w:pPr>
        <w:pStyle w:val="a6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- Уповноважений представник поліції. </w:t>
      </w:r>
    </w:p>
    <w:p w:rsidR="00633F56" w:rsidRDefault="00C431C3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C431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2.</w:t>
      </w:r>
      <w:r w:rsidR="00633F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633F56"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Залучити до роботи тимчасової комісії сертифікованого інженера-геодезиста / суб'єкта господарювання, який має право на виконання відповідних геодезичних робіт.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lastRenderedPageBreak/>
        <w:t xml:space="preserve">2.1. 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Геодезичні роботи здійснити з метою документального встановлення фактичного просторового розташування об'єктів та території, що обстежується.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 результатами геодезичних робіт забезпечити визначення, у межах технічних можливостей:</w:t>
      </w:r>
    </w:p>
    <w:p w:rsidR="00633F56" w:rsidRPr="00633F56" w:rsidRDefault="00633F56" w:rsidP="00633F5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географічних/плоских прямокутних координат характерних точок об'єктів, що підлягають обстеженню;</w:t>
      </w:r>
    </w:p>
    <w:p w:rsidR="00633F56" w:rsidRPr="00633F56" w:rsidRDefault="00633F56" w:rsidP="00633F5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координат місць розташування встановлених шлагбаумів;</w:t>
      </w:r>
    </w:p>
    <w:p w:rsidR="00633F56" w:rsidRPr="00633F56" w:rsidRDefault="00633F56" w:rsidP="00633F5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координат та контурів тимчасових споруд, </w:t>
      </w:r>
      <w:proofErr w:type="spellStart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МАФів</w:t>
      </w:r>
      <w:proofErr w:type="spellEnd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інших об'єктів, виявлених під час обстеження;</w:t>
      </w:r>
    </w:p>
    <w:p w:rsidR="00633F56" w:rsidRPr="00633F56" w:rsidRDefault="00633F56" w:rsidP="00633F5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координат характерних точок дорожнього полотна та інших об'єктів, необхідних для ідентифікації території;</w:t>
      </w:r>
    </w:p>
    <w:p w:rsidR="00633F56" w:rsidRPr="00633F56" w:rsidRDefault="00633F56" w:rsidP="00633F5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площі фактичного розміщення кожного виявленого об'єкта;</w:t>
      </w:r>
    </w:p>
    <w:p w:rsidR="00633F56" w:rsidRPr="00633F56" w:rsidRDefault="00633F56" w:rsidP="00633F5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площі території, фактично зайнятої відповідними конструкціями/спорудами;</w:t>
      </w:r>
    </w:p>
    <w:p w:rsidR="00633F56" w:rsidRPr="00633F56" w:rsidRDefault="00633F56" w:rsidP="00633F5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розташування зазначених об'єктів відносно меж земельних ділянок та кадастрових номерів земельних ділянок, якщо такі визначені;</w:t>
      </w:r>
    </w:p>
    <w:p w:rsidR="00633F56" w:rsidRPr="00633F56" w:rsidRDefault="00633F56" w:rsidP="00633F5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інших геодезичних даних, необхідних для однозначної ідентифікації місця розташування об'єктів.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 результатами геодезичних робіт скласти </w:t>
      </w:r>
      <w:r w:rsidRPr="00633F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схему</w:t>
      </w:r>
      <w:r w:rsidRPr="00633F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Pr="00633F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(план) фактичного розташування об'єктів із зазначенням координат, площ та кадастрових номерів земельних ділянок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у межах яких вони розташовані, за наявності відповідних відомостей.</w:t>
      </w:r>
    </w:p>
    <w:p w:rsidR="00C431C3" w:rsidRDefault="00633F56" w:rsidP="003D50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3. </w:t>
      </w:r>
      <w:proofErr w:type="spellStart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Комісії</w:t>
      </w:r>
      <w:proofErr w:type="spellEnd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proofErr w:type="gramEnd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ід</w:t>
      </w:r>
      <w:proofErr w:type="spellEnd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час </w:t>
      </w:r>
      <w:proofErr w:type="spellStart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обстеження</w:t>
      </w:r>
      <w:proofErr w:type="spellEnd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3.1. 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Провести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обстеження території 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вулиць Ворохтянської громади</w:t>
      </w:r>
      <w:r w:rsidR="005432C4"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 межах населених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пункт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ів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Ворохта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</w:t>
      </w:r>
      <w:proofErr w:type="spellStart"/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Татароів</w:t>
      </w:r>
      <w:proofErr w:type="spellEnd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3.2.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Встановити та зафіксувати фактичний стан дорожнього покриття, його тип, наявність проїзної частини та фактичне використ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ання території як вулиці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3.3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 Зафіксувати наявність приватних домоволодінь, житлових та інших будівель, до яких здійснюється доступ через зазначену вулицю.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3.4.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Виявити та зафіксувати всі наявні на обстежуваній території шлагбауми, огородження, ворота, конструкції та інші об'єкти, які можуть впливати на можливість вільного проїзду.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3.5.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Щодо кожного шлагбаума/огородження зафіксувати:</w:t>
      </w:r>
    </w:p>
    <w:p w:rsidR="00633F56" w:rsidRPr="00633F56" w:rsidRDefault="00633F56" w:rsidP="00633F5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точне місце розташування;</w:t>
      </w:r>
    </w:p>
    <w:p w:rsidR="00633F56" w:rsidRPr="00633F56" w:rsidRDefault="00633F56" w:rsidP="00633F5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координати;</w:t>
      </w:r>
    </w:p>
    <w:p w:rsidR="00633F56" w:rsidRPr="00633F56" w:rsidRDefault="00633F56" w:rsidP="00633F5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конструктивні характеристики;</w:t>
      </w:r>
    </w:p>
    <w:p w:rsidR="00633F56" w:rsidRPr="00633F56" w:rsidRDefault="00633F56" w:rsidP="00633F5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спосіб встановлення;</w:t>
      </w:r>
    </w:p>
    <w:p w:rsidR="00633F56" w:rsidRPr="00633F56" w:rsidRDefault="00633F56" w:rsidP="00633F5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ширину перекриття проїзної частини;</w:t>
      </w:r>
    </w:p>
    <w:p w:rsidR="00633F56" w:rsidRPr="00633F56" w:rsidRDefault="00633F56" w:rsidP="00633F5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наявність замків, засобів контролю доступу та інформаційних табличок;</w:t>
      </w:r>
    </w:p>
    <w:p w:rsidR="00633F56" w:rsidRPr="00633F56" w:rsidRDefault="00633F56" w:rsidP="00633F5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можливість вільного проїзду;</w:t>
      </w:r>
    </w:p>
    <w:p w:rsidR="00633F56" w:rsidRPr="00633F56" w:rsidRDefault="00633F56" w:rsidP="00633F5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інші обставини, що характеризують фактичне використання конструкції.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3.6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. Виявити та зафіксувати всі </w:t>
      </w:r>
      <w:proofErr w:type="spellStart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МАФи</w:t>
      </w:r>
      <w:proofErr w:type="spellEnd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тимчасові споруди та інші об'єкти, розташовані на території, що обстежується.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3.7.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Щодо кожної виявленої споруди визначити та зафіксувати:</w:t>
      </w:r>
    </w:p>
    <w:p w:rsidR="00633F56" w:rsidRPr="00633F56" w:rsidRDefault="00633F56" w:rsidP="00633F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фактичне місцезнаходження;</w:t>
      </w:r>
    </w:p>
    <w:p w:rsidR="00633F56" w:rsidRPr="00633F56" w:rsidRDefault="00633F56" w:rsidP="00633F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координати;</w:t>
      </w:r>
    </w:p>
    <w:p w:rsidR="00633F56" w:rsidRPr="00633F56" w:rsidRDefault="00633F56" w:rsidP="00633F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площу;</w:t>
      </w:r>
    </w:p>
    <w:p w:rsidR="00633F56" w:rsidRPr="00633F56" w:rsidRDefault="00633F56" w:rsidP="00633F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габаритні розміри;</w:t>
      </w:r>
    </w:p>
    <w:p w:rsidR="00633F56" w:rsidRPr="00633F56" w:rsidRDefault="00633F56" w:rsidP="00633F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функціональне призначення, якщо його можливо встановити;</w:t>
      </w:r>
    </w:p>
    <w:p w:rsidR="00633F56" w:rsidRPr="00633F56" w:rsidRDefault="00633F56" w:rsidP="00633F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спосіб розміщення;</w:t>
      </w:r>
    </w:p>
    <w:p w:rsidR="00633F56" w:rsidRPr="00633F56" w:rsidRDefault="00633F56" w:rsidP="00633F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наявність фундаменту або іншого способу закріплення;</w:t>
      </w:r>
    </w:p>
    <w:p w:rsidR="00633F56" w:rsidRPr="00633F56" w:rsidRDefault="00633F56" w:rsidP="00633F5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особу/суб'єкта, який використовує споруду, якщо це можливо встановити.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3.8.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Перевірити за наявними у селищній раді документами та відомостями відповідність фактичного розташування об'єктів даним Державного земельного кадастру, містобудівної документації, документації із землеустрою та іншим наявним документам.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3.9.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Встановити, чи розташовані виявлені об'єкти в межах земельних ділянок, їх кадастрові номери, форму власності та цільове призначення відповідних земельних ділянок.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3.10.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Здійснити фото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</w:t>
      </w:r>
      <w:proofErr w:type="spellStart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відеофіксацію</w:t>
      </w:r>
      <w:proofErr w:type="spellEnd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результатів обстеження із зазначенням дати, часу та місця проведення.</w:t>
      </w:r>
    </w:p>
    <w:p w:rsid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3.11.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 можливості встановити фактичний спосіб використання виявлених об'єктів та осіб, які їх встановили або здійснюють їх експлуатацію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чи надавалися відповідні погодження ОМС на встановлення виявлених об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єктів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633F56" w:rsidRPr="00633F56" w:rsidRDefault="00633F56" w:rsidP="00633F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4. 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 результатами обстеження складати</w:t>
      </w: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633F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Ак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т обстеження території </w:t>
      </w:r>
      <w:r w:rsidR="005432C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вулиць Ворохтянської громади</w:t>
      </w:r>
      <w:bookmarkStart w:id="0" w:name="_GoBack"/>
      <w:bookmarkEnd w:id="0"/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до якого долучити:</w:t>
      </w:r>
    </w:p>
    <w:p w:rsidR="00633F56" w:rsidRPr="00633F56" w:rsidRDefault="00633F56" w:rsidP="00633F5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фотоматеріали;</w:t>
      </w:r>
    </w:p>
    <w:p w:rsidR="00633F56" w:rsidRPr="00633F56" w:rsidRDefault="00633F56" w:rsidP="00633F5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відеоматеріали;</w:t>
      </w:r>
    </w:p>
    <w:p w:rsidR="00633F56" w:rsidRPr="00633F56" w:rsidRDefault="00633F56" w:rsidP="00633F5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схему (план) території;</w:t>
      </w:r>
    </w:p>
    <w:p w:rsidR="00633F56" w:rsidRPr="00633F56" w:rsidRDefault="00633F56" w:rsidP="00633F5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результати геодезичних вимірювань;</w:t>
      </w:r>
    </w:p>
    <w:p w:rsidR="00633F56" w:rsidRPr="00633F56" w:rsidRDefault="00633F56" w:rsidP="00633F5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таблицю координат характерних точок;</w:t>
      </w:r>
    </w:p>
    <w:p w:rsidR="00633F56" w:rsidRPr="00633F56" w:rsidRDefault="00633F56" w:rsidP="00633F5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відомості про площі об'єктів;</w:t>
      </w:r>
    </w:p>
    <w:p w:rsidR="00633F56" w:rsidRPr="00633F56" w:rsidRDefault="00633F56" w:rsidP="00633F5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інформацію про кадастрові номери земельних ділянок;</w:t>
      </w:r>
    </w:p>
    <w:p w:rsidR="00633F56" w:rsidRPr="00633F56" w:rsidRDefault="00633F56" w:rsidP="00633F5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копії документів, використаних під час обстеження;</w:t>
      </w:r>
    </w:p>
    <w:p w:rsidR="00633F56" w:rsidRPr="00633F56" w:rsidRDefault="00633F56" w:rsidP="00633F5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письмові пояснення осіб, які були присутні під час обстеження, за їх наявності;</w:t>
      </w:r>
    </w:p>
    <w:p w:rsidR="00633F56" w:rsidRPr="00633F56" w:rsidRDefault="00633F56" w:rsidP="00633F5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633F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інші матеріали, що мають значення для встановлення фактичних обставин.</w:t>
      </w:r>
    </w:p>
    <w:p w:rsidR="00633F56" w:rsidRPr="00633F56" w:rsidRDefault="00633F56" w:rsidP="009B2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D50B8" w:rsidRDefault="00FC7C1C" w:rsidP="003D50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5</w:t>
      </w:r>
      <w:r w:rsidR="003D50B8" w:rsidRPr="00751F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. </w:t>
      </w:r>
      <w:r w:rsidR="003D50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Контроль за виконанням цього розпорядження залишаю за собою.</w:t>
      </w:r>
    </w:p>
    <w:p w:rsidR="003D50B8" w:rsidRDefault="003D50B8" w:rsidP="003D50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D50B8" w:rsidRPr="00751FB1" w:rsidRDefault="003D50B8" w:rsidP="003D50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proofErr w:type="spellStart"/>
      <w:r w:rsidRPr="00C82D87">
        <w:rPr>
          <w:rFonts w:ascii="Times New Roman" w:hAnsi="Times New Roman" w:cs="Times New Roman"/>
          <w:b/>
          <w:sz w:val="28"/>
          <w:szCs w:val="28"/>
        </w:rPr>
        <w:t>Селищ</w:t>
      </w:r>
      <w:r>
        <w:rPr>
          <w:rFonts w:ascii="Times New Roman" w:hAnsi="Times New Roman" w:cs="Times New Roman"/>
          <w:b/>
          <w:sz w:val="28"/>
          <w:szCs w:val="28"/>
        </w:rPr>
        <w:t>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Олег ДЗЕМ</w:t>
      </w:r>
      <w:proofErr w:type="gramStart"/>
      <w:r w:rsidRPr="00C13571">
        <w:rPr>
          <w:rFonts w:ascii="Times New Roman" w:hAnsi="Times New Roman" w:cs="Times New Roman"/>
          <w:b/>
          <w:sz w:val="28"/>
          <w:szCs w:val="28"/>
        </w:rPr>
        <w:t>`</w:t>
      </w:r>
      <w:r w:rsidRPr="00C82D87">
        <w:rPr>
          <w:rFonts w:ascii="Times New Roman" w:hAnsi="Times New Roman" w:cs="Times New Roman"/>
          <w:b/>
          <w:sz w:val="28"/>
          <w:szCs w:val="28"/>
        </w:rPr>
        <w:t>Ю</w:t>
      </w:r>
      <w:proofErr w:type="gramEnd"/>
      <w:r w:rsidRPr="00C82D87">
        <w:rPr>
          <w:rFonts w:ascii="Times New Roman" w:hAnsi="Times New Roman" w:cs="Times New Roman"/>
          <w:b/>
          <w:sz w:val="28"/>
          <w:szCs w:val="28"/>
        </w:rPr>
        <w:t>К</w:t>
      </w:r>
    </w:p>
    <w:p w:rsidR="003D50B8" w:rsidRDefault="003D50B8" w:rsidP="003D50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9B2209" w:rsidRDefault="009B2209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br w:type="page"/>
      </w:r>
    </w:p>
    <w:p w:rsidR="0046369B" w:rsidRDefault="0046369B" w:rsidP="0046369B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46369B" w:rsidRPr="0046369B" w:rsidRDefault="0046369B" w:rsidP="0046369B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463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ПОГОДЖЕНО:</w:t>
      </w:r>
    </w:p>
    <w:p w:rsidR="00C14812" w:rsidRDefault="00C14812" w:rsidP="00C14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сел</w:t>
      </w:r>
      <w:r w:rsidR="00FC7C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ищної ради                      </w:t>
      </w:r>
      <w:r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____________   Ярослав БІЛОУС__</w:t>
      </w:r>
      <w:r w:rsidR="00FC7C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</w:t>
      </w:r>
      <w:r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</w:t>
      </w:r>
    </w:p>
    <w:p w:rsidR="0046369B" w:rsidRPr="00FC7C1C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D50B8" w:rsidRDefault="003D50B8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Керуючий справами </w:t>
      </w:r>
    </w:p>
    <w:p w:rsidR="003D50B8" w:rsidRDefault="003D50B8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(секретар) виконавчого </w:t>
      </w:r>
    </w:p>
    <w:p w:rsidR="003D50B8" w:rsidRDefault="003D50B8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комітету Ворохтянської</w:t>
      </w:r>
    </w:p>
    <w:p w:rsidR="0046369B" w:rsidRPr="00FC7C1C" w:rsidRDefault="003D50B8" w:rsidP="004636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селищної ради</w:t>
      </w:r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46369B"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</w:t>
      </w:r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Юрій ГАЛИК </w:t>
      </w:r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FC7C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  <w:r w:rsidR="0046369B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46369B" w:rsidRPr="00FC7C1C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ПІДГОТУВА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C14812" w:rsidRPr="0046369B" w:rsidRDefault="00C14812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C7C1C" w:rsidRDefault="00FC7C1C" w:rsidP="00C14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C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відділу архітектури, </w:t>
      </w:r>
    </w:p>
    <w:p w:rsidR="00FC7C1C" w:rsidRDefault="00FC7C1C" w:rsidP="00C14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C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будівництва, житло-комунального </w:t>
      </w:r>
    </w:p>
    <w:p w:rsidR="00C14812" w:rsidRPr="0046369B" w:rsidRDefault="00FC7C1C" w:rsidP="00C148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C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господарства та земельних відносин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FC7C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14812"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Назар БЛАЩУК _______</w:t>
      </w: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3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ЗАУВАЖЕННЯ:</w:t>
      </w:r>
    </w:p>
    <w:p w:rsidR="0046369B" w:rsidRPr="0046369B" w:rsidRDefault="0046369B" w:rsidP="00463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6369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636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</w:t>
      </w:r>
    </w:p>
    <w:p w:rsidR="0046369B" w:rsidRPr="0046369B" w:rsidRDefault="0046369B" w:rsidP="0046369B">
      <w:pPr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E178A1" w:rsidRPr="003D50B8" w:rsidRDefault="00883109" w:rsidP="003D50B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E6E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</w:t>
      </w:r>
    </w:p>
    <w:p w:rsidR="00B85F64" w:rsidRDefault="00C50432" w:rsidP="00751FB1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sectPr w:rsidR="00B85F64" w:rsidSect="003D50B8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496" w:firstLine="0"/>
      </w:pPr>
    </w:lvl>
  </w:abstractNum>
  <w:abstractNum w:abstractNumId="1">
    <w:nsid w:val="1C2B4C54"/>
    <w:multiLevelType w:val="multilevel"/>
    <w:tmpl w:val="02142D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5A469E"/>
    <w:multiLevelType w:val="hybridMultilevel"/>
    <w:tmpl w:val="010EF534"/>
    <w:lvl w:ilvl="0" w:tplc="24288DF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24C66D59"/>
    <w:multiLevelType w:val="hybridMultilevel"/>
    <w:tmpl w:val="F98869D4"/>
    <w:lvl w:ilvl="0" w:tplc="E1AE8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064734"/>
    <w:multiLevelType w:val="multilevel"/>
    <w:tmpl w:val="5194FB0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60E77"/>
    <w:multiLevelType w:val="hybridMultilevel"/>
    <w:tmpl w:val="0D9692E0"/>
    <w:lvl w:ilvl="0" w:tplc="6E6A60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86DC1"/>
    <w:multiLevelType w:val="multilevel"/>
    <w:tmpl w:val="47AC045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2160"/>
      </w:pPr>
      <w:rPr>
        <w:rFonts w:hint="default"/>
      </w:rPr>
    </w:lvl>
  </w:abstractNum>
  <w:abstractNum w:abstractNumId="7">
    <w:nsid w:val="44037213"/>
    <w:multiLevelType w:val="multilevel"/>
    <w:tmpl w:val="C6C4F3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551F74"/>
    <w:multiLevelType w:val="multilevel"/>
    <w:tmpl w:val="938C03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4D5464DF"/>
    <w:multiLevelType w:val="multilevel"/>
    <w:tmpl w:val="28BC30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2160"/>
      </w:pPr>
      <w:rPr>
        <w:rFonts w:hint="default"/>
      </w:rPr>
    </w:lvl>
  </w:abstractNum>
  <w:abstractNum w:abstractNumId="10">
    <w:nsid w:val="4F165563"/>
    <w:multiLevelType w:val="hybridMultilevel"/>
    <w:tmpl w:val="1DEAE356"/>
    <w:lvl w:ilvl="0" w:tplc="85187F0A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7" w:hanging="360"/>
      </w:pPr>
    </w:lvl>
    <w:lvl w:ilvl="2" w:tplc="0422001B" w:tentative="1">
      <w:start w:val="1"/>
      <w:numFmt w:val="lowerRoman"/>
      <w:lvlText w:val="%3."/>
      <w:lvlJc w:val="right"/>
      <w:pPr>
        <w:ind w:left="2507" w:hanging="180"/>
      </w:pPr>
    </w:lvl>
    <w:lvl w:ilvl="3" w:tplc="0422000F" w:tentative="1">
      <w:start w:val="1"/>
      <w:numFmt w:val="decimal"/>
      <w:lvlText w:val="%4."/>
      <w:lvlJc w:val="left"/>
      <w:pPr>
        <w:ind w:left="3227" w:hanging="360"/>
      </w:pPr>
    </w:lvl>
    <w:lvl w:ilvl="4" w:tplc="04220019" w:tentative="1">
      <w:start w:val="1"/>
      <w:numFmt w:val="lowerLetter"/>
      <w:lvlText w:val="%5."/>
      <w:lvlJc w:val="left"/>
      <w:pPr>
        <w:ind w:left="3947" w:hanging="360"/>
      </w:pPr>
    </w:lvl>
    <w:lvl w:ilvl="5" w:tplc="0422001B" w:tentative="1">
      <w:start w:val="1"/>
      <w:numFmt w:val="lowerRoman"/>
      <w:lvlText w:val="%6."/>
      <w:lvlJc w:val="right"/>
      <w:pPr>
        <w:ind w:left="4667" w:hanging="180"/>
      </w:pPr>
    </w:lvl>
    <w:lvl w:ilvl="6" w:tplc="0422000F" w:tentative="1">
      <w:start w:val="1"/>
      <w:numFmt w:val="decimal"/>
      <w:lvlText w:val="%7."/>
      <w:lvlJc w:val="left"/>
      <w:pPr>
        <w:ind w:left="5387" w:hanging="360"/>
      </w:pPr>
    </w:lvl>
    <w:lvl w:ilvl="7" w:tplc="04220019" w:tentative="1">
      <w:start w:val="1"/>
      <w:numFmt w:val="lowerLetter"/>
      <w:lvlText w:val="%8."/>
      <w:lvlJc w:val="left"/>
      <w:pPr>
        <w:ind w:left="6107" w:hanging="360"/>
      </w:pPr>
    </w:lvl>
    <w:lvl w:ilvl="8" w:tplc="0422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1">
    <w:nsid w:val="7C050F18"/>
    <w:multiLevelType w:val="multilevel"/>
    <w:tmpl w:val="6748A51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0"/>
  </w:num>
  <w:num w:numId="4">
    <w:abstractNumId w:val="6"/>
  </w:num>
  <w:num w:numId="5">
    <w:abstractNumId w:val="9"/>
  </w:num>
  <w:num w:numId="6">
    <w:abstractNumId w:val="3"/>
  </w:num>
  <w:num w:numId="7">
    <w:abstractNumId w:val="2"/>
  </w:num>
  <w:num w:numId="8">
    <w:abstractNumId w:val="5"/>
  </w:num>
  <w:num w:numId="9">
    <w:abstractNumId w:val="1"/>
  </w:num>
  <w:num w:numId="10">
    <w:abstractNumId w:val="7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A4"/>
    <w:rsid w:val="00004FE0"/>
    <w:rsid w:val="00012889"/>
    <w:rsid w:val="0001514A"/>
    <w:rsid w:val="00051D11"/>
    <w:rsid w:val="0009502A"/>
    <w:rsid w:val="00097F33"/>
    <w:rsid w:val="000A0756"/>
    <w:rsid w:val="000C2414"/>
    <w:rsid w:val="000D2B9F"/>
    <w:rsid w:val="000E73EE"/>
    <w:rsid w:val="00152260"/>
    <w:rsid w:val="001528FD"/>
    <w:rsid w:val="001627C6"/>
    <w:rsid w:val="001860D5"/>
    <w:rsid w:val="0018703D"/>
    <w:rsid w:val="001C7DDB"/>
    <w:rsid w:val="00242CC7"/>
    <w:rsid w:val="00255BD1"/>
    <w:rsid w:val="00262053"/>
    <w:rsid w:val="002835F0"/>
    <w:rsid w:val="00290552"/>
    <w:rsid w:val="003176C0"/>
    <w:rsid w:val="00321623"/>
    <w:rsid w:val="00321EFC"/>
    <w:rsid w:val="00342570"/>
    <w:rsid w:val="0034505F"/>
    <w:rsid w:val="0035226F"/>
    <w:rsid w:val="00386372"/>
    <w:rsid w:val="0038799C"/>
    <w:rsid w:val="003963E7"/>
    <w:rsid w:val="003A58F9"/>
    <w:rsid w:val="003B3B71"/>
    <w:rsid w:val="003D50B8"/>
    <w:rsid w:val="003D76B5"/>
    <w:rsid w:val="00405B6D"/>
    <w:rsid w:val="00423147"/>
    <w:rsid w:val="00424263"/>
    <w:rsid w:val="0046369B"/>
    <w:rsid w:val="004705F0"/>
    <w:rsid w:val="004807FF"/>
    <w:rsid w:val="004A5D39"/>
    <w:rsid w:val="004B3555"/>
    <w:rsid w:val="004F2F06"/>
    <w:rsid w:val="004F31B2"/>
    <w:rsid w:val="00520148"/>
    <w:rsid w:val="00520554"/>
    <w:rsid w:val="005234DB"/>
    <w:rsid w:val="00542B6C"/>
    <w:rsid w:val="005432C4"/>
    <w:rsid w:val="005437E2"/>
    <w:rsid w:val="005B41BC"/>
    <w:rsid w:val="005E077B"/>
    <w:rsid w:val="005E5680"/>
    <w:rsid w:val="00633F56"/>
    <w:rsid w:val="0063737A"/>
    <w:rsid w:val="00656CAF"/>
    <w:rsid w:val="0066468C"/>
    <w:rsid w:val="00675592"/>
    <w:rsid w:val="006951F3"/>
    <w:rsid w:val="006F3F1A"/>
    <w:rsid w:val="007209C8"/>
    <w:rsid w:val="00734534"/>
    <w:rsid w:val="0074003F"/>
    <w:rsid w:val="00751FB1"/>
    <w:rsid w:val="00752914"/>
    <w:rsid w:val="00752E6E"/>
    <w:rsid w:val="00772D5C"/>
    <w:rsid w:val="007749A9"/>
    <w:rsid w:val="0078397B"/>
    <w:rsid w:val="007A4B97"/>
    <w:rsid w:val="007C2DFD"/>
    <w:rsid w:val="007D35D0"/>
    <w:rsid w:val="007F5BF5"/>
    <w:rsid w:val="008037F9"/>
    <w:rsid w:val="00816E1F"/>
    <w:rsid w:val="008618D0"/>
    <w:rsid w:val="00883109"/>
    <w:rsid w:val="008C1E20"/>
    <w:rsid w:val="008C2FA1"/>
    <w:rsid w:val="008F1DB2"/>
    <w:rsid w:val="009022C7"/>
    <w:rsid w:val="009042B3"/>
    <w:rsid w:val="009220F4"/>
    <w:rsid w:val="009466DA"/>
    <w:rsid w:val="0096382D"/>
    <w:rsid w:val="00994AD1"/>
    <w:rsid w:val="009B2209"/>
    <w:rsid w:val="009B3BD2"/>
    <w:rsid w:val="009D1C10"/>
    <w:rsid w:val="009F40E3"/>
    <w:rsid w:val="009F7859"/>
    <w:rsid w:val="00A33F15"/>
    <w:rsid w:val="00A46606"/>
    <w:rsid w:val="00A82C7F"/>
    <w:rsid w:val="00A97493"/>
    <w:rsid w:val="00AA3A3B"/>
    <w:rsid w:val="00AB0FA6"/>
    <w:rsid w:val="00AB5177"/>
    <w:rsid w:val="00AC68EA"/>
    <w:rsid w:val="00AD3ADC"/>
    <w:rsid w:val="00AE4EFA"/>
    <w:rsid w:val="00AF7CF0"/>
    <w:rsid w:val="00B062EC"/>
    <w:rsid w:val="00B23269"/>
    <w:rsid w:val="00B275D6"/>
    <w:rsid w:val="00B45D9C"/>
    <w:rsid w:val="00B73A7E"/>
    <w:rsid w:val="00B85F64"/>
    <w:rsid w:val="00BB0265"/>
    <w:rsid w:val="00BC7080"/>
    <w:rsid w:val="00C11614"/>
    <w:rsid w:val="00C118C8"/>
    <w:rsid w:val="00C13571"/>
    <w:rsid w:val="00C14812"/>
    <w:rsid w:val="00C41AF3"/>
    <w:rsid w:val="00C4214E"/>
    <w:rsid w:val="00C431C3"/>
    <w:rsid w:val="00C43C7E"/>
    <w:rsid w:val="00C50432"/>
    <w:rsid w:val="00C5060E"/>
    <w:rsid w:val="00C50ED1"/>
    <w:rsid w:val="00C568A5"/>
    <w:rsid w:val="00C82D87"/>
    <w:rsid w:val="00C83AE7"/>
    <w:rsid w:val="00C94CF4"/>
    <w:rsid w:val="00C94F16"/>
    <w:rsid w:val="00CB15C8"/>
    <w:rsid w:val="00CB5AE5"/>
    <w:rsid w:val="00CD4DEA"/>
    <w:rsid w:val="00CD6302"/>
    <w:rsid w:val="00CE2B9B"/>
    <w:rsid w:val="00CF1434"/>
    <w:rsid w:val="00CF4886"/>
    <w:rsid w:val="00CF48A4"/>
    <w:rsid w:val="00D62A5D"/>
    <w:rsid w:val="00D7553D"/>
    <w:rsid w:val="00D94CB6"/>
    <w:rsid w:val="00DC3590"/>
    <w:rsid w:val="00E178A1"/>
    <w:rsid w:val="00E25C26"/>
    <w:rsid w:val="00E60A7E"/>
    <w:rsid w:val="00E611B6"/>
    <w:rsid w:val="00E77F57"/>
    <w:rsid w:val="00E95539"/>
    <w:rsid w:val="00EA0F0C"/>
    <w:rsid w:val="00EC7556"/>
    <w:rsid w:val="00EE6C24"/>
    <w:rsid w:val="00EE6E13"/>
    <w:rsid w:val="00F05DB3"/>
    <w:rsid w:val="00F1314D"/>
    <w:rsid w:val="00F366CA"/>
    <w:rsid w:val="00F47014"/>
    <w:rsid w:val="00F47DBA"/>
    <w:rsid w:val="00F60905"/>
    <w:rsid w:val="00F749E4"/>
    <w:rsid w:val="00F80706"/>
    <w:rsid w:val="00F93C9F"/>
    <w:rsid w:val="00F969AA"/>
    <w:rsid w:val="00FC7C1C"/>
    <w:rsid w:val="00F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4E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AA3A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3F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14E"/>
    <w:rPr>
      <w:rFonts w:ascii="Tahoma" w:hAnsi="Tahoma" w:cs="Tahoma"/>
      <w:sz w:val="16"/>
      <w:szCs w:val="16"/>
      <w:lang w:val="ru-RU"/>
    </w:rPr>
  </w:style>
  <w:style w:type="table" w:styleId="a5">
    <w:name w:val="Table Grid"/>
    <w:basedOn w:val="a1"/>
    <w:uiPriority w:val="59"/>
    <w:rsid w:val="00637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locked/>
    <w:rsid w:val="00C82D8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2D87"/>
    <w:pPr>
      <w:widowControl w:val="0"/>
      <w:shd w:val="clear" w:color="auto" w:fill="FFFFFF"/>
      <w:spacing w:before="540" w:after="120" w:line="326" w:lineRule="exact"/>
      <w:jc w:val="both"/>
    </w:pPr>
    <w:rPr>
      <w:sz w:val="28"/>
      <w:szCs w:val="28"/>
      <w:lang w:val="uk-UA"/>
    </w:rPr>
  </w:style>
  <w:style w:type="paragraph" w:styleId="a6">
    <w:name w:val="List Paragraph"/>
    <w:basedOn w:val="a"/>
    <w:uiPriority w:val="34"/>
    <w:qFormat/>
    <w:rsid w:val="008831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A3A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3F56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4E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AA3A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3F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14E"/>
    <w:rPr>
      <w:rFonts w:ascii="Tahoma" w:hAnsi="Tahoma" w:cs="Tahoma"/>
      <w:sz w:val="16"/>
      <w:szCs w:val="16"/>
      <w:lang w:val="ru-RU"/>
    </w:rPr>
  </w:style>
  <w:style w:type="table" w:styleId="a5">
    <w:name w:val="Table Grid"/>
    <w:basedOn w:val="a1"/>
    <w:uiPriority w:val="59"/>
    <w:rsid w:val="00637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locked/>
    <w:rsid w:val="00C82D8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2D87"/>
    <w:pPr>
      <w:widowControl w:val="0"/>
      <w:shd w:val="clear" w:color="auto" w:fill="FFFFFF"/>
      <w:spacing w:before="540" w:after="120" w:line="326" w:lineRule="exact"/>
      <w:jc w:val="both"/>
    </w:pPr>
    <w:rPr>
      <w:sz w:val="28"/>
      <w:szCs w:val="28"/>
      <w:lang w:val="uk-UA"/>
    </w:rPr>
  </w:style>
  <w:style w:type="paragraph" w:styleId="a6">
    <w:name w:val="List Paragraph"/>
    <w:basedOn w:val="a"/>
    <w:uiPriority w:val="34"/>
    <w:qFormat/>
    <w:rsid w:val="008831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A3A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3F56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8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D2CEC-86C3-458D-89A0-A50D8F71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4310</Words>
  <Characters>2457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2026-09-24T07:26:00Z</cp:lastPrinted>
  <dcterms:created xsi:type="dcterms:W3CDTF">2026-09-24T06:36:00Z</dcterms:created>
  <dcterms:modified xsi:type="dcterms:W3CDTF">2026-09-24T07:27:00Z</dcterms:modified>
</cp:coreProperties>
</file>