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257" w:rsidRPr="00302299" w:rsidRDefault="00872257" w:rsidP="00872257">
      <w:pPr>
        <w:widowControl w:val="0"/>
        <w:tabs>
          <w:tab w:val="left" w:pos="9214"/>
        </w:tabs>
        <w:autoSpaceDE w:val="0"/>
        <w:autoSpaceDN w:val="0"/>
        <w:adjustRightInd w:val="0"/>
        <w:spacing w:after="0" w:line="240" w:lineRule="auto"/>
        <w:jc w:val="center"/>
        <w:rPr>
          <w:rFonts w:ascii="Times New Roman" w:eastAsia="Times New Roman" w:hAnsi="Times New Roman"/>
          <w:i/>
          <w:color w:val="1A1A1A"/>
          <w:kern w:val="2"/>
          <w:sz w:val="28"/>
          <w:szCs w:val="28"/>
          <w:lang w:val="uk-UA" w:eastAsia="uk-UA"/>
        </w:rPr>
      </w:pPr>
      <w:r w:rsidRPr="00302299">
        <w:rPr>
          <w:rFonts w:ascii="Times New Roman" w:eastAsia="Times New Roman" w:hAnsi="Times New Roman"/>
          <w:i/>
          <w:noProof/>
          <w:color w:val="1A1A1A"/>
          <w:kern w:val="2"/>
          <w:sz w:val="28"/>
          <w:szCs w:val="28"/>
          <w:lang w:val="uk-UA" w:eastAsia="uk-UA"/>
        </w:rPr>
        <w:drawing>
          <wp:inline distT="0" distB="0" distL="0" distR="0" wp14:anchorId="51964CEE" wp14:editId="0E122ADE">
            <wp:extent cx="464820" cy="5562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872257" w:rsidRPr="00302299" w:rsidRDefault="00872257" w:rsidP="00872257">
      <w:pPr>
        <w:widowControl w:val="0"/>
        <w:tabs>
          <w:tab w:val="left" w:pos="9214"/>
        </w:tabs>
        <w:autoSpaceDE w:val="0"/>
        <w:autoSpaceDN w:val="0"/>
        <w:adjustRightInd w:val="0"/>
        <w:spacing w:after="0" w:line="240" w:lineRule="auto"/>
        <w:jc w:val="center"/>
        <w:rPr>
          <w:rFonts w:ascii="Times New Roman" w:eastAsia="Times New Roman" w:hAnsi="Times New Roman"/>
          <w:b/>
          <w:bCs/>
          <w:color w:val="1A1A1A"/>
          <w:kern w:val="2"/>
          <w:sz w:val="28"/>
          <w:szCs w:val="28"/>
          <w:lang w:val="uk-UA" w:eastAsia="uk-UA"/>
        </w:rPr>
      </w:pPr>
      <w:r w:rsidRPr="00302299">
        <w:rPr>
          <w:rFonts w:ascii="Times New Roman" w:eastAsia="Times New Roman" w:hAnsi="Times New Roman"/>
          <w:b/>
          <w:bCs/>
          <w:color w:val="1A1A1A"/>
          <w:kern w:val="2"/>
          <w:sz w:val="28"/>
          <w:szCs w:val="28"/>
          <w:lang w:val="uk-UA" w:eastAsia="uk-UA"/>
        </w:rPr>
        <w:t>УКРАЇНА</w:t>
      </w:r>
    </w:p>
    <w:p w:rsidR="00872257" w:rsidRPr="00302299" w:rsidRDefault="00872257" w:rsidP="00872257">
      <w:pPr>
        <w:widowControl w:val="0"/>
        <w:tabs>
          <w:tab w:val="left" w:leader="underscore" w:pos="8240"/>
          <w:tab w:val="left" w:pos="9214"/>
        </w:tabs>
        <w:autoSpaceDE w:val="0"/>
        <w:autoSpaceDN w:val="0"/>
        <w:adjustRightInd w:val="0"/>
        <w:spacing w:before="57" w:after="0" w:line="240" w:lineRule="auto"/>
        <w:jc w:val="center"/>
        <w:rPr>
          <w:rFonts w:ascii="Times New Roman" w:eastAsia="Times New Roman" w:hAnsi="Times New Roman"/>
          <w:b/>
          <w:bCs/>
          <w:color w:val="1A1A1A"/>
          <w:kern w:val="2"/>
          <w:sz w:val="28"/>
          <w:szCs w:val="28"/>
          <w:lang w:val="uk-UA" w:eastAsia="uk-UA"/>
        </w:rPr>
      </w:pPr>
      <w:r w:rsidRPr="00302299">
        <w:rPr>
          <w:rFonts w:ascii="Times New Roman" w:eastAsia="Times New Roman" w:hAnsi="Times New Roman"/>
          <w:b/>
          <w:color w:val="1A1A1A"/>
          <w:kern w:val="2"/>
          <w:sz w:val="28"/>
          <w:szCs w:val="28"/>
          <w:lang w:val="uk-UA" w:eastAsia="uk-UA"/>
        </w:rPr>
        <w:t>ВОРОХТЯНСЬКА СЕЛИЩНА РАДА</w:t>
      </w:r>
    </w:p>
    <w:p w:rsidR="00872257" w:rsidRPr="00302299" w:rsidRDefault="00872257" w:rsidP="00872257">
      <w:pPr>
        <w:widowControl w:val="0"/>
        <w:pBdr>
          <w:bottom w:val="single" w:sz="12" w:space="4" w:color="auto"/>
        </w:pBdr>
        <w:tabs>
          <w:tab w:val="left" w:pos="9214"/>
        </w:tabs>
        <w:autoSpaceDE w:val="0"/>
        <w:autoSpaceDN w:val="0"/>
        <w:adjustRightInd w:val="0"/>
        <w:spacing w:after="0" w:line="240" w:lineRule="auto"/>
        <w:jc w:val="center"/>
        <w:rPr>
          <w:rFonts w:ascii="Times New Roman" w:eastAsia="Times New Roman" w:hAnsi="Times New Roman"/>
          <w:b/>
          <w:color w:val="1A1A1A"/>
          <w:kern w:val="2"/>
          <w:sz w:val="28"/>
          <w:szCs w:val="28"/>
          <w:lang w:val="uk-UA" w:eastAsia="uk-UA"/>
        </w:rPr>
      </w:pPr>
      <w:r w:rsidRPr="00302299">
        <w:rPr>
          <w:rFonts w:ascii="Times New Roman" w:eastAsia="Times New Roman" w:hAnsi="Times New Roman"/>
          <w:b/>
          <w:color w:val="1A1A1A"/>
          <w:kern w:val="2"/>
          <w:sz w:val="28"/>
          <w:szCs w:val="28"/>
          <w:lang w:val="uk-UA" w:eastAsia="uk-UA"/>
        </w:rPr>
        <w:t>НАДВІРНЯНСЬКОГО РАЙОНУ ІВАНО-ФРАНКІВСЬКОЇ ОБЛАСТІ</w:t>
      </w:r>
    </w:p>
    <w:p w:rsidR="00872257" w:rsidRPr="00302299" w:rsidRDefault="00872257" w:rsidP="00872257">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kern w:val="2"/>
          <w:sz w:val="28"/>
          <w:szCs w:val="28"/>
          <w:lang w:val="uk-UA" w:eastAsia="uk-UA"/>
        </w:rPr>
      </w:pPr>
      <w:r w:rsidRPr="00302299">
        <w:rPr>
          <w:rFonts w:ascii="Times New Roman" w:eastAsia="Times New Roman" w:hAnsi="Times New Roman"/>
          <w:b/>
          <w:color w:val="1A1A1A"/>
          <w:kern w:val="2"/>
          <w:sz w:val="28"/>
          <w:szCs w:val="28"/>
          <w:lang w:val="uk-UA" w:eastAsia="uk-UA"/>
        </w:rPr>
        <w:t>Восьме демократичне скликання</w:t>
      </w:r>
    </w:p>
    <w:p w:rsidR="00872257" w:rsidRPr="00302299" w:rsidRDefault="00872257" w:rsidP="00872257">
      <w:pPr>
        <w:widowControl w:val="0"/>
        <w:tabs>
          <w:tab w:val="left" w:pos="9214"/>
        </w:tabs>
        <w:autoSpaceDE w:val="0"/>
        <w:autoSpaceDN w:val="0"/>
        <w:adjustRightInd w:val="0"/>
        <w:spacing w:after="0" w:line="240" w:lineRule="auto"/>
        <w:jc w:val="center"/>
        <w:rPr>
          <w:rFonts w:ascii="Times New Roman" w:eastAsia="Times New Roman" w:hAnsi="Times New Roman"/>
          <w:b/>
          <w:kern w:val="2"/>
          <w:sz w:val="28"/>
          <w:szCs w:val="28"/>
          <w:lang w:val="uk-UA" w:eastAsia="uk-UA"/>
        </w:rPr>
      </w:pPr>
      <w:r w:rsidRPr="00302299">
        <w:rPr>
          <w:rFonts w:ascii="Times New Roman" w:eastAsia="Times New Roman" w:hAnsi="Times New Roman"/>
          <w:b/>
          <w:kern w:val="2"/>
          <w:sz w:val="28"/>
          <w:szCs w:val="28"/>
          <w:lang w:val="uk-UA" w:eastAsia="uk-UA"/>
        </w:rPr>
        <w:t>Шістдесят друга сесія</w:t>
      </w:r>
    </w:p>
    <w:p w:rsidR="00872257" w:rsidRPr="00302299" w:rsidRDefault="00872257" w:rsidP="00872257">
      <w:pPr>
        <w:widowControl w:val="0"/>
        <w:tabs>
          <w:tab w:val="left" w:pos="9214"/>
        </w:tabs>
        <w:autoSpaceDE w:val="0"/>
        <w:autoSpaceDN w:val="0"/>
        <w:adjustRightInd w:val="0"/>
        <w:spacing w:after="0" w:line="240" w:lineRule="auto"/>
        <w:jc w:val="center"/>
        <w:rPr>
          <w:rFonts w:ascii="Times New Roman" w:eastAsia="Times New Roman" w:hAnsi="Times New Roman"/>
          <w:b/>
          <w:kern w:val="2"/>
          <w:sz w:val="28"/>
          <w:szCs w:val="28"/>
          <w:lang w:val="uk-UA" w:eastAsia="uk-UA"/>
        </w:rPr>
      </w:pPr>
    </w:p>
    <w:p w:rsidR="00872257" w:rsidRDefault="00A77B64" w:rsidP="00872257">
      <w:pPr>
        <w:widowControl w:val="0"/>
        <w:tabs>
          <w:tab w:val="left" w:pos="9214"/>
        </w:tabs>
        <w:autoSpaceDE w:val="0"/>
        <w:autoSpaceDN w:val="0"/>
        <w:adjustRightInd w:val="0"/>
        <w:spacing w:after="0" w:line="240" w:lineRule="auto"/>
        <w:jc w:val="center"/>
        <w:rPr>
          <w:rFonts w:ascii="Times New Roman" w:eastAsia="Times New Roman" w:hAnsi="Times New Roman"/>
          <w:b/>
          <w:kern w:val="2"/>
          <w:sz w:val="28"/>
          <w:szCs w:val="28"/>
          <w:lang w:val="uk-UA" w:eastAsia="uk-UA"/>
        </w:rPr>
      </w:pPr>
      <w:r>
        <w:rPr>
          <w:rFonts w:ascii="Times New Roman" w:eastAsia="Times New Roman" w:hAnsi="Times New Roman"/>
          <w:b/>
          <w:kern w:val="2"/>
          <w:sz w:val="28"/>
          <w:szCs w:val="28"/>
          <w:lang w:val="uk-UA" w:eastAsia="uk-UA"/>
        </w:rPr>
        <w:t xml:space="preserve">РІШЕННЯ </w:t>
      </w:r>
    </w:p>
    <w:p w:rsidR="00A77B64" w:rsidRDefault="00A77B64" w:rsidP="00872257">
      <w:pPr>
        <w:widowControl w:val="0"/>
        <w:tabs>
          <w:tab w:val="left" w:pos="9214"/>
        </w:tabs>
        <w:autoSpaceDE w:val="0"/>
        <w:autoSpaceDN w:val="0"/>
        <w:adjustRightInd w:val="0"/>
        <w:spacing w:after="0" w:line="240" w:lineRule="auto"/>
        <w:jc w:val="center"/>
        <w:rPr>
          <w:rFonts w:ascii="Times New Roman" w:eastAsia="Times New Roman" w:hAnsi="Times New Roman"/>
          <w:b/>
          <w:kern w:val="2"/>
          <w:sz w:val="28"/>
          <w:szCs w:val="28"/>
          <w:lang w:val="uk-UA" w:eastAsia="uk-UA"/>
        </w:rPr>
      </w:pPr>
    </w:p>
    <w:p w:rsidR="00872257" w:rsidRPr="00302299" w:rsidRDefault="0067295B" w:rsidP="00A77B64">
      <w:pPr>
        <w:shd w:val="clear" w:color="auto" w:fill="FFFFFF"/>
        <w:spacing w:after="0" w:line="240" w:lineRule="auto"/>
        <w:rPr>
          <w:rFonts w:ascii="Times New Roman" w:eastAsia="Times New Roman" w:hAnsi="Times New Roman"/>
          <w:b/>
          <w:kern w:val="2"/>
          <w:sz w:val="28"/>
          <w:szCs w:val="28"/>
          <w:lang w:val="uk-UA" w:eastAsia="uk-UA"/>
        </w:rPr>
      </w:pPr>
      <w:r>
        <w:rPr>
          <w:rFonts w:ascii="Times New Roman" w:eastAsia="Times New Roman" w:hAnsi="Times New Roman"/>
          <w:b/>
          <w:kern w:val="2"/>
          <w:sz w:val="28"/>
          <w:szCs w:val="28"/>
          <w:lang w:val="uk-UA" w:eastAsia="uk-UA"/>
        </w:rPr>
        <w:t xml:space="preserve">від 23.12.2025 </w:t>
      </w:r>
      <w:bookmarkStart w:id="0" w:name="_GoBack"/>
      <w:bookmarkEnd w:id="0"/>
      <w:r w:rsidR="00872257" w:rsidRPr="00302299">
        <w:rPr>
          <w:rFonts w:ascii="Times New Roman" w:eastAsia="Times New Roman" w:hAnsi="Times New Roman"/>
          <w:b/>
          <w:kern w:val="2"/>
          <w:sz w:val="28"/>
          <w:szCs w:val="28"/>
          <w:lang w:val="uk-UA" w:eastAsia="uk-UA"/>
        </w:rPr>
        <w:t xml:space="preserve">року                 селище Ворохта                           № </w:t>
      </w:r>
      <w:r w:rsidR="00A77B64">
        <w:rPr>
          <w:rFonts w:ascii="Times New Roman" w:eastAsia="Times New Roman" w:hAnsi="Times New Roman"/>
          <w:b/>
          <w:kern w:val="2"/>
          <w:sz w:val="28"/>
          <w:szCs w:val="28"/>
          <w:lang w:val="uk-UA" w:eastAsia="uk-UA"/>
        </w:rPr>
        <w:t>53</w:t>
      </w:r>
      <w:r w:rsidR="00415D7D">
        <w:rPr>
          <w:rFonts w:ascii="Times New Roman" w:eastAsia="Times New Roman" w:hAnsi="Times New Roman"/>
          <w:b/>
          <w:kern w:val="2"/>
          <w:sz w:val="28"/>
          <w:szCs w:val="28"/>
          <w:lang w:val="uk-UA" w:eastAsia="uk-UA"/>
        </w:rPr>
        <w:t>4</w:t>
      </w:r>
      <w:r w:rsidR="00872257" w:rsidRPr="00302299">
        <w:rPr>
          <w:rFonts w:ascii="Times New Roman" w:eastAsia="Times New Roman" w:hAnsi="Times New Roman"/>
          <w:b/>
          <w:kern w:val="2"/>
          <w:sz w:val="28"/>
          <w:szCs w:val="28"/>
          <w:lang w:val="uk-UA" w:eastAsia="uk-UA"/>
        </w:rPr>
        <w:t>-62/2025</w:t>
      </w:r>
    </w:p>
    <w:p w:rsidR="00872257" w:rsidRPr="00302299" w:rsidRDefault="00872257" w:rsidP="00872257">
      <w:pPr>
        <w:suppressAutoHyphens/>
        <w:spacing w:after="0" w:line="240" w:lineRule="auto"/>
        <w:contextualSpacing/>
        <w:jc w:val="center"/>
        <w:rPr>
          <w:rFonts w:ascii="Times New Roman" w:eastAsia="Times New Roman" w:hAnsi="Times New Roman"/>
          <w:b/>
          <w:bCs/>
          <w:sz w:val="28"/>
          <w:szCs w:val="28"/>
          <w:lang w:val="uk-UA" w:eastAsia="zh-CN"/>
        </w:rPr>
      </w:pPr>
    </w:p>
    <w:p w:rsidR="00872257" w:rsidRPr="00302299" w:rsidRDefault="00872257" w:rsidP="00872257">
      <w:pPr>
        <w:tabs>
          <w:tab w:val="left" w:pos="1365"/>
        </w:tabs>
        <w:suppressAutoHyphens/>
        <w:spacing w:after="0" w:line="240" w:lineRule="auto"/>
        <w:jc w:val="both"/>
        <w:rPr>
          <w:rFonts w:ascii="Times New Roman" w:eastAsia="Times New Roman" w:hAnsi="Times New Roman"/>
          <w:b/>
          <w:sz w:val="28"/>
          <w:szCs w:val="28"/>
          <w:lang w:val="uk-UA" w:eastAsia="zh-CN"/>
        </w:rPr>
      </w:pPr>
      <w:r w:rsidRPr="00302299">
        <w:rPr>
          <w:rFonts w:ascii="Times New Roman" w:eastAsia="Times New Roman" w:hAnsi="Times New Roman"/>
          <w:b/>
          <w:sz w:val="28"/>
          <w:szCs w:val="28"/>
          <w:lang w:eastAsia="zh-CN"/>
        </w:rPr>
        <w:t xml:space="preserve">Про </w:t>
      </w:r>
      <w:proofErr w:type="spellStart"/>
      <w:r w:rsidRPr="00302299">
        <w:rPr>
          <w:rFonts w:ascii="Times New Roman" w:eastAsia="Times New Roman" w:hAnsi="Times New Roman"/>
          <w:b/>
          <w:sz w:val="28"/>
          <w:szCs w:val="28"/>
          <w:lang w:eastAsia="zh-CN"/>
        </w:rPr>
        <w:t>затвердження</w:t>
      </w:r>
      <w:proofErr w:type="spellEnd"/>
      <w:r w:rsidRPr="00302299">
        <w:rPr>
          <w:rFonts w:ascii="Times New Roman" w:eastAsia="Times New Roman" w:hAnsi="Times New Roman"/>
          <w:b/>
          <w:sz w:val="28"/>
          <w:szCs w:val="28"/>
          <w:lang w:eastAsia="zh-CN"/>
        </w:rPr>
        <w:t xml:space="preserve"> «</w:t>
      </w:r>
      <w:proofErr w:type="spellStart"/>
      <w:r w:rsidRPr="00302299">
        <w:rPr>
          <w:rFonts w:ascii="Times New Roman" w:eastAsia="Times New Roman" w:hAnsi="Times New Roman"/>
          <w:b/>
          <w:sz w:val="28"/>
          <w:szCs w:val="28"/>
          <w:lang w:eastAsia="zh-CN"/>
        </w:rPr>
        <w:t>Селищної</w:t>
      </w:r>
      <w:proofErr w:type="spellEnd"/>
      <w:r w:rsidRPr="00302299">
        <w:rPr>
          <w:rFonts w:ascii="Times New Roman" w:eastAsia="Times New Roman" w:hAnsi="Times New Roman"/>
          <w:b/>
          <w:sz w:val="28"/>
          <w:szCs w:val="28"/>
          <w:lang w:eastAsia="zh-CN"/>
        </w:rPr>
        <w:t xml:space="preserve"> </w:t>
      </w:r>
    </w:p>
    <w:p w:rsidR="00872257" w:rsidRPr="00302299" w:rsidRDefault="00872257" w:rsidP="00872257">
      <w:pPr>
        <w:tabs>
          <w:tab w:val="left" w:pos="1365"/>
        </w:tabs>
        <w:suppressAutoHyphens/>
        <w:spacing w:after="0" w:line="240" w:lineRule="auto"/>
        <w:jc w:val="both"/>
        <w:rPr>
          <w:rFonts w:ascii="Times New Roman" w:eastAsia="Times New Roman" w:hAnsi="Times New Roman"/>
          <w:b/>
          <w:sz w:val="28"/>
          <w:szCs w:val="28"/>
          <w:lang w:val="uk-UA" w:eastAsia="zh-CN"/>
        </w:rPr>
      </w:pPr>
      <w:proofErr w:type="spellStart"/>
      <w:r w:rsidRPr="00302299">
        <w:rPr>
          <w:rFonts w:ascii="Times New Roman" w:eastAsia="Times New Roman" w:hAnsi="Times New Roman"/>
          <w:b/>
          <w:sz w:val="28"/>
          <w:szCs w:val="28"/>
          <w:lang w:eastAsia="zh-CN"/>
        </w:rPr>
        <w:t>програми</w:t>
      </w:r>
      <w:proofErr w:type="spellEnd"/>
      <w:r w:rsidRPr="00302299">
        <w:rPr>
          <w:rFonts w:ascii="Times New Roman" w:eastAsia="Times New Roman" w:hAnsi="Times New Roman"/>
          <w:b/>
          <w:sz w:val="28"/>
          <w:szCs w:val="28"/>
          <w:lang w:eastAsia="zh-CN"/>
        </w:rPr>
        <w:t xml:space="preserve"> </w:t>
      </w:r>
      <w:proofErr w:type="spellStart"/>
      <w:r w:rsidRPr="00302299">
        <w:rPr>
          <w:rFonts w:ascii="Times New Roman" w:eastAsia="Times New Roman" w:hAnsi="Times New Roman"/>
          <w:b/>
          <w:sz w:val="28"/>
          <w:szCs w:val="28"/>
          <w:lang w:eastAsia="zh-CN"/>
        </w:rPr>
        <w:t>соціального</w:t>
      </w:r>
      <w:proofErr w:type="spellEnd"/>
      <w:r w:rsidRPr="00302299">
        <w:rPr>
          <w:rFonts w:ascii="Times New Roman" w:eastAsia="Times New Roman" w:hAnsi="Times New Roman"/>
          <w:b/>
          <w:sz w:val="28"/>
          <w:szCs w:val="28"/>
          <w:lang w:eastAsia="zh-CN"/>
        </w:rPr>
        <w:t xml:space="preserve"> </w:t>
      </w:r>
      <w:proofErr w:type="spellStart"/>
      <w:r w:rsidRPr="00302299">
        <w:rPr>
          <w:rFonts w:ascii="Times New Roman" w:eastAsia="Times New Roman" w:hAnsi="Times New Roman"/>
          <w:b/>
          <w:sz w:val="28"/>
          <w:szCs w:val="28"/>
          <w:lang w:eastAsia="zh-CN"/>
        </w:rPr>
        <w:t>захисту</w:t>
      </w:r>
      <w:proofErr w:type="spellEnd"/>
    </w:p>
    <w:p w:rsidR="00872257" w:rsidRPr="00302299" w:rsidRDefault="00872257" w:rsidP="00872257">
      <w:pPr>
        <w:tabs>
          <w:tab w:val="left" w:pos="1365"/>
        </w:tabs>
        <w:suppressAutoHyphens/>
        <w:spacing w:after="0" w:line="240" w:lineRule="auto"/>
        <w:jc w:val="both"/>
        <w:rPr>
          <w:rFonts w:ascii="Times New Roman" w:eastAsia="Times New Roman" w:hAnsi="Times New Roman"/>
          <w:b/>
          <w:sz w:val="28"/>
          <w:szCs w:val="28"/>
          <w:lang w:val="uk-UA" w:eastAsia="zh-CN"/>
        </w:rPr>
      </w:pPr>
      <w:proofErr w:type="spellStart"/>
      <w:r w:rsidRPr="00302299">
        <w:rPr>
          <w:rFonts w:ascii="Times New Roman" w:eastAsia="Times New Roman" w:hAnsi="Times New Roman"/>
          <w:b/>
          <w:sz w:val="28"/>
          <w:szCs w:val="28"/>
          <w:lang w:eastAsia="zh-CN"/>
        </w:rPr>
        <w:t>населення</w:t>
      </w:r>
      <w:proofErr w:type="spellEnd"/>
      <w:r w:rsidRPr="00302299">
        <w:rPr>
          <w:rFonts w:ascii="Times New Roman" w:eastAsia="Times New Roman" w:hAnsi="Times New Roman"/>
          <w:b/>
          <w:sz w:val="28"/>
          <w:szCs w:val="28"/>
          <w:lang w:eastAsia="zh-CN"/>
        </w:rPr>
        <w:t xml:space="preserve"> Ворохтянської </w:t>
      </w:r>
      <w:proofErr w:type="spellStart"/>
      <w:r w:rsidRPr="00302299">
        <w:rPr>
          <w:rFonts w:ascii="Times New Roman" w:eastAsia="Times New Roman" w:hAnsi="Times New Roman"/>
          <w:b/>
          <w:sz w:val="28"/>
          <w:szCs w:val="28"/>
          <w:lang w:eastAsia="zh-CN"/>
        </w:rPr>
        <w:t>селищної</w:t>
      </w:r>
      <w:proofErr w:type="spellEnd"/>
      <w:r w:rsidRPr="00302299">
        <w:rPr>
          <w:rFonts w:ascii="Times New Roman" w:eastAsia="Times New Roman" w:hAnsi="Times New Roman"/>
          <w:b/>
          <w:sz w:val="28"/>
          <w:szCs w:val="28"/>
          <w:lang w:eastAsia="zh-CN"/>
        </w:rPr>
        <w:t xml:space="preserve"> ради</w:t>
      </w:r>
    </w:p>
    <w:p w:rsidR="00872257" w:rsidRPr="00302299" w:rsidRDefault="00872257" w:rsidP="00872257">
      <w:pPr>
        <w:tabs>
          <w:tab w:val="left" w:pos="1365"/>
        </w:tabs>
        <w:suppressAutoHyphens/>
        <w:spacing w:after="0" w:line="240" w:lineRule="auto"/>
        <w:jc w:val="both"/>
        <w:rPr>
          <w:rFonts w:ascii="Times New Roman" w:eastAsia="Times New Roman" w:hAnsi="Times New Roman"/>
          <w:b/>
          <w:sz w:val="28"/>
          <w:szCs w:val="28"/>
          <w:lang w:val="uk-UA" w:eastAsia="zh-CN"/>
        </w:rPr>
      </w:pPr>
      <w:r w:rsidRPr="00302299">
        <w:rPr>
          <w:rFonts w:ascii="Times New Roman" w:eastAsia="Times New Roman" w:hAnsi="Times New Roman"/>
          <w:b/>
          <w:sz w:val="28"/>
          <w:szCs w:val="28"/>
          <w:lang w:val="uk-UA" w:eastAsia="zh-CN"/>
        </w:rPr>
        <w:t>на 2026-2028 роки»</w:t>
      </w:r>
    </w:p>
    <w:p w:rsidR="00872257" w:rsidRPr="00302299" w:rsidRDefault="00872257" w:rsidP="00872257">
      <w:pPr>
        <w:tabs>
          <w:tab w:val="left" w:pos="1365"/>
        </w:tabs>
        <w:suppressAutoHyphens/>
        <w:spacing w:after="0" w:line="240" w:lineRule="auto"/>
        <w:ind w:firstLine="709"/>
        <w:jc w:val="both"/>
        <w:rPr>
          <w:rFonts w:ascii="Times New Roman" w:eastAsia="Times New Roman" w:hAnsi="Times New Roman"/>
          <w:b/>
          <w:sz w:val="28"/>
          <w:szCs w:val="28"/>
          <w:lang w:val="uk-UA" w:eastAsia="zh-CN"/>
        </w:rPr>
      </w:pPr>
    </w:p>
    <w:p w:rsidR="00872257" w:rsidRPr="00302299" w:rsidRDefault="00872257" w:rsidP="00872257">
      <w:pPr>
        <w:spacing w:before="100" w:beforeAutospacing="1" w:after="100" w:afterAutospacing="1" w:line="240" w:lineRule="auto"/>
        <w:ind w:firstLine="709"/>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Відповідно до ст. 26 Закону України «Про місцеве самоврядування в Україні», Законів України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запобігання та протидію домашньому насильству», «Про забезпечення рівних прав та можливостей жінок і чоловіків», «Про протидію торгівлі людьми», «Про забезпечення прав і свобод внутрішньо переміщених осіб», постанови Кабінету Міністрів України від 23.09. 2020 року №859 "Деякі питання призначення і виплати компенсації фізичним особам, які надають соціальні послуги з догляду на непрофесійній основі", від 06.10.2021 року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 метою забезпечення прав і гарантій мешканців громади стосовно рівня і якості життя, надання додаткових до встановлених законодавством соціальних гарантій вразливим категоріям населення, враховуючи рекомендації постійних комісій з питань фінансів, бюджету, інвестиційної та освітньої діяльності та постійну комісію з гуманітарних питань, а також з питань охорони здоров’я, культури, туризму, молоді і спорту, Ворохтянська селищна рада </w:t>
      </w:r>
    </w:p>
    <w:p w:rsidR="00872257" w:rsidRDefault="00872257" w:rsidP="00872257">
      <w:pPr>
        <w:spacing w:after="0" w:line="240" w:lineRule="auto"/>
        <w:ind w:firstLine="709"/>
        <w:jc w:val="center"/>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В И Р І Ш И Л А:</w:t>
      </w:r>
    </w:p>
    <w:p w:rsidR="00872257" w:rsidRPr="00302299" w:rsidRDefault="00872257" w:rsidP="00872257">
      <w:pPr>
        <w:spacing w:after="0" w:line="240" w:lineRule="auto"/>
        <w:ind w:firstLine="709"/>
        <w:jc w:val="center"/>
        <w:rPr>
          <w:rFonts w:ascii="Times New Roman" w:eastAsia="Times New Roman" w:hAnsi="Times New Roman"/>
          <w:b/>
          <w:color w:val="000000"/>
          <w:sz w:val="28"/>
          <w:szCs w:val="28"/>
          <w:lang w:val="uk-UA" w:eastAsia="uk-UA"/>
        </w:rPr>
      </w:pPr>
    </w:p>
    <w:p w:rsidR="00872257" w:rsidRPr="00302299" w:rsidRDefault="00872257" w:rsidP="00872257">
      <w:pPr>
        <w:spacing w:after="0" w:line="240" w:lineRule="auto"/>
        <w:ind w:firstLine="709"/>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1. Затвердити «Програму соціального захисту населення Ворохтянської селищної ради на 2026 – 2028 роки» (Додаток 1).</w:t>
      </w:r>
    </w:p>
    <w:p w:rsidR="00872257" w:rsidRPr="00302299" w:rsidRDefault="00872257" w:rsidP="00872257">
      <w:pPr>
        <w:spacing w:after="0" w:line="240" w:lineRule="auto"/>
        <w:ind w:firstLine="709"/>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2. Затвердити Порядок надання одноразових грошових допомог жителям Ворохтянської селищної ради відповідно до Селищної комплексної програми соціального захисту населення Ворохтянської селищної ради на 2026-2028роки (Додаток 2)</w:t>
      </w:r>
    </w:p>
    <w:p w:rsidR="00872257" w:rsidRPr="00302299" w:rsidRDefault="00872257" w:rsidP="00872257">
      <w:pPr>
        <w:spacing w:after="0" w:line="240" w:lineRule="auto"/>
        <w:ind w:firstLine="709"/>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lastRenderedPageBreak/>
        <w:t>3. Фінансування заходів Програми здійснювати за рахунок коштів селищного бюджету, а також за рахунок інших джерел, не заборонених законодавством.</w:t>
      </w:r>
    </w:p>
    <w:p w:rsidR="00872257" w:rsidRPr="00302299" w:rsidRDefault="00872257" w:rsidP="00872257">
      <w:pPr>
        <w:spacing w:after="0" w:line="240" w:lineRule="auto"/>
        <w:ind w:firstLine="709"/>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4. Виконавцям Програми щомісяця інформувати виконавчий комітет Ворохтянської селищної ради (відділ соціального захисту населення) про виконання заходів Програми.</w:t>
      </w:r>
    </w:p>
    <w:p w:rsidR="00872257" w:rsidRPr="00302299" w:rsidRDefault="00872257" w:rsidP="00872257">
      <w:pPr>
        <w:spacing w:after="0" w:line="240" w:lineRule="auto"/>
        <w:ind w:firstLine="709"/>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5. Фінансовому відділу Ворохтянської селищної ради (Ірина БОЙКО) при складанні </w:t>
      </w:r>
      <w:proofErr w:type="spellStart"/>
      <w:r w:rsidRPr="00302299">
        <w:rPr>
          <w:rFonts w:ascii="Times New Roman" w:eastAsia="Times New Roman" w:hAnsi="Times New Roman"/>
          <w:color w:val="000000"/>
          <w:sz w:val="28"/>
          <w:szCs w:val="28"/>
          <w:lang w:val="uk-UA" w:eastAsia="uk-UA"/>
        </w:rPr>
        <w:t>проєктів</w:t>
      </w:r>
      <w:proofErr w:type="spellEnd"/>
      <w:r w:rsidRPr="00302299">
        <w:rPr>
          <w:rFonts w:ascii="Times New Roman" w:eastAsia="Times New Roman" w:hAnsi="Times New Roman"/>
          <w:color w:val="000000"/>
          <w:sz w:val="28"/>
          <w:szCs w:val="28"/>
          <w:lang w:val="uk-UA" w:eastAsia="uk-UA"/>
        </w:rPr>
        <w:t xml:space="preserve"> бюджету щороку передбачати кошти для виконання заходів Програми на підставі поданих бюджетних запитів виконавців Програми, виходячи з можливостей дохідної частини бюджету.</w:t>
      </w:r>
    </w:p>
    <w:p w:rsidR="00872257" w:rsidRPr="00302299" w:rsidRDefault="00872257" w:rsidP="00872257">
      <w:pPr>
        <w:spacing w:after="0" w:line="240" w:lineRule="auto"/>
        <w:ind w:firstLine="709"/>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6. Рішення набирає чинності з 01.01.2026року.</w:t>
      </w:r>
    </w:p>
    <w:p w:rsidR="00872257" w:rsidRPr="00302299" w:rsidRDefault="00872257" w:rsidP="00872257">
      <w:pPr>
        <w:spacing w:after="0" w:line="240" w:lineRule="auto"/>
        <w:ind w:firstLine="709"/>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7. Контроль за виконанням даного рішення покласти на Постійну комісію з питань фінансів, бюджету, інвестиційної та освітньої діяльності та постійну комісію з гуманітарних питань, а також з питань охорони здоров’я, культури, туризму, молоді і спорту.</w:t>
      </w:r>
    </w:p>
    <w:p w:rsidR="00872257" w:rsidRDefault="00872257" w:rsidP="00872257">
      <w:pPr>
        <w:spacing w:after="0" w:line="240" w:lineRule="auto"/>
        <w:ind w:firstLine="709"/>
        <w:jc w:val="both"/>
        <w:rPr>
          <w:rFonts w:ascii="Times New Roman" w:eastAsia="Times New Roman" w:hAnsi="Times New Roman"/>
          <w:color w:val="000000"/>
          <w:sz w:val="28"/>
          <w:szCs w:val="28"/>
          <w:lang w:val="uk-UA" w:eastAsia="uk-UA"/>
        </w:rPr>
      </w:pPr>
    </w:p>
    <w:p w:rsidR="00872257" w:rsidRPr="00302299" w:rsidRDefault="00872257" w:rsidP="00872257">
      <w:pPr>
        <w:spacing w:after="0" w:line="240" w:lineRule="auto"/>
        <w:ind w:firstLine="709"/>
        <w:jc w:val="both"/>
        <w:rPr>
          <w:rFonts w:ascii="Times New Roman" w:eastAsia="Times New Roman" w:hAnsi="Times New Roman"/>
          <w:color w:val="000000"/>
          <w:sz w:val="28"/>
          <w:szCs w:val="28"/>
          <w:lang w:val="uk-UA" w:eastAsia="uk-UA"/>
        </w:rPr>
      </w:pPr>
    </w:p>
    <w:p w:rsidR="00872257" w:rsidRPr="00302299" w:rsidRDefault="00872257" w:rsidP="00872257">
      <w:pPr>
        <w:spacing w:after="0" w:line="240" w:lineRule="auto"/>
        <w:jc w:val="both"/>
        <w:rPr>
          <w:rFonts w:ascii="Times New Roman" w:eastAsiaTheme="minorHAnsi" w:hAnsi="Times New Roman"/>
          <w:b/>
          <w:sz w:val="28"/>
          <w:szCs w:val="28"/>
          <w:lang w:val="uk-UA"/>
        </w:rPr>
      </w:pPr>
      <w:r w:rsidRPr="00302299">
        <w:rPr>
          <w:rFonts w:ascii="Times New Roman" w:eastAsiaTheme="minorHAnsi" w:hAnsi="Times New Roman"/>
          <w:b/>
          <w:sz w:val="28"/>
          <w:szCs w:val="28"/>
          <w:lang w:val="uk-UA"/>
        </w:rPr>
        <w:t>Селищний голова</w:t>
      </w:r>
      <w:r w:rsidRPr="00302299">
        <w:rPr>
          <w:rFonts w:ascii="Times New Roman" w:eastAsiaTheme="minorHAnsi" w:hAnsi="Times New Roman"/>
          <w:b/>
          <w:sz w:val="28"/>
          <w:szCs w:val="28"/>
          <w:lang w:val="uk-UA"/>
        </w:rPr>
        <w:tab/>
      </w:r>
      <w:r w:rsidRPr="00302299">
        <w:rPr>
          <w:rFonts w:ascii="Times New Roman" w:eastAsiaTheme="minorHAnsi" w:hAnsi="Times New Roman"/>
          <w:b/>
          <w:sz w:val="28"/>
          <w:szCs w:val="28"/>
          <w:lang w:val="uk-UA"/>
        </w:rPr>
        <w:tab/>
        <w:t xml:space="preserve">         </w:t>
      </w:r>
      <w:r w:rsidRPr="00302299">
        <w:rPr>
          <w:rFonts w:ascii="Times New Roman" w:eastAsiaTheme="minorHAnsi" w:hAnsi="Times New Roman"/>
          <w:b/>
          <w:sz w:val="28"/>
          <w:szCs w:val="28"/>
          <w:lang w:val="uk-UA"/>
        </w:rPr>
        <w:tab/>
      </w:r>
      <w:r w:rsidRPr="00302299">
        <w:rPr>
          <w:rFonts w:ascii="Times New Roman" w:eastAsiaTheme="minorHAnsi" w:hAnsi="Times New Roman"/>
          <w:b/>
          <w:sz w:val="28"/>
          <w:szCs w:val="28"/>
          <w:lang w:val="uk-UA"/>
        </w:rPr>
        <w:tab/>
      </w:r>
      <w:r w:rsidRPr="00302299">
        <w:rPr>
          <w:rFonts w:ascii="Times New Roman" w:eastAsiaTheme="minorHAnsi" w:hAnsi="Times New Roman"/>
          <w:b/>
          <w:sz w:val="28"/>
          <w:szCs w:val="28"/>
          <w:lang w:val="uk-UA"/>
        </w:rPr>
        <w:tab/>
      </w:r>
      <w:r w:rsidRPr="00302299">
        <w:rPr>
          <w:rFonts w:ascii="Times New Roman" w:eastAsiaTheme="minorHAnsi" w:hAnsi="Times New Roman"/>
          <w:b/>
          <w:sz w:val="28"/>
          <w:szCs w:val="28"/>
          <w:lang w:val="uk-UA"/>
        </w:rPr>
        <w:tab/>
        <w:t xml:space="preserve">        Олег ДЗЕМ’ЮК</w:t>
      </w: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spacing w:after="200" w:line="240" w:lineRule="auto"/>
        <w:rPr>
          <w:rFonts w:ascii="Times New Roman" w:eastAsiaTheme="minorHAnsi" w:hAnsi="Times New Roman"/>
          <w:sz w:val="28"/>
          <w:szCs w:val="28"/>
          <w:lang w:val="uk-UA"/>
        </w:rPr>
      </w:pPr>
    </w:p>
    <w:p w:rsidR="00872257" w:rsidRPr="00302299" w:rsidRDefault="00872257" w:rsidP="00872257">
      <w:pPr>
        <w:tabs>
          <w:tab w:val="left" w:pos="4140"/>
        </w:tabs>
        <w:spacing w:after="200" w:line="240" w:lineRule="auto"/>
        <w:rPr>
          <w:rFonts w:ascii="Times New Roman" w:eastAsiaTheme="minorHAnsi" w:hAnsi="Times New Roman"/>
          <w:sz w:val="28"/>
          <w:szCs w:val="28"/>
          <w:lang w:val="uk-UA"/>
        </w:rPr>
      </w:pPr>
      <w:r w:rsidRPr="00302299">
        <w:rPr>
          <w:rFonts w:ascii="Times New Roman" w:eastAsiaTheme="minorHAnsi" w:hAnsi="Times New Roman"/>
          <w:sz w:val="28"/>
          <w:szCs w:val="28"/>
          <w:lang w:val="uk-UA"/>
        </w:rPr>
        <w:tab/>
      </w:r>
    </w:p>
    <w:p w:rsidR="00872257" w:rsidRPr="00302299" w:rsidRDefault="00872257" w:rsidP="00872257">
      <w:pPr>
        <w:tabs>
          <w:tab w:val="left" w:pos="4140"/>
        </w:tabs>
        <w:spacing w:after="200" w:line="240" w:lineRule="auto"/>
        <w:rPr>
          <w:rFonts w:ascii="Times New Roman" w:eastAsiaTheme="minorHAnsi" w:hAnsi="Times New Roman"/>
          <w:sz w:val="28"/>
          <w:szCs w:val="28"/>
          <w:lang w:val="uk-UA"/>
        </w:rPr>
      </w:pPr>
    </w:p>
    <w:p w:rsidR="00872257" w:rsidRPr="00302299" w:rsidRDefault="00872257" w:rsidP="00872257">
      <w:pPr>
        <w:tabs>
          <w:tab w:val="left" w:pos="4140"/>
        </w:tabs>
        <w:spacing w:after="200" w:line="240" w:lineRule="auto"/>
        <w:rPr>
          <w:rFonts w:ascii="Times New Roman" w:eastAsiaTheme="minorHAnsi" w:hAnsi="Times New Roman"/>
          <w:sz w:val="28"/>
          <w:szCs w:val="28"/>
          <w:lang w:val="uk-UA"/>
        </w:rPr>
      </w:pPr>
    </w:p>
    <w:p w:rsidR="00872257" w:rsidRPr="00302299" w:rsidRDefault="00872257" w:rsidP="00872257">
      <w:pPr>
        <w:suppressAutoHyphens/>
        <w:spacing w:after="0" w:line="240" w:lineRule="auto"/>
        <w:rPr>
          <w:rFonts w:ascii="Times New Roman" w:eastAsia="Times New Roman" w:hAnsi="Times New Roman"/>
          <w:color w:val="0D0D0D"/>
          <w:sz w:val="28"/>
          <w:szCs w:val="28"/>
          <w:lang w:val="uk-UA" w:eastAsia="ar-SA"/>
        </w:rPr>
      </w:pPr>
    </w:p>
    <w:p w:rsidR="00872257" w:rsidRDefault="00872257" w:rsidP="00872257">
      <w:pPr>
        <w:spacing w:after="0" w:line="240" w:lineRule="auto"/>
        <w:rPr>
          <w:rFonts w:ascii="Times New Roman" w:eastAsia="Times New Roman" w:hAnsi="Times New Roman"/>
          <w:b/>
          <w:color w:val="0D0D0D"/>
          <w:sz w:val="28"/>
          <w:szCs w:val="28"/>
          <w:lang w:val="uk-UA" w:eastAsia="ar-SA"/>
        </w:rPr>
      </w:pPr>
      <w:r>
        <w:rPr>
          <w:rFonts w:ascii="Times New Roman" w:eastAsia="Times New Roman" w:hAnsi="Times New Roman"/>
          <w:b/>
          <w:color w:val="0D0D0D"/>
          <w:sz w:val="28"/>
          <w:szCs w:val="28"/>
          <w:lang w:val="uk-UA" w:eastAsia="ar-SA"/>
        </w:rPr>
        <w:br w:type="page"/>
      </w:r>
    </w:p>
    <w:p w:rsidR="00872257" w:rsidRPr="00302299" w:rsidRDefault="00872257" w:rsidP="00872257">
      <w:pPr>
        <w:suppressAutoHyphens/>
        <w:spacing w:after="0" w:line="240" w:lineRule="auto"/>
        <w:jc w:val="center"/>
        <w:rPr>
          <w:rFonts w:ascii="Times New Roman" w:eastAsia="Times New Roman" w:hAnsi="Times New Roman"/>
          <w:color w:val="0D0D0D"/>
          <w:sz w:val="28"/>
          <w:szCs w:val="28"/>
          <w:lang w:eastAsia="ar-SA"/>
        </w:rPr>
      </w:pPr>
      <w:r w:rsidRPr="00302299">
        <w:rPr>
          <w:rFonts w:ascii="Times New Roman" w:eastAsia="Times New Roman" w:hAnsi="Times New Roman"/>
          <w:b/>
          <w:color w:val="0D0D0D"/>
          <w:sz w:val="28"/>
          <w:szCs w:val="28"/>
          <w:lang w:val="uk-UA" w:eastAsia="ar-SA"/>
        </w:rPr>
        <w:lastRenderedPageBreak/>
        <w:t>Селищна програма</w:t>
      </w:r>
    </w:p>
    <w:p w:rsidR="00872257" w:rsidRPr="00302299" w:rsidRDefault="00872257" w:rsidP="00872257">
      <w:pPr>
        <w:suppressAutoHyphens/>
        <w:spacing w:after="0" w:line="240" w:lineRule="auto"/>
        <w:jc w:val="center"/>
        <w:rPr>
          <w:rFonts w:ascii="Times New Roman" w:eastAsia="Times New Roman" w:hAnsi="Times New Roman"/>
          <w:color w:val="0D0D0D"/>
          <w:sz w:val="28"/>
          <w:szCs w:val="28"/>
          <w:lang w:eastAsia="ar-SA"/>
        </w:rPr>
      </w:pPr>
      <w:r w:rsidRPr="00302299">
        <w:rPr>
          <w:rFonts w:ascii="Times New Roman" w:eastAsia="Times New Roman" w:hAnsi="Times New Roman"/>
          <w:b/>
          <w:color w:val="0D0D0D"/>
          <w:sz w:val="28"/>
          <w:szCs w:val="28"/>
          <w:lang w:val="uk-UA" w:eastAsia="ar-SA"/>
        </w:rPr>
        <w:t>соціального захисту населення Ворохтянської селищної ради на 2026-2028 роки</w:t>
      </w:r>
    </w:p>
    <w:p w:rsidR="00872257" w:rsidRPr="00302299" w:rsidRDefault="00872257" w:rsidP="00872257">
      <w:pPr>
        <w:spacing w:after="0" w:line="240" w:lineRule="auto"/>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54"/>
        <w:gridCol w:w="1705"/>
        <w:gridCol w:w="1680"/>
        <w:gridCol w:w="1840"/>
      </w:tblGrid>
      <w:tr w:rsidR="00872257" w:rsidRPr="00302299" w:rsidTr="009D5991">
        <w:tc>
          <w:tcPr>
            <w:tcW w:w="4644" w:type="dxa"/>
            <w:gridSpan w:val="2"/>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b/>
                <w:bCs/>
                <w:color w:val="000000"/>
                <w:sz w:val="28"/>
                <w:szCs w:val="28"/>
                <w:lang w:val="uk-UA" w:eastAsia="uk-UA"/>
              </w:rPr>
              <w:t xml:space="preserve">Ініціатор розроблення Програми </w:t>
            </w: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670" w:type="dxa"/>
            <w:gridSpan w:val="3"/>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Ворохтянська селищна рада</w:t>
            </w:r>
          </w:p>
        </w:tc>
      </w:tr>
      <w:tr w:rsidR="00872257" w:rsidRPr="00302299" w:rsidTr="009D5991">
        <w:tc>
          <w:tcPr>
            <w:tcW w:w="4644" w:type="dxa"/>
            <w:gridSpan w:val="2"/>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 xml:space="preserve">Підстава до розробки Програми </w:t>
            </w: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670" w:type="dxa"/>
            <w:gridSpan w:val="3"/>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p>
        </w:tc>
      </w:tr>
      <w:tr w:rsidR="00872257" w:rsidRPr="00302299" w:rsidTr="009D5991">
        <w:tc>
          <w:tcPr>
            <w:tcW w:w="4644" w:type="dxa"/>
            <w:gridSpan w:val="2"/>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b/>
                <w:bCs/>
                <w:color w:val="000000"/>
                <w:sz w:val="28"/>
                <w:szCs w:val="28"/>
                <w:lang w:val="uk-UA" w:eastAsia="uk-UA"/>
              </w:rPr>
              <w:t xml:space="preserve">Розробник Програми </w:t>
            </w: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670" w:type="dxa"/>
            <w:gridSpan w:val="3"/>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Відділ соціального захисту населення</w:t>
            </w:r>
          </w:p>
        </w:tc>
      </w:tr>
      <w:tr w:rsidR="00872257" w:rsidRPr="00302299" w:rsidTr="009D5991">
        <w:tc>
          <w:tcPr>
            <w:tcW w:w="4644" w:type="dxa"/>
            <w:gridSpan w:val="2"/>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b/>
                <w:bCs/>
                <w:color w:val="000000"/>
                <w:sz w:val="28"/>
                <w:szCs w:val="28"/>
                <w:lang w:val="uk-UA" w:eastAsia="uk-UA"/>
              </w:rPr>
              <w:t xml:space="preserve">Відповідальний виконавець Програми </w:t>
            </w: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670" w:type="dxa"/>
            <w:gridSpan w:val="3"/>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Виконавчий комітет Ворохтянської селищної ради</w:t>
            </w:r>
          </w:p>
        </w:tc>
      </w:tr>
      <w:tr w:rsidR="00872257" w:rsidRPr="00302299" w:rsidTr="009D5991">
        <w:tc>
          <w:tcPr>
            <w:tcW w:w="4644" w:type="dxa"/>
            <w:gridSpan w:val="2"/>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b/>
                <w:bCs/>
                <w:color w:val="000000"/>
                <w:sz w:val="28"/>
                <w:szCs w:val="28"/>
                <w:lang w:val="uk-UA" w:eastAsia="uk-UA"/>
              </w:rPr>
              <w:t xml:space="preserve">Учасники Програми </w:t>
            </w: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670" w:type="dxa"/>
            <w:gridSpan w:val="3"/>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p>
        </w:tc>
      </w:tr>
      <w:tr w:rsidR="00872257" w:rsidRPr="00302299" w:rsidTr="009D5991">
        <w:tc>
          <w:tcPr>
            <w:tcW w:w="4644" w:type="dxa"/>
            <w:gridSpan w:val="2"/>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b/>
                <w:bCs/>
                <w:color w:val="000000"/>
                <w:sz w:val="28"/>
                <w:szCs w:val="28"/>
                <w:lang w:val="uk-UA" w:eastAsia="uk-UA"/>
              </w:rPr>
              <w:t xml:space="preserve">Термін реалізації Програми </w:t>
            </w: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670" w:type="dxa"/>
            <w:gridSpan w:val="3"/>
            <w:shd w:val="clear" w:color="auto" w:fill="auto"/>
          </w:tcPr>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2026-2028 роки</w:t>
            </w:r>
          </w:p>
        </w:tc>
      </w:tr>
      <w:tr w:rsidR="00872257" w:rsidRPr="00302299" w:rsidTr="009D5991">
        <w:tc>
          <w:tcPr>
            <w:tcW w:w="4644" w:type="dxa"/>
            <w:gridSpan w:val="2"/>
            <w:shd w:val="clear" w:color="auto" w:fill="auto"/>
          </w:tcPr>
          <w:p w:rsidR="00872257" w:rsidRPr="00302299" w:rsidRDefault="00872257" w:rsidP="009D5991">
            <w:pPr>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Загальний орієнтовний обсяг</w:t>
            </w:r>
          </w:p>
          <w:p w:rsidR="00872257" w:rsidRPr="00302299" w:rsidRDefault="00872257" w:rsidP="009D5991">
            <w:pPr>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фінансових ресурсів, необхідних</w:t>
            </w:r>
          </w:p>
          <w:p w:rsidR="00872257" w:rsidRPr="00302299" w:rsidRDefault="00872257" w:rsidP="009D5991">
            <w:pPr>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для реалізації Програми</w:t>
            </w: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(тис. грн.)</w:t>
            </w:r>
          </w:p>
        </w:tc>
        <w:tc>
          <w:tcPr>
            <w:tcW w:w="5670" w:type="dxa"/>
            <w:gridSpan w:val="3"/>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color w:val="0D0D0D"/>
                <w:sz w:val="28"/>
                <w:szCs w:val="28"/>
                <w:lang w:val="uk-UA" w:eastAsia="ar-SA"/>
              </w:rPr>
              <w:t>4862000</w:t>
            </w:r>
          </w:p>
        </w:tc>
      </w:tr>
      <w:tr w:rsidR="00872257" w:rsidRPr="00302299" w:rsidTr="009D5991">
        <w:trPr>
          <w:trHeight w:val="910"/>
        </w:trPr>
        <w:tc>
          <w:tcPr>
            <w:tcW w:w="2335" w:type="dxa"/>
            <w:vMerge w:val="restart"/>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b/>
                <w:bCs/>
                <w:color w:val="000000"/>
                <w:sz w:val="28"/>
                <w:szCs w:val="28"/>
                <w:lang w:val="uk-UA" w:eastAsia="uk-UA"/>
              </w:rPr>
              <w:t xml:space="preserve">Джерела фінансування </w:t>
            </w:r>
          </w:p>
        </w:tc>
        <w:tc>
          <w:tcPr>
            <w:tcW w:w="2309" w:type="dxa"/>
            <w:vMerge w:val="restart"/>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302299">
              <w:rPr>
                <w:rFonts w:ascii="Times New Roman" w:eastAsia="Times New Roman" w:hAnsi="Times New Roman"/>
                <w:b/>
                <w:bCs/>
                <w:color w:val="000000"/>
                <w:sz w:val="28"/>
                <w:szCs w:val="28"/>
                <w:lang w:val="uk-UA" w:eastAsia="uk-UA"/>
              </w:rPr>
              <w:t>Обсяг фінансування, всього, тис. грн.</w:t>
            </w:r>
          </w:p>
        </w:tc>
        <w:tc>
          <w:tcPr>
            <w:tcW w:w="5670" w:type="dxa"/>
            <w:gridSpan w:val="3"/>
            <w:shd w:val="clear" w:color="auto" w:fill="auto"/>
          </w:tcPr>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p>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color w:val="000000"/>
                <w:sz w:val="28"/>
                <w:szCs w:val="28"/>
                <w:lang w:val="uk-UA" w:eastAsia="uk-UA"/>
              </w:rPr>
            </w:pPr>
            <w:r w:rsidRPr="00302299">
              <w:rPr>
                <w:rFonts w:ascii="Times New Roman" w:eastAsia="Times New Roman" w:hAnsi="Times New Roman"/>
                <w:b/>
                <w:bCs/>
                <w:color w:val="000000"/>
                <w:sz w:val="28"/>
                <w:szCs w:val="28"/>
                <w:lang w:val="uk-UA" w:eastAsia="uk-UA"/>
              </w:rPr>
              <w:t>В тому числі</w:t>
            </w:r>
          </w:p>
        </w:tc>
      </w:tr>
      <w:tr w:rsidR="00872257" w:rsidRPr="00302299" w:rsidTr="009D5991">
        <w:trPr>
          <w:trHeight w:val="496"/>
        </w:trPr>
        <w:tc>
          <w:tcPr>
            <w:tcW w:w="2335" w:type="dxa"/>
            <w:vMerge/>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2309" w:type="dxa"/>
            <w:vMerge/>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1844" w:type="dxa"/>
            <w:shd w:val="clear" w:color="auto" w:fill="auto"/>
          </w:tcPr>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2026р.</w:t>
            </w:r>
          </w:p>
        </w:tc>
        <w:tc>
          <w:tcPr>
            <w:tcW w:w="1811" w:type="dxa"/>
            <w:shd w:val="clear" w:color="auto" w:fill="auto"/>
          </w:tcPr>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2027р.</w:t>
            </w:r>
          </w:p>
        </w:tc>
        <w:tc>
          <w:tcPr>
            <w:tcW w:w="2015" w:type="dxa"/>
            <w:shd w:val="clear" w:color="auto" w:fill="auto"/>
          </w:tcPr>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2028р.</w:t>
            </w:r>
          </w:p>
        </w:tc>
      </w:tr>
      <w:tr w:rsidR="00872257" w:rsidRPr="00302299" w:rsidTr="009D5991">
        <w:trPr>
          <w:trHeight w:val="583"/>
        </w:trPr>
        <w:tc>
          <w:tcPr>
            <w:tcW w:w="2335" w:type="dxa"/>
            <w:shd w:val="clear" w:color="auto" w:fill="auto"/>
          </w:tcPr>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Бюджет територіальної</w:t>
            </w:r>
          </w:p>
          <w:p w:rsidR="00872257" w:rsidRPr="00302299" w:rsidRDefault="00872257" w:rsidP="009D5991">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302299">
              <w:rPr>
                <w:rFonts w:ascii="Times New Roman" w:eastAsia="Times New Roman" w:hAnsi="Times New Roman"/>
                <w:b/>
                <w:bCs/>
                <w:color w:val="000000"/>
                <w:sz w:val="28"/>
                <w:szCs w:val="28"/>
                <w:lang w:val="uk-UA" w:eastAsia="uk-UA"/>
              </w:rPr>
              <w:t>громади</w:t>
            </w:r>
          </w:p>
        </w:tc>
        <w:tc>
          <w:tcPr>
            <w:tcW w:w="2309" w:type="dxa"/>
            <w:shd w:val="clear" w:color="auto" w:fill="auto"/>
          </w:tcPr>
          <w:p w:rsidR="00872257" w:rsidRPr="00302299" w:rsidRDefault="00872257" w:rsidP="009D5991">
            <w:pPr>
              <w:spacing w:after="0" w:line="240" w:lineRule="auto"/>
              <w:jc w:val="center"/>
              <w:rPr>
                <w:rFonts w:ascii="Times New Roman" w:eastAsia="Times New Roman" w:hAnsi="Times New Roman"/>
                <w:b/>
                <w:bCs/>
                <w:color w:val="000000"/>
                <w:sz w:val="28"/>
                <w:szCs w:val="28"/>
                <w:lang w:val="uk-UA" w:eastAsia="uk-UA"/>
              </w:rPr>
            </w:pPr>
          </w:p>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302299">
              <w:rPr>
                <w:rFonts w:ascii="Times New Roman" w:eastAsia="Times New Roman" w:hAnsi="Times New Roman"/>
                <w:color w:val="0D0D0D"/>
                <w:sz w:val="28"/>
                <w:szCs w:val="28"/>
                <w:lang w:val="uk-UA" w:eastAsia="ar-SA"/>
              </w:rPr>
              <w:t>4862000</w:t>
            </w:r>
          </w:p>
        </w:tc>
        <w:tc>
          <w:tcPr>
            <w:tcW w:w="1844" w:type="dxa"/>
            <w:shd w:val="clear" w:color="auto" w:fill="auto"/>
          </w:tcPr>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302299">
              <w:rPr>
                <w:rFonts w:ascii="Times New Roman" w:eastAsia="Times New Roman" w:hAnsi="Times New Roman"/>
                <w:color w:val="0D0D0D"/>
                <w:sz w:val="28"/>
                <w:szCs w:val="28"/>
                <w:lang w:val="uk-UA" w:eastAsia="ar-SA"/>
              </w:rPr>
              <w:t>1564000</w:t>
            </w:r>
          </w:p>
        </w:tc>
        <w:tc>
          <w:tcPr>
            <w:tcW w:w="1811" w:type="dxa"/>
            <w:shd w:val="clear" w:color="auto" w:fill="auto"/>
          </w:tcPr>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302299">
              <w:rPr>
                <w:rFonts w:ascii="Times New Roman" w:eastAsia="Times New Roman" w:hAnsi="Times New Roman"/>
                <w:color w:val="0D0D0D"/>
                <w:sz w:val="28"/>
                <w:szCs w:val="28"/>
                <w:lang w:val="uk-UA" w:eastAsia="ar-SA"/>
              </w:rPr>
              <w:t>1614000</w:t>
            </w:r>
          </w:p>
        </w:tc>
        <w:tc>
          <w:tcPr>
            <w:tcW w:w="2015" w:type="dxa"/>
            <w:shd w:val="clear" w:color="auto" w:fill="auto"/>
          </w:tcPr>
          <w:p w:rsidR="00872257" w:rsidRPr="00302299" w:rsidRDefault="00872257" w:rsidP="009D5991">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302299">
              <w:rPr>
                <w:rFonts w:ascii="Times New Roman" w:eastAsia="Times New Roman" w:hAnsi="Times New Roman"/>
                <w:color w:val="0D0D0D"/>
                <w:sz w:val="28"/>
                <w:szCs w:val="28"/>
                <w:lang w:val="uk-UA" w:eastAsia="ar-SA"/>
              </w:rPr>
              <w:t>1684000</w:t>
            </w:r>
          </w:p>
        </w:tc>
      </w:tr>
    </w:tbl>
    <w:p w:rsidR="00872257" w:rsidRPr="00302299" w:rsidRDefault="00872257" w:rsidP="00872257">
      <w:pPr>
        <w:spacing w:after="0" w:line="240" w:lineRule="auto"/>
        <w:jc w:val="center"/>
        <w:rPr>
          <w:rFonts w:ascii="Times New Roman" w:hAnsi="Times New Roman"/>
          <w:b/>
          <w:sz w:val="28"/>
          <w:szCs w:val="28"/>
          <w:lang w:val="uk-UA"/>
        </w:rPr>
      </w:pPr>
    </w:p>
    <w:p w:rsidR="00872257" w:rsidRPr="00302299" w:rsidRDefault="00872257" w:rsidP="00872257">
      <w:pPr>
        <w:spacing w:after="0" w:line="240" w:lineRule="auto"/>
        <w:ind w:firstLine="708"/>
        <w:jc w:val="both"/>
        <w:rPr>
          <w:rFonts w:ascii="Times New Roman" w:hAnsi="Times New Roman"/>
          <w:bCs/>
          <w:sz w:val="28"/>
          <w:szCs w:val="28"/>
          <w:lang w:val="uk-UA"/>
        </w:rPr>
      </w:pPr>
    </w:p>
    <w:p w:rsidR="00872257" w:rsidRPr="00302299" w:rsidRDefault="00872257" w:rsidP="00872257">
      <w:pPr>
        <w:spacing w:after="0" w:line="240" w:lineRule="auto"/>
        <w:jc w:val="both"/>
        <w:rPr>
          <w:rFonts w:ascii="Times New Roman" w:hAnsi="Times New Roman"/>
          <w:b/>
          <w:bCs/>
          <w:sz w:val="28"/>
          <w:szCs w:val="28"/>
          <w:lang w:val="uk-UA" w:eastAsia="zh-CN"/>
        </w:rPr>
      </w:pPr>
    </w:p>
    <w:p w:rsidR="00872257" w:rsidRPr="00302299" w:rsidRDefault="00872257" w:rsidP="00872257">
      <w:pPr>
        <w:spacing w:after="0" w:line="240" w:lineRule="auto"/>
        <w:jc w:val="both"/>
        <w:rPr>
          <w:rFonts w:ascii="Times New Roman" w:hAnsi="Times New Roman"/>
          <w:b/>
          <w:bCs/>
          <w:sz w:val="28"/>
          <w:szCs w:val="28"/>
          <w:lang w:val="uk-UA" w:eastAsia="zh-CN"/>
        </w:rPr>
      </w:pPr>
    </w:p>
    <w:p w:rsidR="00872257" w:rsidRPr="00302299" w:rsidRDefault="00872257" w:rsidP="00872257">
      <w:pPr>
        <w:spacing w:after="0" w:line="240" w:lineRule="auto"/>
        <w:jc w:val="both"/>
        <w:rPr>
          <w:rFonts w:ascii="Times New Roman" w:hAnsi="Times New Roman"/>
          <w:b/>
          <w:bCs/>
          <w:sz w:val="28"/>
          <w:szCs w:val="28"/>
          <w:lang w:val="uk-UA" w:eastAsia="zh-CN"/>
        </w:rPr>
      </w:pPr>
    </w:p>
    <w:p w:rsidR="00872257" w:rsidRPr="00302299" w:rsidRDefault="00872257" w:rsidP="00872257">
      <w:pPr>
        <w:spacing w:after="0" w:line="240" w:lineRule="auto"/>
        <w:jc w:val="both"/>
        <w:rPr>
          <w:rFonts w:ascii="Times New Roman" w:hAnsi="Times New Roman"/>
          <w:bCs/>
          <w:sz w:val="28"/>
          <w:szCs w:val="28"/>
          <w:shd w:val="clear" w:color="auto" w:fill="FFFFFF"/>
          <w:lang w:val="uk-UA" w:eastAsia="zh-CN"/>
        </w:rPr>
      </w:pPr>
    </w:p>
    <w:p w:rsidR="00872257" w:rsidRPr="00302299" w:rsidRDefault="00872257" w:rsidP="00872257">
      <w:pPr>
        <w:tabs>
          <w:tab w:val="left" w:pos="4140"/>
        </w:tabs>
        <w:spacing w:after="200" w:line="240" w:lineRule="auto"/>
        <w:rPr>
          <w:rFonts w:ascii="Times New Roman" w:eastAsiaTheme="minorHAnsi" w:hAnsi="Times New Roman"/>
          <w:sz w:val="28"/>
          <w:szCs w:val="28"/>
          <w:lang w:val="uk-UA"/>
        </w:rPr>
      </w:pPr>
    </w:p>
    <w:p w:rsidR="00872257" w:rsidRPr="00302299" w:rsidRDefault="00872257" w:rsidP="00872257">
      <w:pPr>
        <w:tabs>
          <w:tab w:val="left" w:pos="4140"/>
        </w:tabs>
        <w:spacing w:after="200" w:line="240" w:lineRule="auto"/>
        <w:rPr>
          <w:rFonts w:ascii="Times New Roman" w:eastAsiaTheme="minorHAnsi" w:hAnsi="Times New Roman"/>
          <w:sz w:val="28"/>
          <w:szCs w:val="28"/>
          <w:lang w:val="uk-UA"/>
        </w:rPr>
      </w:pPr>
    </w:p>
    <w:p w:rsidR="00872257" w:rsidRPr="00302299" w:rsidRDefault="00872257" w:rsidP="00872257">
      <w:pPr>
        <w:tabs>
          <w:tab w:val="left" w:pos="4140"/>
        </w:tabs>
        <w:spacing w:after="200" w:line="240" w:lineRule="auto"/>
        <w:rPr>
          <w:rFonts w:ascii="Times New Roman" w:eastAsiaTheme="minorHAnsi" w:hAnsi="Times New Roman"/>
          <w:sz w:val="28"/>
          <w:szCs w:val="28"/>
          <w:lang w:val="uk-UA"/>
        </w:rPr>
      </w:pPr>
    </w:p>
    <w:p w:rsidR="00872257" w:rsidRPr="00302299" w:rsidRDefault="00872257" w:rsidP="00872257">
      <w:pPr>
        <w:tabs>
          <w:tab w:val="left" w:pos="4140"/>
        </w:tabs>
        <w:spacing w:after="200" w:line="240" w:lineRule="auto"/>
        <w:rPr>
          <w:rFonts w:ascii="Times New Roman" w:eastAsiaTheme="minorHAnsi" w:hAnsi="Times New Roman"/>
          <w:sz w:val="28"/>
          <w:szCs w:val="28"/>
          <w:lang w:val="uk-UA"/>
        </w:rPr>
      </w:pPr>
    </w:p>
    <w:p w:rsidR="00872257" w:rsidRDefault="00872257" w:rsidP="00872257">
      <w:pPr>
        <w:spacing w:after="0" w:line="240" w:lineRule="auto"/>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br w:type="page"/>
      </w:r>
    </w:p>
    <w:p w:rsidR="00872257" w:rsidRPr="00302299" w:rsidRDefault="00872257" w:rsidP="00872257">
      <w:pPr>
        <w:spacing w:after="0" w:line="240" w:lineRule="auto"/>
        <w:ind w:left="1416" w:firstLine="708"/>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lastRenderedPageBreak/>
        <w:t>Розділ 1. ЗАГАЛЬНІ ПОЛОЖЕННЯ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Соціальний захист є основним завданням соціальної політики, що ставить за мету забезпечення прав і гарантій людини у сфері рівня та якості життя.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Ефективний соціальний захист –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сільського бюджету шляхом надання, в доповнення до державного соціального забезпечення, додаткових гарантій соціального захисту жителям населених пунктів сільської ради, забезпечення добробуту та покращення соціального самопочуття кожної людини. Саме на розвиток цих стратегічних завдань, зростання рівня життя, надання в повному обсязі соціальних послуг вразливим категоріям громадян з урахуванням їх реальних потреб спрямовані соціальні ініціативи. Основним шляхом поліпшення соціальної ситуації на території Ворохтянської селищної ради є відповідне формування селищної соціальної підтримки.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В сучасних економічних умовах вона набуває особливого значення.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Головне спрямування соціальної політики – це створення комплексу правових, економічних, психологічних, освітніх, медичних, реабілітаційних та інших заходів, основною метою яких є поліпшення або відтворення життєдіяльності, соціальної адаптації, повернення до повноцінного життя осіб, які потребують соціальних допомог і послуг.</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Програма соціального захисту населення Ворохтянської селищної ради на 2026-2028 роки (далі – Програма ) розроблена відповідно до Законів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затвердження Порядку надання матеріальної допомоги на поховання деяких категорій осіб, яка зобов’язалася поховати померлого», «Про реабілітацію інвалідів в Україні», «Про</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статус та соціальний захист громадян постраждалих внаслідок Чорнобильської катастрофи», Бюджетного кодексу України.</w:t>
      </w:r>
    </w:p>
    <w:p w:rsidR="00872257" w:rsidRDefault="00872257" w:rsidP="00872257">
      <w:pPr>
        <w:spacing w:after="0" w:line="240" w:lineRule="auto"/>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br w:type="page"/>
      </w:r>
    </w:p>
    <w:p w:rsidR="00872257" w:rsidRPr="00302299" w:rsidRDefault="00872257" w:rsidP="00872257">
      <w:pPr>
        <w:spacing w:after="0" w:line="240" w:lineRule="auto"/>
        <w:ind w:left="708" w:firstLine="708"/>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lastRenderedPageBreak/>
        <w:t>Розділ 2. МЕТА І ОСНОВНІ ЗАВДАННЯ ПРОГРАМИ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Основною метою Програми є визначення пріоритетів надання соціальних допомог та послуг найбільш незахищеним верствам населення Ворохтянської селищної ради, які перебувають у складних життєвих обставинах та неспроможні їх самостійно подолати.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суспільства звернено до проблем старшого покоління, осіб з інвалідністю, осіб постраждалих від катастрофи на ЧАЕС , воїнів Афганістану, багатодітних сімей, одиноких громадян, дітей-сиріт, </w:t>
      </w:r>
      <w:proofErr w:type="spellStart"/>
      <w:r w:rsidRPr="00302299">
        <w:rPr>
          <w:rFonts w:ascii="Times New Roman" w:eastAsia="Times New Roman" w:hAnsi="Times New Roman"/>
          <w:color w:val="000000"/>
          <w:sz w:val="28"/>
          <w:szCs w:val="28"/>
          <w:lang w:val="uk-UA" w:eastAsia="uk-UA"/>
        </w:rPr>
        <w:t>онкохворих</w:t>
      </w:r>
      <w:proofErr w:type="spellEnd"/>
      <w:r w:rsidRPr="00302299">
        <w:rPr>
          <w:rFonts w:ascii="Times New Roman" w:eastAsia="Times New Roman" w:hAnsi="Times New Roman"/>
          <w:color w:val="000000"/>
          <w:sz w:val="28"/>
          <w:szCs w:val="28"/>
          <w:lang w:val="uk-UA" w:eastAsia="uk-UA"/>
        </w:rPr>
        <w:t>, одиноко проживаючих громадян та інших категорій населення.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З огляду на умови сьогодення, Програмою визначено основні пріоритетні напрямки :</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Основними завданнями Програми є:</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забезпечення реалізації механізму надання соціальної допомоги за принципами адресності, індивідуального підходу, доступності, відкритості та добровільності;</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формування комплексної системи соціального захисту громадян, які потребують соціальної підтримки;</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удосконалення системи надання соціальної допомоги найбільш вразливим верствам населення, посилення адресної спрямованості;</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підвищення якості соціального обслуговування громадян, які перебувають у складних життєвих обставинах;</w:t>
      </w:r>
    </w:p>
    <w:p w:rsidR="00872257"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створення умов для максимально раціонального та економного використання коштів місцевого бюджету, спрямованих на сферу соціальної допомоги.</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p>
    <w:p w:rsidR="00872257" w:rsidRPr="00302299" w:rsidRDefault="00872257" w:rsidP="00872257">
      <w:pPr>
        <w:spacing w:after="0" w:line="240" w:lineRule="auto"/>
        <w:jc w:val="center"/>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Розділ 3. ШЛЯХИ І ЗАСОБИ РОЗВ’ЯЗАННЯ ПРОБЛЕМИ, ПОКАЗНИКИ РЕЗУЛЬТАТИВНОСТІ.</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Ухвалення Програми забезпечить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виконавчих органів селищної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Ворохтянської територіальної громади.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З огляду на умови сьогодення Програмою визначено основні пріоритетні напрямки:</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1) надання компенсацій фізичним особам, які надають соціальні послуги з догляду мешканцям територіальної громади відповідно до чинного законодавства;</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2) надання пільг з оплати за житлово-комунальні послуги, на придбання твердого та рідкого пічного (побутового) палива особам з інвалідністю І-ІІ групи та дітям з інвалідністю по зору (законним представникам);</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3) відшкодування вартості пільгового проїзду громадян, постраждалих внаслідок Чорнобильської катастрофи 1 та 2 категорії один раз на рік до будь-якого пункту України і назад автомобільним, залізничним або водним видом транспорту;</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4) надання матеріальної допомоги: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на лікування громадянам, що хворіють на онкологічні захворювання;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хворим з хронічною нирковою недостатністю та хворим на гемофілію;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особам, які постраждали внаслідок виникнення пожежі, стихійного лиха;</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lastRenderedPageBreak/>
        <w:t>- особам, які постраждали внаслідок Чорнобильської катастрофи;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мешканцям громади, яким виповнилося 90 і більше років;</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-поховання осіб, які не досягли пенсійного віку і на момент смерті не працювали, не служили і не навчалися.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Для забезпечення досягнення мети необхідно виконати такі завдання: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активізувати роботу із залучення малозабезпечених верств населення до програми житлових субсидій і надання соціальних допомог;</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забезпечити рівні можливості для осіб з особливими потребами щодо соціальної, медичної адаптації та інтеграції у суспільстві;</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привернути увагу суспільства до важливості відзначення святкових та пам’ятних дат в Україні, вшанування жителів громади, яким виповнилося 90 і більше років, виховання у молоді шанобливого ставлення до людей похилого віку;</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поліпшити якість надання соціальних послуг людям похилого віку, особам з інвалідністю та іншим категоріям громадян шляхом вивчення потреби населення громади у соціальних послугах, залучення до їх надання недержавних організацій, фізичних осіб, запровадження надання соціальних послуг населенню громади на платній основі;</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посилити інформаційно-роз’яснювальну роботу щодо соціального захисту населення шляхом розміщення інформації соціального характеру на офіційному веб-сайті сільської ради, виготовлення та розповсюдження інформаційної продукції з питань сім’ї, гендерної рівності, протидії торгівлі людьми, насильству в сім’ї та інших питань соціального захисту населення тощо.</w:t>
      </w:r>
    </w:p>
    <w:p w:rsidR="00872257" w:rsidRPr="00302299" w:rsidRDefault="00872257" w:rsidP="00872257">
      <w:pPr>
        <w:spacing w:after="0" w:line="240" w:lineRule="auto"/>
        <w:ind w:left="1416" w:firstLine="708"/>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Розділ 4. ОЧІКУВАНІ РЕЗУЛЬТАТИ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Реалізація заходів Програми забезпечить можливість отримати соціально незахищеним громадянам територіальної громади додаткову соціальну допомогу, що дозволить пом’якшити соціальну напругу, пов'язану з негативним впливом фінансово-економічної кризи та воєнного стану і відчути реальну допомогу з боку Ворохтянської селищної ради.</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Реалізація Програми дозволить:</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знизить рівень бідності на території Ворохтянської територіальної громади;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підвищити рівень охоплення найбільш нужденних верств населення соціальними виплатами і послугами;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створити систему своєчасного реагування та надання необхідної допомоги громадянам, які її потребують.</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Очікується, що в результаті впровадження Програми соціального захисту населення Ворохтянської селищної ради дасть змогу покращити житлові умови громадян пільгової категорії, вирішити проблему соціальної підтримки мешканців громади, підвищити рівень життя осіб та сімей пільгових категорій, покращити їх матеріальний стан.</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Завдяки реалізації Програми буде досягнута основна мета – покращення добробуту та якості життя мешканців Ворохтянської селищної ради.</w:t>
      </w:r>
    </w:p>
    <w:p w:rsidR="00872257" w:rsidRDefault="00872257" w:rsidP="00872257">
      <w:pPr>
        <w:spacing w:after="0" w:line="240" w:lineRule="auto"/>
        <w:ind w:left="1416" w:firstLine="708"/>
        <w:jc w:val="both"/>
        <w:rPr>
          <w:rFonts w:ascii="Times New Roman" w:eastAsia="Times New Roman" w:hAnsi="Times New Roman"/>
          <w:b/>
          <w:color w:val="000000"/>
          <w:sz w:val="28"/>
          <w:szCs w:val="28"/>
          <w:lang w:val="uk-UA" w:eastAsia="uk-UA"/>
        </w:rPr>
      </w:pPr>
    </w:p>
    <w:p w:rsidR="00872257" w:rsidRPr="00302299" w:rsidRDefault="00872257" w:rsidP="00872257">
      <w:pPr>
        <w:spacing w:after="0" w:line="240" w:lineRule="auto"/>
        <w:ind w:left="1416" w:firstLine="708"/>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Розділ 5. ФІНАНСУВАННЯ ПРОГРАМИ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Фінансування, визначених Програмою заходів, здійснюватиметься в межах видатків, передбачених у бюджеті Ворохтянської селищної ради на відповідний рік та інших джерел фінансування, не заборонених чинним законодавством України.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lastRenderedPageBreak/>
        <w:t>Щорічно при формуванні селищного бюджету планується передбачати, виходячи із реальних фінансових можливостей, кошти для забезпечення виконання заходів Програми. В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872257" w:rsidRDefault="00872257" w:rsidP="00872257">
      <w:pPr>
        <w:spacing w:after="0" w:line="240" w:lineRule="auto"/>
        <w:jc w:val="both"/>
        <w:rPr>
          <w:rFonts w:ascii="Times New Roman" w:eastAsia="Times New Roman" w:hAnsi="Times New Roman"/>
          <w:b/>
          <w:color w:val="000000"/>
          <w:sz w:val="28"/>
          <w:szCs w:val="28"/>
          <w:lang w:val="uk-UA" w:eastAsia="uk-UA"/>
        </w:rPr>
      </w:pPr>
    </w:p>
    <w:p w:rsidR="00872257" w:rsidRPr="00302299" w:rsidRDefault="00872257" w:rsidP="00872257">
      <w:pPr>
        <w:spacing w:after="0" w:line="240" w:lineRule="auto"/>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Розділ 6. ОРГАНІЗАЦІЯ ТА КОНТРОЛЬ ЗА ВИКОНАННЯМ ПРОГРАМИ</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Організаційне забезпечення виконання Програми покладається на виконавчий комітет Ворохтянської селищної ради.</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Контроль за виконанням Програми здійснюють Постійні комісії з питань фінансів, бюджету, інвестиційної та освітньої діяльності та постійну комісію з гуманітарних питань, а також з питань охорони здоров’я, культури, туризму, молоді і спорту.</w:t>
      </w:r>
    </w:p>
    <w:p w:rsidR="00872257" w:rsidRPr="00302299" w:rsidRDefault="00872257" w:rsidP="00872257">
      <w:pPr>
        <w:tabs>
          <w:tab w:val="left" w:pos="4140"/>
        </w:tabs>
        <w:spacing w:after="0" w:line="240" w:lineRule="auto"/>
        <w:jc w:val="both"/>
        <w:rPr>
          <w:rFonts w:ascii="Times New Roman" w:eastAsiaTheme="minorHAnsi" w:hAnsi="Times New Roman"/>
          <w:sz w:val="28"/>
          <w:szCs w:val="28"/>
          <w:lang w:val="uk-UA"/>
        </w:rPr>
      </w:pPr>
      <w:r w:rsidRPr="00302299">
        <w:rPr>
          <w:rFonts w:ascii="Times New Roman" w:eastAsia="Times New Roman" w:hAnsi="Times New Roman"/>
          <w:color w:val="000000"/>
          <w:sz w:val="28"/>
          <w:szCs w:val="28"/>
          <w:lang w:eastAsia="zh-CN"/>
        </w:rPr>
        <w:t xml:space="preserve">За </w:t>
      </w:r>
      <w:proofErr w:type="spellStart"/>
      <w:r w:rsidRPr="00302299">
        <w:rPr>
          <w:rFonts w:ascii="Times New Roman" w:eastAsia="Times New Roman" w:hAnsi="Times New Roman"/>
          <w:color w:val="000000"/>
          <w:sz w:val="28"/>
          <w:szCs w:val="28"/>
          <w:lang w:eastAsia="zh-CN"/>
        </w:rPr>
        <w:t>підсумками</w:t>
      </w:r>
      <w:proofErr w:type="spellEnd"/>
      <w:r w:rsidRPr="00302299">
        <w:rPr>
          <w:rFonts w:ascii="Times New Roman" w:eastAsia="Times New Roman" w:hAnsi="Times New Roman"/>
          <w:color w:val="000000"/>
          <w:sz w:val="28"/>
          <w:szCs w:val="28"/>
          <w:lang w:eastAsia="zh-CN"/>
        </w:rPr>
        <w:t xml:space="preserve"> року </w:t>
      </w:r>
      <w:proofErr w:type="spellStart"/>
      <w:r w:rsidRPr="00302299">
        <w:rPr>
          <w:rFonts w:ascii="Times New Roman" w:eastAsia="Times New Roman" w:hAnsi="Times New Roman"/>
          <w:color w:val="000000"/>
          <w:sz w:val="28"/>
          <w:szCs w:val="28"/>
          <w:lang w:eastAsia="zh-CN"/>
        </w:rPr>
        <w:t>відділ</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соціального</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захисту</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населення</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подає</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інформацію</w:t>
      </w:r>
      <w:proofErr w:type="spellEnd"/>
      <w:r w:rsidRPr="00302299">
        <w:rPr>
          <w:rFonts w:ascii="Times New Roman" w:eastAsia="Times New Roman" w:hAnsi="Times New Roman"/>
          <w:color w:val="000000"/>
          <w:sz w:val="28"/>
          <w:szCs w:val="28"/>
          <w:lang w:eastAsia="zh-CN"/>
        </w:rPr>
        <w:t xml:space="preserve"> про стан </w:t>
      </w:r>
      <w:proofErr w:type="spellStart"/>
      <w:r w:rsidRPr="00302299">
        <w:rPr>
          <w:rFonts w:ascii="Times New Roman" w:eastAsia="Times New Roman" w:hAnsi="Times New Roman"/>
          <w:color w:val="000000"/>
          <w:sz w:val="28"/>
          <w:szCs w:val="28"/>
          <w:lang w:eastAsia="zh-CN"/>
        </w:rPr>
        <w:t>виконання</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Програми</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Ворохтянській</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селищній</w:t>
      </w:r>
      <w:proofErr w:type="spellEnd"/>
      <w:r w:rsidRPr="00302299">
        <w:rPr>
          <w:rFonts w:ascii="Times New Roman" w:eastAsia="Times New Roman" w:hAnsi="Times New Roman"/>
          <w:color w:val="000000"/>
          <w:sz w:val="28"/>
          <w:szCs w:val="28"/>
          <w:lang w:eastAsia="zh-CN"/>
        </w:rPr>
        <w:t xml:space="preserve"> </w:t>
      </w:r>
      <w:proofErr w:type="spellStart"/>
      <w:r w:rsidRPr="00302299">
        <w:rPr>
          <w:rFonts w:ascii="Times New Roman" w:eastAsia="Times New Roman" w:hAnsi="Times New Roman"/>
          <w:color w:val="000000"/>
          <w:sz w:val="28"/>
          <w:szCs w:val="28"/>
          <w:lang w:eastAsia="zh-CN"/>
        </w:rPr>
        <w:t>раді</w:t>
      </w:r>
      <w:proofErr w:type="spellEnd"/>
      <w:r w:rsidRPr="00302299">
        <w:rPr>
          <w:rFonts w:ascii="Times New Roman" w:eastAsia="Times New Roman" w:hAnsi="Times New Roman"/>
          <w:color w:val="000000"/>
          <w:sz w:val="28"/>
          <w:szCs w:val="28"/>
          <w:lang w:eastAsia="zh-CN"/>
        </w:rPr>
        <w:t>.</w:t>
      </w:r>
    </w:p>
    <w:p w:rsidR="00872257" w:rsidRPr="00302299" w:rsidRDefault="00872257" w:rsidP="00872257">
      <w:pPr>
        <w:spacing w:after="0" w:line="240" w:lineRule="auto"/>
        <w:rPr>
          <w:rFonts w:ascii="Times New Roman" w:eastAsiaTheme="minorHAnsi" w:hAnsi="Times New Roman"/>
          <w:sz w:val="28"/>
          <w:szCs w:val="28"/>
          <w:lang w:val="uk-UA"/>
        </w:rPr>
      </w:pPr>
    </w:p>
    <w:p w:rsidR="00872257" w:rsidRPr="00302299" w:rsidRDefault="00872257" w:rsidP="00872257">
      <w:pPr>
        <w:spacing w:after="0" w:line="240" w:lineRule="auto"/>
        <w:rPr>
          <w:rFonts w:ascii="Times New Roman" w:eastAsiaTheme="minorHAnsi" w:hAnsi="Times New Roman"/>
          <w:sz w:val="28"/>
          <w:szCs w:val="28"/>
          <w:lang w:val="uk-UA"/>
        </w:rPr>
      </w:pPr>
    </w:p>
    <w:p w:rsidR="00872257" w:rsidRDefault="00872257" w:rsidP="00872257">
      <w:pPr>
        <w:spacing w:after="0" w:line="240" w:lineRule="auto"/>
        <w:rPr>
          <w:rFonts w:ascii="Times New Roman" w:eastAsiaTheme="minorHAnsi" w:hAnsi="Times New Roman"/>
          <w:sz w:val="28"/>
          <w:szCs w:val="28"/>
          <w:lang w:val="uk-UA"/>
        </w:rPr>
      </w:pPr>
      <w:r>
        <w:rPr>
          <w:rFonts w:ascii="Times New Roman" w:eastAsiaTheme="minorHAnsi" w:hAnsi="Times New Roman"/>
          <w:sz w:val="28"/>
          <w:szCs w:val="28"/>
          <w:lang w:val="uk-UA"/>
        </w:rPr>
        <w:br w:type="page"/>
      </w:r>
    </w:p>
    <w:p w:rsidR="00872257" w:rsidRPr="00302299" w:rsidRDefault="00872257" w:rsidP="00415D7D">
      <w:pPr>
        <w:spacing w:after="0" w:line="240" w:lineRule="auto"/>
        <w:jc w:val="right"/>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lastRenderedPageBreak/>
        <w:t>Додаток 2</w:t>
      </w:r>
    </w:p>
    <w:p w:rsidR="00872257" w:rsidRPr="00302299" w:rsidRDefault="00872257" w:rsidP="00415D7D">
      <w:pPr>
        <w:spacing w:after="0" w:line="240" w:lineRule="auto"/>
        <w:jc w:val="right"/>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 xml:space="preserve">                                        ЗАТВЕРДЖЕНО</w:t>
      </w:r>
    </w:p>
    <w:p w:rsidR="00872257" w:rsidRPr="00302299" w:rsidRDefault="00872257" w:rsidP="00415D7D">
      <w:pPr>
        <w:spacing w:after="0" w:line="240" w:lineRule="auto"/>
        <w:jc w:val="right"/>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рішенням Ворохтянської селищної ради</w:t>
      </w:r>
    </w:p>
    <w:p w:rsidR="00872257" w:rsidRPr="00302299" w:rsidRDefault="00872257" w:rsidP="00415D7D">
      <w:pPr>
        <w:spacing w:after="0" w:line="240" w:lineRule="auto"/>
        <w:jc w:val="right"/>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                                              від 2</w:t>
      </w:r>
      <w:r>
        <w:rPr>
          <w:rFonts w:ascii="Times New Roman" w:eastAsia="Times New Roman" w:hAnsi="Times New Roman"/>
          <w:color w:val="000000"/>
          <w:sz w:val="28"/>
          <w:szCs w:val="28"/>
          <w:lang w:val="uk-UA" w:eastAsia="uk-UA"/>
        </w:rPr>
        <w:t>3</w:t>
      </w:r>
      <w:r w:rsidRPr="00302299">
        <w:rPr>
          <w:rFonts w:ascii="Times New Roman" w:eastAsia="Times New Roman" w:hAnsi="Times New Roman"/>
          <w:color w:val="000000"/>
          <w:sz w:val="28"/>
          <w:szCs w:val="28"/>
          <w:lang w:val="uk-UA" w:eastAsia="uk-UA"/>
        </w:rPr>
        <w:t xml:space="preserve">.12.2025 року № </w:t>
      </w:r>
      <w:r w:rsidR="00A77B64">
        <w:rPr>
          <w:rFonts w:ascii="Times New Roman" w:eastAsia="Times New Roman" w:hAnsi="Times New Roman"/>
          <w:color w:val="000000"/>
          <w:sz w:val="28"/>
          <w:szCs w:val="28"/>
          <w:lang w:val="uk-UA" w:eastAsia="uk-UA"/>
        </w:rPr>
        <w:t>53</w:t>
      </w:r>
      <w:r w:rsidR="00415D7D">
        <w:rPr>
          <w:rFonts w:ascii="Times New Roman" w:eastAsia="Times New Roman" w:hAnsi="Times New Roman"/>
          <w:color w:val="000000"/>
          <w:sz w:val="28"/>
          <w:szCs w:val="28"/>
          <w:lang w:val="uk-UA" w:eastAsia="uk-UA"/>
        </w:rPr>
        <w:t>4</w:t>
      </w:r>
      <w:r w:rsidR="00A77B64">
        <w:rPr>
          <w:rFonts w:ascii="Times New Roman" w:eastAsia="Times New Roman" w:hAnsi="Times New Roman"/>
          <w:color w:val="000000"/>
          <w:sz w:val="28"/>
          <w:szCs w:val="28"/>
          <w:lang w:val="uk-UA" w:eastAsia="uk-UA"/>
        </w:rPr>
        <w:t>-62/2025</w:t>
      </w:r>
    </w:p>
    <w:p w:rsidR="00872257" w:rsidRPr="00302299" w:rsidRDefault="00872257" w:rsidP="00872257">
      <w:pPr>
        <w:spacing w:after="0" w:line="240" w:lineRule="auto"/>
        <w:jc w:val="center"/>
        <w:rPr>
          <w:rFonts w:ascii="Times New Roman" w:eastAsia="Times New Roman" w:hAnsi="Times New Roman"/>
          <w:color w:val="000000"/>
          <w:sz w:val="28"/>
          <w:szCs w:val="28"/>
          <w:lang w:val="uk-UA" w:eastAsia="uk-UA"/>
        </w:rPr>
      </w:pPr>
    </w:p>
    <w:p w:rsidR="00872257" w:rsidRPr="00302299" w:rsidRDefault="00872257" w:rsidP="00872257">
      <w:pPr>
        <w:spacing w:after="0" w:line="240" w:lineRule="auto"/>
        <w:jc w:val="center"/>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ПОРЯДОК</w:t>
      </w:r>
    </w:p>
    <w:p w:rsidR="00872257" w:rsidRPr="00302299" w:rsidRDefault="00872257" w:rsidP="00872257">
      <w:pPr>
        <w:spacing w:before="100" w:beforeAutospacing="1" w:after="100" w:afterAutospacing="1" w:line="240" w:lineRule="auto"/>
        <w:jc w:val="center"/>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надання одноразових грошових допомог жителям</w:t>
      </w:r>
      <w:r w:rsidRPr="00302299">
        <w:rPr>
          <w:rFonts w:ascii="Times New Roman" w:eastAsia="Times New Roman" w:hAnsi="Times New Roman"/>
          <w:color w:val="000000"/>
          <w:sz w:val="28"/>
          <w:szCs w:val="28"/>
          <w:lang w:val="uk-UA" w:eastAsia="uk-UA"/>
        </w:rPr>
        <w:t xml:space="preserve"> </w:t>
      </w:r>
      <w:r w:rsidRPr="00302299">
        <w:rPr>
          <w:rFonts w:ascii="Times New Roman" w:eastAsia="Times New Roman" w:hAnsi="Times New Roman"/>
          <w:b/>
          <w:color w:val="000000"/>
          <w:sz w:val="28"/>
          <w:szCs w:val="28"/>
          <w:lang w:val="uk-UA" w:eastAsia="uk-UA"/>
        </w:rPr>
        <w:t>Ворохтянської селищної ради відповідно до Програми соціального захисту населення</w:t>
      </w:r>
      <w:r w:rsidRPr="00302299">
        <w:rPr>
          <w:rFonts w:ascii="Times New Roman" w:eastAsia="Times New Roman" w:hAnsi="Times New Roman"/>
          <w:color w:val="000000"/>
          <w:sz w:val="28"/>
          <w:szCs w:val="28"/>
          <w:lang w:val="uk-UA" w:eastAsia="uk-UA"/>
        </w:rPr>
        <w:t xml:space="preserve"> </w:t>
      </w:r>
      <w:r w:rsidRPr="00302299">
        <w:rPr>
          <w:rFonts w:ascii="Times New Roman" w:eastAsia="Times New Roman" w:hAnsi="Times New Roman"/>
          <w:b/>
          <w:color w:val="000000"/>
          <w:sz w:val="28"/>
          <w:szCs w:val="28"/>
          <w:lang w:val="uk-UA" w:eastAsia="uk-UA"/>
        </w:rPr>
        <w:t>Ворохтянської селищної ради на 2026-2028 роки</w:t>
      </w:r>
    </w:p>
    <w:p w:rsidR="00872257" w:rsidRPr="00302299" w:rsidRDefault="00872257" w:rsidP="00872257">
      <w:pPr>
        <w:spacing w:before="100" w:beforeAutospacing="1" w:after="100" w:afterAutospacing="1" w:line="240" w:lineRule="auto"/>
        <w:jc w:val="center"/>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І. Загальні положення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1. Даний Порядок розроблений з метою реалізації заходів, зазначених у пунктах Селищної програми соціального захисту населення Ворохтянської селищної ради на 2026-2028роки (далі – Програма).</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2. Порядок визначає механізм виплати жителям Ворохтянської селищної ради одноразової грошової допомоги на виконання Програми (далі – грошова допомога).</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3. </w:t>
      </w:r>
      <w:r w:rsidRPr="00302299">
        <w:rPr>
          <w:rFonts w:ascii="Times New Roman" w:hAnsi="Times New Roman"/>
          <w:kern w:val="2"/>
          <w:sz w:val="28"/>
          <w:szCs w:val="28"/>
          <w:lang w:val="uk-UA" w:eastAsia="uk-UA"/>
        </w:rPr>
        <w:t>Матеріальна допомога, передбачена Комплексною програмою соціального захисту населення Ворохтянської селищної територіальної громади на 2026-2028 роки, надається виключно жителям, які зареєстровані, фактично проживають на території населених пунктів, що входять до складу Ворохтянської селищної громади, зокрема, села Татарів</w:t>
      </w:r>
      <w:r w:rsidRPr="00302299">
        <w:rPr>
          <w:rFonts w:ascii="Times New Roman" w:eastAsia="Times New Roman" w:hAnsi="Times New Roman"/>
          <w:color w:val="000000"/>
          <w:sz w:val="28"/>
          <w:szCs w:val="28"/>
          <w:lang w:val="uk-UA" w:eastAsia="uk-UA"/>
        </w:rPr>
        <w:t>, в межах асигнувань, передбачених в селищному бюджеті на виконання Програми один раз протягом бюджетного року.</w:t>
      </w:r>
    </w:p>
    <w:p w:rsidR="00872257" w:rsidRPr="00302299" w:rsidRDefault="00872257" w:rsidP="00872257">
      <w:pPr>
        <w:spacing w:after="0" w:line="240" w:lineRule="auto"/>
        <w:jc w:val="center"/>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ІІ. Умови надання грошової допомоги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Для отримання грошової допомоги громадянин України, який зареєстрований, фактично проживає на території Ворохтянської селищної ради, (далі – одержувач допомоги), або особа, яка здійснює догляд чи опікунство за ним (у разі, коли одержувачем допомоги є особа з обмеженими фізичними можливостями, або визнана недієздатною чи обмежено дієздатною) (далі – заявник), особисто подає письмову заяву про надання грошової допомоги до виконавчого комітету Ворохтянської селищної ради.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Якщо особа зареєстрована на території громади, але фактично не проживає, що підтверджується довідкою старостинського округу, актом депутата, одноразова грошова допомога не надається.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На підставі поданої заяви питання щодо виплати грошової допомоги розглядається комісією виконавчого комітету Ворохтянської селищної ради з питань надання грошової допомоги громадянам, які опинилися в складних життєвих обставинах, яка утворюється розпорядженням Ворохтянської селищної ради (далі – Комісія).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Збір інформації та обробка персональних даних здійснюються відповідно до Закону України «Про захист персональних даних». Факт подання заяви на отримання грошової допомоги вважається добровільним волевиявленням на обробку персональних даних.</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2. До заяви про виплату одноразової грошової допомоги на лікування і вирішення невідкладних соціально-побутових питань одержувачем допомоги заявником додаються: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1) </w:t>
      </w:r>
      <w:r w:rsidRPr="00302299">
        <w:rPr>
          <w:rFonts w:ascii="Times New Roman" w:eastAsia="Times New Roman" w:hAnsi="Times New Roman"/>
          <w:b/>
          <w:color w:val="000000"/>
          <w:sz w:val="28"/>
          <w:szCs w:val="28"/>
          <w:lang w:val="uk-UA" w:eastAsia="uk-UA"/>
        </w:rPr>
        <w:t>на лікування</w:t>
      </w:r>
      <w:r w:rsidRPr="00302299">
        <w:rPr>
          <w:rFonts w:ascii="Times New Roman" w:eastAsia="Times New Roman" w:hAnsi="Times New Roman"/>
          <w:color w:val="000000"/>
          <w:sz w:val="28"/>
          <w:szCs w:val="28"/>
          <w:lang w:val="uk-UA" w:eastAsia="uk-UA"/>
        </w:rPr>
        <w:t>:</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lastRenderedPageBreak/>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акт обстеження матеріально-побутових умов сім’ї одержувача допомоги;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медична довідка (виписка із стаціонару), що свідчить про стан здоров’я одержувача допомоги з рекомендаціями щодо його лікування, у випадку важких та хронічних захворювань термін видачі медичної довідки (виписки із стаціонару), інших документів, що свідчать про стан здоров’я з рекомендаціями щодо лікування дата видачі яких повинна бути не пізніше 12 місяців до дати надходження заяви;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банківські (поштові) реквізити одержувача допомоги (заявника);</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b/>
          <w:color w:val="000000"/>
          <w:sz w:val="28"/>
          <w:szCs w:val="28"/>
          <w:lang w:val="uk-UA" w:eastAsia="uk-UA"/>
        </w:rPr>
        <w:t>2) на вирішення соціально-побутових питань</w:t>
      </w:r>
      <w:r w:rsidRPr="00302299">
        <w:rPr>
          <w:rFonts w:ascii="Times New Roman" w:eastAsia="Times New Roman" w:hAnsi="Times New Roman"/>
          <w:color w:val="000000"/>
          <w:sz w:val="28"/>
          <w:szCs w:val="28"/>
          <w:lang w:val="uk-UA" w:eastAsia="uk-UA"/>
        </w:rPr>
        <w:t>:</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872257" w:rsidRPr="00302299" w:rsidRDefault="00872257" w:rsidP="00872257">
      <w:pPr>
        <w:spacing w:before="100" w:beforeAutospacing="1" w:after="100" w:afterAutospacing="1"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обстеження матеріально-побутових умов сім’ї одержувача допомоги (з обов’язковим </w:t>
      </w:r>
      <w:proofErr w:type="spellStart"/>
      <w:r w:rsidRPr="00302299">
        <w:rPr>
          <w:rFonts w:ascii="Times New Roman" w:eastAsia="Times New Roman" w:hAnsi="Times New Roman"/>
          <w:color w:val="000000"/>
          <w:sz w:val="28"/>
          <w:szCs w:val="28"/>
          <w:lang w:val="uk-UA" w:eastAsia="uk-UA"/>
        </w:rPr>
        <w:t>обгрунтуванням</w:t>
      </w:r>
      <w:proofErr w:type="spellEnd"/>
      <w:r w:rsidRPr="00302299">
        <w:rPr>
          <w:rFonts w:ascii="Times New Roman" w:eastAsia="Times New Roman" w:hAnsi="Times New Roman"/>
          <w:color w:val="000000"/>
          <w:sz w:val="28"/>
          <w:szCs w:val="28"/>
          <w:lang w:val="uk-UA" w:eastAsia="uk-UA"/>
        </w:rPr>
        <w:t xml:space="preserve"> необхідності надання допомоги);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банківські (поштові) реквізити одержувача допомоги (заявника).</w:t>
      </w:r>
    </w:p>
    <w:p w:rsidR="00872257" w:rsidRPr="00302299" w:rsidRDefault="00872257" w:rsidP="00872257">
      <w:pPr>
        <w:spacing w:after="0" w:line="240" w:lineRule="auto"/>
        <w:ind w:firstLine="708"/>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3) до заяви про виплату допомоги хворим з нирковою недостатністю: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lastRenderedPageBreak/>
        <w:t>медична довідка (виписка із стаціонару), що свідчить про стан здоров’я одержувача допомоги, дата видачі якої повинна бути місяцем який входить в квартал за який проводиться виплата</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банківські (поштові) реквізити одержувача допомоги (заявника).</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Виділення коштів з сільського бюджету для виплати допомоги хворим на гемодіаліз проводиться щоквартально в сумі 20 000 (двадцять тисяч) гривень за розпорядженням Ворохтянської селищної ради</w:t>
      </w:r>
    </w:p>
    <w:p w:rsidR="00872257" w:rsidRPr="00302299" w:rsidRDefault="00872257" w:rsidP="00872257">
      <w:pPr>
        <w:spacing w:after="0" w:line="240" w:lineRule="auto"/>
        <w:ind w:firstLine="708"/>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4) для отримання одноразової допомоги для дітей з інвалідністю до 18р.</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паспорта (іншого документа, що посвідчує особу громадянина України) матері/батька дитини; .</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довідки про присвоєння реєстраційного номера облікової картки платника податків одержувача допомоги.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свідоцтво про народження;</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паспорт дитини (при наявності);</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документ, що підтверджує наявність статусу дитини з інвалідністю до 18років.</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b/>
          <w:color w:val="000000"/>
          <w:sz w:val="28"/>
          <w:szCs w:val="28"/>
          <w:lang w:val="uk-UA" w:eastAsia="uk-UA"/>
        </w:rPr>
        <w:t>5) для отримання допомоги особам, які постраждали внаслідок надзвичайної ситуації (пожежі, стихійного лиха, підтоплень, повені) та майну чи здоров’ю, заподіяно шкоди заявники подають заяву у довільній формі</w:t>
      </w:r>
      <w:r w:rsidRPr="00302299">
        <w:rPr>
          <w:rFonts w:ascii="Times New Roman" w:eastAsia="Times New Roman" w:hAnsi="Times New Roman"/>
          <w:color w:val="000000"/>
          <w:sz w:val="28"/>
          <w:szCs w:val="28"/>
          <w:lang w:val="uk-UA" w:eastAsia="uk-UA"/>
        </w:rPr>
        <w:t xml:space="preserve"> .</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У разі подання заяви одним із співвласників додається письмова згода інших співвласників на отримання ним коштів. У разі подання заяви уповноваженою особою додається довіреність або доручення власника майна на представлення його інтересів в державних установах та отримання цих коштів.</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У заяві обов’язково зазначається інформація про повінь, зсув, пожежу, іншу природну стихію, внаслідок якої особі пошкоджено (знищено) житлові та/або господарські будівлі, та причини необхідності виділення коштів</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До заяви про надання матеріальної допомоги особам, які постраждали внаслідок надзвичайної ситуації (пожежі, стихійного лиха, підтоплень, повені) та майну чи здоров’ю, заподіяно шкоди додаються: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паспорта (іншого документа, що посвідчує особу громадянина України) одержувача допомоги; .</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довідки про присвоєння реєстраційного номера облікової картки платника податків одержувача допомоги.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документа, що підтверджує право власності на нерухоме майно (витяг з Державного реєстру речових прав на нерухоме майно, свідоцтво про право власності, договори, на підставі яких набувається право власності (купівлі-продажу, дарування, міни, свідоцтво про право на спадщину, свідоцтво про право</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власності на частку нерухомості, нажиту спільно в шлюбі, свідоцтво про приватизацію майна з відповідним розпорядженням органу приватизації), або довідка органу місцевого самоврядування про належність заявнику неприватизованого нерухомого майна;</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lastRenderedPageBreak/>
        <w:t>копія акту/довідки про пожежу, складена територіальним підрозділом Державної служби України з надзвичайних ситуацій (для осіб, чиї житлові та/або господарські будівлі пошкоджені (знищені) внаслідок пожежі);</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акт обстеження житлових та/або господарських будівель, що пошкоджені (знищені) внаслідок повені, зсуву, пожежі чи інших природних стихій, складений комісіями, утвореними місцевими органами виконавчої влади або органами місцевого самоврядування, із зазначенням розмірів завданих збитків та/або обсягів пошкодженого (знищеного) майна (для осіб, чиї житлові та/або господарські будівлі пошкоджені (знищені) внаслідок повені, зсуву, пожежі та інших природних стихій);</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інформація про рахунок уповноваженого члена сім’ї в банку або інформація про відділення Акціонерного Товариства «Укрпошта», куди будуть перераховуватись бюджетні кошти.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Виділення коштів здійснюється, якщо дата настання події (повені, зсуву, пожежі, інших природних стихій) не перевищує одного року до дати направлення (реєстрації) заяви.</w:t>
      </w:r>
    </w:p>
    <w:p w:rsidR="00872257" w:rsidRPr="00302299" w:rsidRDefault="00872257" w:rsidP="00872257">
      <w:pPr>
        <w:spacing w:after="0" w:line="240" w:lineRule="auto"/>
        <w:ind w:firstLine="708"/>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6) одноразова допомога громадянам, яким виповнилося 90 і більше років надається за розпорядженням</w:t>
      </w:r>
      <w:r w:rsidRPr="00302299">
        <w:rPr>
          <w:rFonts w:ascii="Times New Roman" w:eastAsia="Times New Roman" w:hAnsi="Times New Roman"/>
          <w:color w:val="000000"/>
          <w:sz w:val="28"/>
          <w:szCs w:val="28"/>
          <w:lang w:val="uk-UA" w:eastAsia="uk-UA"/>
        </w:rPr>
        <w:t xml:space="preserve"> </w:t>
      </w:r>
      <w:r w:rsidRPr="00302299">
        <w:rPr>
          <w:rFonts w:ascii="Times New Roman" w:eastAsia="Times New Roman" w:hAnsi="Times New Roman"/>
          <w:b/>
          <w:color w:val="000000"/>
          <w:sz w:val="28"/>
          <w:szCs w:val="28"/>
          <w:lang w:val="uk-UA" w:eastAsia="uk-UA"/>
        </w:rPr>
        <w:t xml:space="preserve">Ворохтянського селищного голови на підставі листа-клопотання відділу соціального захисту населення – селища  </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До листа-клопотання про виплату матеріальної допомоги громадянам, яким виповнилося 90 і більше років додаються:</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банківські (поштові) реквізити одержувача допомоги (заявника);</w:t>
      </w:r>
    </w:p>
    <w:p w:rsidR="00872257" w:rsidRPr="00302299" w:rsidRDefault="00872257" w:rsidP="00872257">
      <w:pPr>
        <w:spacing w:after="0" w:line="240" w:lineRule="auto"/>
        <w:ind w:firstLine="708"/>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7) для отримання допомоги, як особі з інвалідністю І,ІІ,ІІІ групи, заявник надає наступні документи: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документ, що підтверджує наявність статусу особи з інвалідністю;</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банківські (поштові) реквізити одержувача допомоги (заявника)</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lastRenderedPageBreak/>
        <w:t>3.У разі неподання одержувачем допомоги (заявником) повного переліку документів, передбаченого Порядком, секретар Комісії надсилає лист або повідомляє в телефонному режимі, одержувачу допомоги (заявнику), щодо переліку документів, які необхідно подати для розгляду питання щодо виплати йому грошової допомоги.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Заява одержувача допомоги (заявника) про виплату грошової допомоги розглядається якщо необхідний пакет документів поданий нею протягом місяця з дати відправлення листа чи телефонного повідомлення/дзвінка з необхідністю долучення документів.</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4. Склад Комісії та положення про неї затверджуються розпорядженням Ворохтянського селищного голови.</w:t>
      </w:r>
    </w:p>
    <w:p w:rsidR="00872257" w:rsidRPr="00302299" w:rsidRDefault="00872257" w:rsidP="00872257">
      <w:pPr>
        <w:spacing w:after="0" w:line="240" w:lineRule="auto"/>
        <w:ind w:firstLine="708"/>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На підставі рекомендацій Комісії формується </w:t>
      </w:r>
      <w:proofErr w:type="spellStart"/>
      <w:r w:rsidRPr="00302299">
        <w:rPr>
          <w:rFonts w:ascii="Times New Roman" w:eastAsia="Times New Roman" w:hAnsi="Times New Roman"/>
          <w:color w:val="000000"/>
          <w:sz w:val="28"/>
          <w:szCs w:val="28"/>
          <w:lang w:val="uk-UA" w:eastAsia="uk-UA"/>
        </w:rPr>
        <w:t>проєкт</w:t>
      </w:r>
      <w:proofErr w:type="spellEnd"/>
      <w:r w:rsidRPr="00302299">
        <w:rPr>
          <w:rFonts w:ascii="Times New Roman" w:eastAsia="Times New Roman" w:hAnsi="Times New Roman"/>
          <w:color w:val="000000"/>
          <w:sz w:val="28"/>
          <w:szCs w:val="28"/>
          <w:lang w:val="uk-UA" w:eastAsia="uk-UA"/>
        </w:rPr>
        <w:t xml:space="preserve"> рішення та подається на розгляд виконавчого комітету Ворохтянської селищної ради, крім випадків передбачених даним Порядком.</w:t>
      </w:r>
    </w:p>
    <w:p w:rsidR="00872257" w:rsidRPr="00302299" w:rsidRDefault="00872257" w:rsidP="00872257">
      <w:pPr>
        <w:spacing w:after="0" w:line="240" w:lineRule="auto"/>
        <w:jc w:val="center"/>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ІII. Фінансування видатків на виплату грошової допомоги</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1. Фінансування видатків на виплату грошової допомоги жителям Ворохтянської селищної ради здійснюється за рахунок коштів селищного бюджету за КПКВКМБ 0113242 «Інші заходи у сфері соціального захисту і соціального забезпечення».</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 xml:space="preserve">2. Кошти виділяються з селищного бюджету як матеріальна допомога особам на міжнародний номер банківського рахунку </w:t>
      </w:r>
    </w:p>
    <w:p w:rsidR="00872257" w:rsidRPr="00302299" w:rsidRDefault="00872257" w:rsidP="00872257">
      <w:pPr>
        <w:spacing w:after="0" w:line="240" w:lineRule="auto"/>
        <w:jc w:val="both"/>
        <w:rPr>
          <w:rFonts w:ascii="Times New Roman" w:eastAsia="Times New Roman" w:hAnsi="Times New Roman"/>
          <w:color w:val="000000"/>
          <w:sz w:val="28"/>
          <w:szCs w:val="28"/>
          <w:lang w:val="uk-UA" w:eastAsia="uk-UA"/>
        </w:rPr>
      </w:pPr>
      <w:r w:rsidRPr="00302299">
        <w:rPr>
          <w:rFonts w:ascii="Times New Roman" w:eastAsia="Times New Roman" w:hAnsi="Times New Roman"/>
          <w:color w:val="000000"/>
          <w:sz w:val="28"/>
          <w:szCs w:val="28"/>
          <w:lang w:val="uk-UA" w:eastAsia="uk-UA"/>
        </w:rPr>
        <w:t>3. Складання та подання фінансової звітності про використання бюджетних коштів, а також контроль за їх цільовим використанням здійснюються в установленому чинним законодавством України порядку.</w:t>
      </w:r>
    </w:p>
    <w:p w:rsidR="00872257" w:rsidRDefault="00872257" w:rsidP="00872257">
      <w:pPr>
        <w:spacing w:after="0" w:line="240" w:lineRule="auto"/>
        <w:jc w:val="both"/>
        <w:rPr>
          <w:rFonts w:ascii="Times New Roman" w:eastAsia="Times New Roman" w:hAnsi="Times New Roman"/>
          <w:b/>
          <w:color w:val="000000"/>
          <w:sz w:val="28"/>
          <w:szCs w:val="28"/>
          <w:lang w:val="uk-UA" w:eastAsia="uk-UA"/>
        </w:rPr>
      </w:pPr>
    </w:p>
    <w:p w:rsidR="00872257" w:rsidRDefault="00872257" w:rsidP="00872257">
      <w:pPr>
        <w:spacing w:after="0" w:line="240" w:lineRule="auto"/>
        <w:jc w:val="both"/>
        <w:rPr>
          <w:rFonts w:ascii="Times New Roman" w:eastAsia="Times New Roman" w:hAnsi="Times New Roman"/>
          <w:b/>
          <w:color w:val="000000"/>
          <w:sz w:val="28"/>
          <w:szCs w:val="28"/>
          <w:lang w:val="uk-UA" w:eastAsia="uk-UA"/>
        </w:rPr>
      </w:pPr>
    </w:p>
    <w:p w:rsidR="00872257" w:rsidRDefault="00872257" w:rsidP="00872257">
      <w:pPr>
        <w:spacing w:after="0" w:line="240" w:lineRule="auto"/>
        <w:jc w:val="both"/>
        <w:rPr>
          <w:rFonts w:ascii="Times New Roman" w:eastAsia="Times New Roman" w:hAnsi="Times New Roman"/>
          <w:b/>
          <w:color w:val="000000"/>
          <w:sz w:val="28"/>
          <w:szCs w:val="28"/>
          <w:lang w:val="uk-UA" w:eastAsia="uk-UA"/>
        </w:rPr>
      </w:pPr>
      <w:r w:rsidRPr="00302299">
        <w:rPr>
          <w:rFonts w:ascii="Times New Roman" w:eastAsia="Times New Roman" w:hAnsi="Times New Roman"/>
          <w:b/>
          <w:color w:val="000000"/>
          <w:sz w:val="28"/>
          <w:szCs w:val="28"/>
          <w:lang w:val="uk-UA" w:eastAsia="uk-UA"/>
        </w:rPr>
        <w:t xml:space="preserve">Секретар ради      </w:t>
      </w:r>
      <w:r w:rsidRPr="00302299">
        <w:rPr>
          <w:rFonts w:ascii="Times New Roman" w:eastAsia="Times New Roman" w:hAnsi="Times New Roman"/>
          <w:b/>
          <w:color w:val="000000"/>
          <w:sz w:val="28"/>
          <w:szCs w:val="28"/>
          <w:lang w:val="uk-UA" w:eastAsia="uk-UA"/>
        </w:rPr>
        <w:tab/>
      </w:r>
      <w:r w:rsidRPr="00302299">
        <w:rPr>
          <w:rFonts w:ascii="Times New Roman" w:eastAsia="Times New Roman" w:hAnsi="Times New Roman"/>
          <w:b/>
          <w:color w:val="000000"/>
          <w:sz w:val="28"/>
          <w:szCs w:val="28"/>
          <w:lang w:val="uk-UA" w:eastAsia="uk-UA"/>
        </w:rPr>
        <w:tab/>
        <w:t xml:space="preserve">           </w:t>
      </w:r>
      <w:r>
        <w:rPr>
          <w:rFonts w:ascii="Times New Roman" w:eastAsia="Times New Roman" w:hAnsi="Times New Roman"/>
          <w:b/>
          <w:color w:val="000000"/>
          <w:sz w:val="28"/>
          <w:szCs w:val="28"/>
          <w:lang w:val="uk-UA" w:eastAsia="uk-UA"/>
        </w:rPr>
        <w:t xml:space="preserve">                                        </w:t>
      </w:r>
      <w:r w:rsidRPr="00302299">
        <w:rPr>
          <w:rFonts w:ascii="Times New Roman" w:eastAsia="Times New Roman" w:hAnsi="Times New Roman"/>
          <w:b/>
          <w:color w:val="000000"/>
          <w:sz w:val="28"/>
          <w:szCs w:val="28"/>
          <w:lang w:val="uk-UA" w:eastAsia="uk-UA"/>
        </w:rPr>
        <w:t xml:space="preserve">  Ярослав БІЛОУС</w:t>
      </w:r>
    </w:p>
    <w:p w:rsidR="00872257" w:rsidRPr="00415D7D" w:rsidRDefault="00872257" w:rsidP="00415D7D">
      <w:pPr>
        <w:tabs>
          <w:tab w:val="left" w:pos="9180"/>
        </w:tabs>
        <w:suppressAutoHyphens/>
        <w:spacing w:after="0" w:line="240" w:lineRule="auto"/>
        <w:jc w:val="right"/>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 xml:space="preserve">                                                                                                                                                                   </w:t>
      </w:r>
    </w:p>
    <w:p w:rsidR="00872257" w:rsidRDefault="00872257" w:rsidP="00415D7D">
      <w:pPr>
        <w:suppressAutoHyphens/>
        <w:spacing w:after="0" w:line="240" w:lineRule="auto"/>
        <w:jc w:val="right"/>
        <w:rPr>
          <w:rFonts w:ascii="Times New Roman" w:eastAsia="Times New Roman" w:hAnsi="Times New Roman"/>
          <w:vanish/>
          <w:sz w:val="28"/>
          <w:szCs w:val="28"/>
          <w:lang w:eastAsia="ar-SA"/>
        </w:rPr>
        <w:sectPr w:rsidR="00872257" w:rsidSect="00415D7D">
          <w:pgSz w:w="11906" w:h="16838"/>
          <w:pgMar w:top="568" w:right="566" w:bottom="567" w:left="1560" w:header="0" w:footer="0" w:gutter="0"/>
          <w:pgNumType w:start="1"/>
          <w:cols w:space="720"/>
          <w:docGrid w:linePitch="299"/>
        </w:sectPr>
      </w:pPr>
    </w:p>
    <w:p w:rsidR="00872257" w:rsidRPr="00415D7D" w:rsidRDefault="00872257" w:rsidP="00415D7D">
      <w:pPr>
        <w:spacing w:after="0" w:line="240" w:lineRule="auto"/>
        <w:jc w:val="right"/>
        <w:rPr>
          <w:rFonts w:ascii="Times New Roman" w:eastAsia="Times New Roman" w:hAnsi="Times New Roman"/>
          <w:bCs/>
          <w:color w:val="000000"/>
          <w:sz w:val="28"/>
          <w:szCs w:val="28"/>
          <w:lang w:val="uk-UA" w:eastAsia="uk-UA"/>
        </w:rPr>
      </w:pPr>
      <w:r w:rsidRPr="00302299">
        <w:rPr>
          <w:rFonts w:ascii="Times New Roman" w:eastAsia="Times New Roman" w:hAnsi="Times New Roman"/>
          <w:b/>
          <w:bCs/>
          <w:color w:val="000000"/>
          <w:sz w:val="28"/>
          <w:szCs w:val="28"/>
          <w:lang w:val="uk-UA" w:eastAsia="uk-UA"/>
        </w:rPr>
        <w:lastRenderedPageBreak/>
        <w:t xml:space="preserve">Додаток 2 </w:t>
      </w:r>
      <w:r w:rsidRPr="00415D7D">
        <w:rPr>
          <w:rFonts w:ascii="Times New Roman" w:eastAsia="Times New Roman" w:hAnsi="Times New Roman"/>
          <w:bCs/>
          <w:color w:val="000000"/>
          <w:sz w:val="28"/>
          <w:szCs w:val="28"/>
          <w:lang w:val="uk-UA" w:eastAsia="uk-UA"/>
        </w:rPr>
        <w:t>до порядку</w:t>
      </w:r>
    </w:p>
    <w:p w:rsidR="00415D7D" w:rsidRPr="00415D7D" w:rsidRDefault="00415D7D" w:rsidP="00415D7D">
      <w:pPr>
        <w:spacing w:after="0" w:line="240" w:lineRule="auto"/>
        <w:jc w:val="right"/>
        <w:rPr>
          <w:rFonts w:ascii="Times New Roman" w:eastAsia="Times New Roman" w:hAnsi="Times New Roman"/>
          <w:color w:val="000000"/>
          <w:sz w:val="28"/>
          <w:szCs w:val="28"/>
          <w:lang w:val="uk-UA" w:eastAsia="uk-UA"/>
        </w:rPr>
      </w:pPr>
      <w:r w:rsidRPr="00415D7D">
        <w:rPr>
          <w:rFonts w:ascii="Times New Roman" w:eastAsia="Times New Roman" w:hAnsi="Times New Roman"/>
          <w:color w:val="000000"/>
          <w:sz w:val="28"/>
          <w:szCs w:val="28"/>
          <w:lang w:val="uk-UA" w:eastAsia="uk-UA"/>
        </w:rPr>
        <w:t>розроблення та виконання</w:t>
      </w:r>
    </w:p>
    <w:p w:rsidR="00415D7D" w:rsidRPr="00415D7D" w:rsidRDefault="00415D7D" w:rsidP="00415D7D">
      <w:pPr>
        <w:spacing w:after="0" w:line="240" w:lineRule="auto"/>
        <w:jc w:val="right"/>
        <w:rPr>
          <w:rFonts w:ascii="Times New Roman" w:eastAsia="Times New Roman" w:hAnsi="Times New Roman"/>
          <w:color w:val="000000"/>
          <w:sz w:val="28"/>
          <w:szCs w:val="28"/>
          <w:lang w:val="uk-UA" w:eastAsia="uk-UA"/>
        </w:rPr>
      </w:pPr>
      <w:r w:rsidRPr="00415D7D">
        <w:rPr>
          <w:rFonts w:ascii="Times New Roman" w:eastAsia="Times New Roman" w:hAnsi="Times New Roman"/>
          <w:color w:val="000000"/>
          <w:sz w:val="28"/>
          <w:szCs w:val="28"/>
          <w:lang w:val="uk-UA" w:eastAsia="uk-UA"/>
        </w:rPr>
        <w:t>селищних цільових програм</w:t>
      </w:r>
    </w:p>
    <w:p w:rsidR="00872257" w:rsidRPr="00302299" w:rsidRDefault="00872257" w:rsidP="00872257">
      <w:pPr>
        <w:suppressAutoHyphens/>
        <w:spacing w:after="0" w:line="240" w:lineRule="auto"/>
        <w:jc w:val="center"/>
        <w:rPr>
          <w:rFonts w:ascii="Times New Roman" w:hAnsi="Times New Roman"/>
          <w:b/>
          <w:bCs/>
          <w:kern w:val="2"/>
          <w:sz w:val="28"/>
          <w:szCs w:val="28"/>
          <w:lang w:val="uk-UA" w:eastAsia="ru-RU"/>
        </w:rPr>
      </w:pPr>
      <w:r w:rsidRPr="00302299">
        <w:rPr>
          <w:rFonts w:ascii="Times New Roman" w:hAnsi="Times New Roman"/>
          <w:b/>
          <w:bCs/>
          <w:kern w:val="2"/>
          <w:sz w:val="28"/>
          <w:szCs w:val="28"/>
          <w:lang w:val="uk-UA" w:eastAsia="ru-RU"/>
        </w:rPr>
        <w:t>ПЕРЕЛІК</w:t>
      </w:r>
    </w:p>
    <w:p w:rsidR="00872257" w:rsidRPr="00302299" w:rsidRDefault="00872257" w:rsidP="00872257">
      <w:pPr>
        <w:spacing w:after="0" w:line="240" w:lineRule="auto"/>
        <w:jc w:val="center"/>
        <w:rPr>
          <w:rFonts w:ascii="Times New Roman" w:hAnsi="Times New Roman"/>
          <w:b/>
          <w:bCs/>
          <w:kern w:val="2"/>
          <w:sz w:val="28"/>
          <w:szCs w:val="28"/>
          <w:lang w:val="uk-UA" w:eastAsia="ru-RU"/>
        </w:rPr>
      </w:pPr>
      <w:r w:rsidRPr="00302299">
        <w:rPr>
          <w:rFonts w:ascii="Times New Roman" w:hAnsi="Times New Roman"/>
          <w:b/>
          <w:bCs/>
          <w:kern w:val="2"/>
          <w:sz w:val="28"/>
          <w:szCs w:val="28"/>
          <w:lang w:val="uk-UA" w:eastAsia="ru-RU"/>
        </w:rPr>
        <w:t>заходів, обсяги і джерела фінансування програми соціального захисту населення</w:t>
      </w:r>
    </w:p>
    <w:p w:rsidR="00872257" w:rsidRPr="00302299" w:rsidRDefault="00872257" w:rsidP="00872257">
      <w:pPr>
        <w:tabs>
          <w:tab w:val="left" w:pos="9264"/>
        </w:tabs>
        <w:spacing w:before="280" w:after="0" w:line="240" w:lineRule="auto"/>
        <w:jc w:val="center"/>
        <w:rPr>
          <w:rFonts w:ascii="Times New Roman" w:eastAsia="Times New Roman" w:hAnsi="Times New Roman"/>
          <w:sz w:val="28"/>
          <w:szCs w:val="28"/>
          <w:lang w:val="uk-UA" w:eastAsia="ar-SA"/>
        </w:rPr>
      </w:pPr>
      <w:r w:rsidRPr="00302299">
        <w:rPr>
          <w:rFonts w:ascii="Times New Roman" w:hAnsi="Times New Roman"/>
          <w:b/>
          <w:bCs/>
          <w:kern w:val="2"/>
          <w:sz w:val="28"/>
          <w:szCs w:val="28"/>
          <w:lang w:val="uk-UA" w:eastAsia="ru-RU"/>
        </w:rPr>
        <w:t>Ворохтянської селищної територіальної громади на 2026-2028 рік</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7"/>
        <w:gridCol w:w="2566"/>
        <w:gridCol w:w="25"/>
        <w:gridCol w:w="2667"/>
        <w:gridCol w:w="12"/>
        <w:gridCol w:w="1405"/>
        <w:gridCol w:w="12"/>
        <w:gridCol w:w="1002"/>
        <w:gridCol w:w="1134"/>
        <w:gridCol w:w="1134"/>
        <w:gridCol w:w="1134"/>
        <w:gridCol w:w="1276"/>
        <w:gridCol w:w="992"/>
        <w:gridCol w:w="41"/>
        <w:gridCol w:w="1802"/>
      </w:tblGrid>
      <w:tr w:rsidR="00872257" w:rsidRPr="00302299" w:rsidTr="00872257">
        <w:tc>
          <w:tcPr>
            <w:tcW w:w="624" w:type="dxa"/>
            <w:vMerge w:val="restart"/>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 п/п</w:t>
            </w:r>
          </w:p>
        </w:tc>
        <w:tc>
          <w:tcPr>
            <w:tcW w:w="2583" w:type="dxa"/>
            <w:gridSpan w:val="2"/>
            <w:vMerge w:val="restart"/>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Назва напряму(пріоритетні завдання)</w:t>
            </w:r>
          </w:p>
        </w:tc>
        <w:tc>
          <w:tcPr>
            <w:tcW w:w="2692" w:type="dxa"/>
            <w:gridSpan w:val="2"/>
            <w:vMerge w:val="restart"/>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Заходи програми</w:t>
            </w:r>
          </w:p>
        </w:tc>
        <w:tc>
          <w:tcPr>
            <w:tcW w:w="1417" w:type="dxa"/>
            <w:gridSpan w:val="2"/>
            <w:vMerge w:val="restart"/>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Строк виконання</w:t>
            </w:r>
          </w:p>
        </w:tc>
        <w:tc>
          <w:tcPr>
            <w:tcW w:w="1014" w:type="dxa"/>
            <w:gridSpan w:val="2"/>
            <w:vMerge w:val="restart"/>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Виконавці</w:t>
            </w:r>
          </w:p>
        </w:tc>
        <w:tc>
          <w:tcPr>
            <w:tcW w:w="4678" w:type="dxa"/>
            <w:gridSpan w:val="4"/>
          </w:tcPr>
          <w:p w:rsidR="00872257" w:rsidRPr="00302299" w:rsidRDefault="00872257" w:rsidP="009D5991">
            <w:pPr>
              <w:suppressAutoHyphens/>
              <w:spacing w:after="0" w:line="240" w:lineRule="auto"/>
              <w:jc w:val="center"/>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Орієнтовні обсяги фінансування, грн., у тому числі</w:t>
            </w:r>
          </w:p>
        </w:tc>
        <w:tc>
          <w:tcPr>
            <w:tcW w:w="992"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Джерела фінансування, грн.</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Очікувані результати</w:t>
            </w:r>
          </w:p>
        </w:tc>
      </w:tr>
      <w:tr w:rsidR="00872257" w:rsidRPr="00302299" w:rsidTr="00872257">
        <w:tc>
          <w:tcPr>
            <w:tcW w:w="624" w:type="dxa"/>
            <w:vMerge/>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583" w:type="dxa"/>
            <w:gridSpan w:val="2"/>
            <w:vMerge/>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692" w:type="dxa"/>
            <w:gridSpan w:val="2"/>
            <w:vMerge/>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417" w:type="dxa"/>
            <w:gridSpan w:val="2"/>
            <w:vMerge/>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014" w:type="dxa"/>
            <w:gridSpan w:val="2"/>
            <w:vMerge/>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всього</w:t>
            </w: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2026</w:t>
            </w: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2027</w:t>
            </w:r>
          </w:p>
        </w:tc>
        <w:tc>
          <w:tcPr>
            <w:tcW w:w="1276"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2028</w:t>
            </w:r>
          </w:p>
        </w:tc>
        <w:tc>
          <w:tcPr>
            <w:tcW w:w="992"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r>
      <w:tr w:rsidR="00872257" w:rsidRPr="00302299" w:rsidTr="00872257">
        <w:tc>
          <w:tcPr>
            <w:tcW w:w="62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583"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692"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4 862 000</w:t>
            </w: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1 564 000</w:t>
            </w: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1 614 000</w:t>
            </w:r>
          </w:p>
        </w:tc>
        <w:tc>
          <w:tcPr>
            <w:tcW w:w="1276"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1 684 000</w:t>
            </w:r>
          </w:p>
        </w:tc>
        <w:tc>
          <w:tcPr>
            <w:tcW w:w="992"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r>
      <w:tr w:rsidR="00872257" w:rsidRPr="00302299" w:rsidTr="00872257">
        <w:tc>
          <w:tcPr>
            <w:tcW w:w="62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5219" w:type="dxa"/>
            <w:gridSpan w:val="15"/>
            <w:vAlign w:val="center"/>
          </w:tcPr>
          <w:p w:rsidR="00872257" w:rsidRPr="00302299" w:rsidRDefault="00872257" w:rsidP="00872257">
            <w:pPr>
              <w:numPr>
                <w:ilvl w:val="0"/>
                <w:numId w:val="1"/>
              </w:numPr>
              <w:suppressAutoHyphens/>
              <w:spacing w:after="0" w:line="240" w:lineRule="auto"/>
              <w:ind w:left="-102" w:firstLine="28"/>
              <w:rPr>
                <w:rFonts w:ascii="Times New Roman" w:eastAsia="Times New Roman" w:hAnsi="Times New Roman"/>
                <w:b/>
                <w:bCs/>
                <w:sz w:val="28"/>
                <w:szCs w:val="28"/>
                <w:lang w:eastAsia="ru-RU"/>
              </w:rPr>
            </w:pPr>
            <w:proofErr w:type="spellStart"/>
            <w:r w:rsidRPr="00302299">
              <w:rPr>
                <w:rFonts w:ascii="Times New Roman" w:eastAsia="Times New Roman" w:hAnsi="Times New Roman"/>
                <w:b/>
                <w:bCs/>
                <w:sz w:val="28"/>
                <w:szCs w:val="28"/>
                <w:lang w:eastAsia="ru-RU"/>
              </w:rPr>
              <w:t>Організаційно-інформаційне</w:t>
            </w:r>
            <w:proofErr w:type="spellEnd"/>
            <w:r w:rsidRPr="00302299">
              <w:rPr>
                <w:rFonts w:ascii="Times New Roman" w:eastAsia="Times New Roman" w:hAnsi="Times New Roman"/>
                <w:b/>
                <w:bCs/>
                <w:sz w:val="28"/>
                <w:szCs w:val="28"/>
                <w:lang w:eastAsia="ru-RU"/>
              </w:rPr>
              <w:t xml:space="preserve"> </w:t>
            </w:r>
            <w:proofErr w:type="spellStart"/>
            <w:r w:rsidRPr="00302299">
              <w:rPr>
                <w:rFonts w:ascii="Times New Roman" w:eastAsia="Times New Roman" w:hAnsi="Times New Roman"/>
                <w:b/>
                <w:bCs/>
                <w:sz w:val="28"/>
                <w:szCs w:val="28"/>
                <w:lang w:eastAsia="ru-RU"/>
              </w:rPr>
              <w:t>забезпечення</w:t>
            </w:r>
            <w:proofErr w:type="spellEnd"/>
          </w:p>
        </w:tc>
      </w:tr>
      <w:tr w:rsidR="00872257" w:rsidRPr="00302299" w:rsidTr="00872257">
        <w:tc>
          <w:tcPr>
            <w:tcW w:w="62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583" w:type="dxa"/>
            <w:gridSpan w:val="2"/>
          </w:tcPr>
          <w:p w:rsidR="00872257" w:rsidRPr="00302299" w:rsidRDefault="00872257" w:rsidP="009D5991">
            <w:pPr>
              <w:suppressAutoHyphens/>
              <w:spacing w:before="100" w:beforeAutospacing="1" w:after="0" w:line="240" w:lineRule="auto"/>
              <w:rPr>
                <w:rFonts w:ascii="Times New Roman" w:eastAsia="Times New Roman" w:hAnsi="Times New Roman"/>
                <w:color w:val="000000"/>
                <w:sz w:val="28"/>
                <w:szCs w:val="28"/>
                <w:lang w:val="uk-UA" w:eastAsia="ar-SA"/>
              </w:rPr>
            </w:pPr>
          </w:p>
        </w:tc>
        <w:tc>
          <w:tcPr>
            <w:tcW w:w="2692"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ru-RU"/>
              </w:rPr>
            </w:pPr>
            <w:r w:rsidRPr="00302299">
              <w:rPr>
                <w:rFonts w:ascii="Times New Roman" w:eastAsia="Times New Roman" w:hAnsi="Times New Roman"/>
                <w:color w:val="000000"/>
                <w:sz w:val="28"/>
                <w:szCs w:val="28"/>
                <w:lang w:val="uk-UA" w:eastAsia="ar-SA"/>
              </w:rPr>
              <w:t xml:space="preserve">Проведення інформаційно-роз’яснювальної роботи серед населення щодо змін та нововведень у законодавстві України з питань соціального захисту населення, з питань протидії торгівлі людьми, </w:t>
            </w:r>
            <w:r w:rsidRPr="00302299">
              <w:rPr>
                <w:rFonts w:ascii="Times New Roman" w:eastAsia="Times New Roman" w:hAnsi="Times New Roman"/>
                <w:color w:val="000000"/>
                <w:sz w:val="28"/>
                <w:szCs w:val="28"/>
                <w:lang w:val="uk-UA" w:eastAsia="ar-SA"/>
              </w:rPr>
              <w:lastRenderedPageBreak/>
              <w:t xml:space="preserve">запобігання та протидії насильству в сім’ї  </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proofErr w:type="spellStart"/>
            <w:r w:rsidRPr="00302299">
              <w:rPr>
                <w:rFonts w:ascii="Times New Roman" w:eastAsia="Times New Roman" w:hAnsi="Times New Roman"/>
                <w:sz w:val="28"/>
                <w:szCs w:val="28"/>
                <w:lang w:eastAsia="ru-RU"/>
              </w:rPr>
              <w:lastRenderedPageBreak/>
              <w:t>Протягом</w:t>
            </w:r>
            <w:proofErr w:type="spellEnd"/>
            <w:r w:rsidRPr="00302299">
              <w:rPr>
                <w:rFonts w:ascii="Times New Roman" w:eastAsia="Times New Roman" w:hAnsi="Times New Roman"/>
                <w:sz w:val="28"/>
                <w:szCs w:val="28"/>
                <w:lang w:eastAsia="ru-RU"/>
              </w:rPr>
              <w:t xml:space="preserve"> року</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 xml:space="preserve">ВСЗН </w:t>
            </w:r>
            <w:r w:rsidRPr="00302299">
              <w:rPr>
                <w:rFonts w:ascii="Times New Roman" w:eastAsia="Times New Roman" w:hAnsi="Times New Roman"/>
                <w:sz w:val="28"/>
                <w:szCs w:val="28"/>
                <w:lang w:val="uk-UA" w:eastAsia="ru-RU"/>
              </w:rPr>
              <w:t>Ворохтянської</w:t>
            </w:r>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селищної</w:t>
            </w:r>
            <w:proofErr w:type="spellEnd"/>
            <w:r w:rsidRPr="00302299">
              <w:rPr>
                <w:rFonts w:ascii="Times New Roman" w:eastAsia="Times New Roman" w:hAnsi="Times New Roman"/>
                <w:sz w:val="28"/>
                <w:szCs w:val="28"/>
                <w:lang w:eastAsia="ru-RU"/>
              </w:rPr>
              <w:t xml:space="preserve"> ради</w:t>
            </w:r>
          </w:p>
          <w:p w:rsidR="00872257" w:rsidRPr="00302299" w:rsidRDefault="00872257" w:rsidP="009D5991">
            <w:pPr>
              <w:suppressAutoHyphens/>
              <w:spacing w:after="0" w:line="240" w:lineRule="auto"/>
              <w:rPr>
                <w:rFonts w:ascii="Times New Roman" w:eastAsia="Times New Roman" w:hAnsi="Times New Roman"/>
                <w:sz w:val="28"/>
                <w:szCs w:val="28"/>
                <w:lang w:eastAsia="ru-RU"/>
              </w:rPr>
            </w:pP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1276"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992" w:type="dxa"/>
          </w:tcPr>
          <w:p w:rsidR="00872257" w:rsidRPr="00302299" w:rsidRDefault="00872257" w:rsidP="009D5991">
            <w:pPr>
              <w:suppressAutoHyphens/>
              <w:spacing w:before="100" w:beforeAutospacing="1" w:after="0" w:line="240" w:lineRule="auto"/>
              <w:rPr>
                <w:rFonts w:ascii="Times New Roman" w:eastAsia="Times New Roman" w:hAnsi="Times New Roman"/>
                <w:color w:val="000000"/>
                <w:sz w:val="28"/>
                <w:szCs w:val="28"/>
                <w:lang w:eastAsia="ar-SA"/>
              </w:rPr>
            </w:pP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proofErr w:type="spellStart"/>
            <w:r w:rsidRPr="00302299">
              <w:rPr>
                <w:rFonts w:ascii="Times New Roman" w:eastAsia="Times New Roman" w:hAnsi="Times New Roman"/>
                <w:sz w:val="28"/>
                <w:szCs w:val="28"/>
                <w:lang w:eastAsia="ru-RU"/>
              </w:rPr>
              <w:t>Забезпечення</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інформування</w:t>
            </w:r>
            <w:proofErr w:type="spellEnd"/>
            <w:r w:rsidRPr="00302299">
              <w:rPr>
                <w:rFonts w:ascii="Times New Roman" w:eastAsia="Times New Roman" w:hAnsi="Times New Roman"/>
                <w:sz w:val="28"/>
                <w:szCs w:val="28"/>
                <w:lang w:eastAsia="ru-RU"/>
              </w:rPr>
              <w:t xml:space="preserve"> широкого кола </w:t>
            </w:r>
            <w:proofErr w:type="spellStart"/>
            <w:r w:rsidRPr="00302299">
              <w:rPr>
                <w:rFonts w:ascii="Times New Roman" w:eastAsia="Times New Roman" w:hAnsi="Times New Roman"/>
                <w:sz w:val="28"/>
                <w:szCs w:val="28"/>
                <w:lang w:eastAsia="ru-RU"/>
              </w:rPr>
              <w:t>громадськості</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щодо</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реалізації</w:t>
            </w:r>
            <w:proofErr w:type="spellEnd"/>
            <w:r w:rsidRPr="00302299">
              <w:rPr>
                <w:rFonts w:ascii="Times New Roman" w:eastAsia="Times New Roman" w:hAnsi="Times New Roman"/>
                <w:sz w:val="28"/>
                <w:szCs w:val="28"/>
                <w:lang w:eastAsia="ru-RU"/>
              </w:rPr>
              <w:t xml:space="preserve"> права на </w:t>
            </w:r>
            <w:proofErr w:type="spellStart"/>
            <w:r w:rsidRPr="00302299">
              <w:rPr>
                <w:rFonts w:ascii="Times New Roman" w:eastAsia="Times New Roman" w:hAnsi="Times New Roman"/>
                <w:sz w:val="28"/>
                <w:szCs w:val="28"/>
                <w:lang w:eastAsia="ru-RU"/>
              </w:rPr>
              <w:t>соціальній</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захист</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чинних</w:t>
            </w:r>
            <w:proofErr w:type="spellEnd"/>
            <w:r w:rsidRPr="00302299">
              <w:rPr>
                <w:rFonts w:ascii="Times New Roman" w:eastAsia="Times New Roman" w:hAnsi="Times New Roman"/>
                <w:sz w:val="28"/>
                <w:szCs w:val="28"/>
                <w:lang w:eastAsia="ru-RU"/>
              </w:rPr>
              <w:t xml:space="preserve"> норм та </w:t>
            </w:r>
            <w:proofErr w:type="spellStart"/>
            <w:r w:rsidRPr="00302299">
              <w:rPr>
                <w:rFonts w:ascii="Times New Roman" w:eastAsia="Times New Roman" w:hAnsi="Times New Roman"/>
                <w:sz w:val="28"/>
                <w:szCs w:val="28"/>
                <w:lang w:eastAsia="ru-RU"/>
              </w:rPr>
              <w:lastRenderedPageBreak/>
              <w:t>нововведень</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законодавства</w:t>
            </w:r>
            <w:proofErr w:type="spellEnd"/>
            <w:r w:rsidRPr="00302299">
              <w:rPr>
                <w:rFonts w:ascii="Times New Roman" w:eastAsia="Times New Roman" w:hAnsi="Times New Roman"/>
                <w:sz w:val="28"/>
                <w:szCs w:val="28"/>
                <w:lang w:eastAsia="ru-RU"/>
              </w:rPr>
              <w:t xml:space="preserve"> з </w:t>
            </w:r>
            <w:proofErr w:type="spellStart"/>
            <w:r w:rsidRPr="00302299">
              <w:rPr>
                <w:rFonts w:ascii="Times New Roman" w:eastAsia="Times New Roman" w:hAnsi="Times New Roman"/>
                <w:sz w:val="28"/>
                <w:szCs w:val="28"/>
                <w:lang w:eastAsia="ru-RU"/>
              </w:rPr>
              <w:t>питань</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соціального</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захисту</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надання</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соціальних</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послуг</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інформування</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мешканців</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громади</w:t>
            </w:r>
            <w:proofErr w:type="spellEnd"/>
            <w:r w:rsidRPr="00302299">
              <w:rPr>
                <w:rFonts w:ascii="Times New Roman" w:eastAsia="Times New Roman" w:hAnsi="Times New Roman"/>
                <w:sz w:val="28"/>
                <w:szCs w:val="28"/>
                <w:lang w:eastAsia="ru-RU"/>
              </w:rPr>
              <w:t xml:space="preserve"> з </w:t>
            </w:r>
            <w:proofErr w:type="spellStart"/>
            <w:r w:rsidRPr="00302299">
              <w:rPr>
                <w:rFonts w:ascii="Times New Roman" w:eastAsia="Times New Roman" w:hAnsi="Times New Roman"/>
                <w:sz w:val="28"/>
                <w:szCs w:val="28"/>
                <w:lang w:eastAsia="ru-RU"/>
              </w:rPr>
              <w:t>питань</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виплати</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пільг</w:t>
            </w:r>
            <w:proofErr w:type="spellEnd"/>
            <w:r w:rsidRPr="00302299">
              <w:rPr>
                <w:rFonts w:ascii="Times New Roman" w:eastAsia="Times New Roman" w:hAnsi="Times New Roman"/>
                <w:sz w:val="28"/>
                <w:szCs w:val="28"/>
                <w:lang w:eastAsia="ru-RU"/>
              </w:rPr>
              <w:t xml:space="preserve"> та </w:t>
            </w:r>
            <w:proofErr w:type="spellStart"/>
            <w:r w:rsidRPr="00302299">
              <w:rPr>
                <w:rFonts w:ascii="Times New Roman" w:eastAsia="Times New Roman" w:hAnsi="Times New Roman"/>
                <w:sz w:val="28"/>
                <w:szCs w:val="28"/>
                <w:lang w:eastAsia="ru-RU"/>
              </w:rPr>
              <w:t>субсидій</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усіх</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видів</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державної</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допомоги</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пенсій</w:t>
            </w:r>
            <w:proofErr w:type="spellEnd"/>
            <w:r w:rsidRPr="00302299">
              <w:rPr>
                <w:rFonts w:ascii="Times New Roman" w:eastAsia="Times New Roman" w:hAnsi="Times New Roman"/>
                <w:sz w:val="28"/>
                <w:szCs w:val="28"/>
                <w:lang w:eastAsia="ru-RU"/>
              </w:rPr>
              <w:t xml:space="preserve"> та </w:t>
            </w:r>
            <w:proofErr w:type="spellStart"/>
            <w:r w:rsidRPr="00302299">
              <w:rPr>
                <w:rFonts w:ascii="Times New Roman" w:eastAsia="Times New Roman" w:hAnsi="Times New Roman"/>
                <w:sz w:val="28"/>
                <w:szCs w:val="28"/>
                <w:lang w:eastAsia="ru-RU"/>
              </w:rPr>
              <w:t>компенсаційних</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виплат</w:t>
            </w:r>
            <w:proofErr w:type="spellEnd"/>
          </w:p>
        </w:tc>
      </w:tr>
      <w:tr w:rsidR="00872257" w:rsidRPr="00302299" w:rsidTr="00872257">
        <w:tc>
          <w:tcPr>
            <w:tcW w:w="62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583" w:type="dxa"/>
            <w:gridSpan w:val="2"/>
          </w:tcPr>
          <w:p w:rsidR="00872257" w:rsidRPr="00302299" w:rsidRDefault="00872257" w:rsidP="009D5991">
            <w:pPr>
              <w:suppressAutoHyphens/>
              <w:spacing w:before="100" w:beforeAutospacing="1" w:after="0" w:line="240" w:lineRule="auto"/>
              <w:rPr>
                <w:rFonts w:ascii="Times New Roman" w:eastAsia="Times New Roman" w:hAnsi="Times New Roman"/>
                <w:color w:val="000000"/>
                <w:sz w:val="28"/>
                <w:szCs w:val="28"/>
                <w:lang w:eastAsia="ar-SA"/>
              </w:rPr>
            </w:pPr>
          </w:p>
        </w:tc>
        <w:tc>
          <w:tcPr>
            <w:tcW w:w="2692"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proofErr w:type="spellStart"/>
            <w:r w:rsidRPr="00302299">
              <w:rPr>
                <w:rFonts w:ascii="Times New Roman" w:eastAsia="Times New Roman" w:hAnsi="Times New Roman"/>
                <w:color w:val="000000"/>
                <w:sz w:val="28"/>
                <w:szCs w:val="28"/>
                <w:lang w:eastAsia="ar-SA"/>
              </w:rPr>
              <w:t>Проведення</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обстеження</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матеріально-побутових</w:t>
            </w:r>
            <w:proofErr w:type="spellEnd"/>
            <w:r w:rsidRPr="00302299">
              <w:rPr>
                <w:rFonts w:ascii="Times New Roman" w:eastAsia="Times New Roman" w:hAnsi="Times New Roman"/>
                <w:color w:val="000000"/>
                <w:sz w:val="28"/>
                <w:szCs w:val="28"/>
                <w:lang w:eastAsia="ar-SA"/>
              </w:rPr>
              <w:t xml:space="preserve"> умов </w:t>
            </w:r>
            <w:proofErr w:type="spellStart"/>
            <w:r w:rsidRPr="00302299">
              <w:rPr>
                <w:rFonts w:ascii="Times New Roman" w:eastAsia="Times New Roman" w:hAnsi="Times New Roman"/>
                <w:color w:val="000000"/>
                <w:sz w:val="28"/>
                <w:szCs w:val="28"/>
                <w:lang w:eastAsia="ar-SA"/>
              </w:rPr>
              <w:t>проживання</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громадян</w:t>
            </w:r>
            <w:proofErr w:type="spellEnd"/>
            <w:r w:rsidRPr="00302299">
              <w:rPr>
                <w:rFonts w:ascii="Times New Roman" w:eastAsia="Times New Roman" w:hAnsi="Times New Roman"/>
                <w:color w:val="000000"/>
                <w:sz w:val="28"/>
                <w:szCs w:val="28"/>
                <w:lang w:eastAsia="ar-SA"/>
              </w:rPr>
              <w:t xml:space="preserve"> з метою </w:t>
            </w:r>
            <w:proofErr w:type="spellStart"/>
            <w:r w:rsidRPr="00302299">
              <w:rPr>
                <w:rFonts w:ascii="Times New Roman" w:eastAsia="Times New Roman" w:hAnsi="Times New Roman"/>
                <w:color w:val="000000"/>
                <w:sz w:val="28"/>
                <w:szCs w:val="28"/>
                <w:lang w:eastAsia="ar-SA"/>
              </w:rPr>
              <w:t>визначення</w:t>
            </w:r>
            <w:proofErr w:type="spellEnd"/>
            <w:r w:rsidRPr="00302299">
              <w:rPr>
                <w:rFonts w:ascii="Times New Roman" w:eastAsia="Times New Roman" w:hAnsi="Times New Roman"/>
                <w:color w:val="000000"/>
                <w:sz w:val="28"/>
                <w:szCs w:val="28"/>
                <w:lang w:eastAsia="ar-SA"/>
              </w:rPr>
              <w:t xml:space="preserve"> потреб одиноких </w:t>
            </w:r>
            <w:proofErr w:type="spellStart"/>
            <w:r w:rsidRPr="00302299">
              <w:rPr>
                <w:rFonts w:ascii="Times New Roman" w:eastAsia="Times New Roman" w:hAnsi="Times New Roman"/>
                <w:color w:val="000000"/>
                <w:sz w:val="28"/>
                <w:szCs w:val="28"/>
                <w:lang w:eastAsia="ar-SA"/>
              </w:rPr>
              <w:lastRenderedPageBreak/>
              <w:t>непрацездатних</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громадян</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ветеранів</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війни</w:t>
            </w:r>
            <w:proofErr w:type="spellEnd"/>
            <w:r w:rsidRPr="00302299">
              <w:rPr>
                <w:rFonts w:ascii="Times New Roman" w:eastAsia="Times New Roman" w:hAnsi="Times New Roman"/>
                <w:color w:val="000000"/>
                <w:sz w:val="28"/>
                <w:szCs w:val="28"/>
                <w:lang w:eastAsia="ar-SA"/>
              </w:rPr>
              <w:t xml:space="preserve">, людей з </w:t>
            </w:r>
            <w:proofErr w:type="spellStart"/>
            <w:r w:rsidRPr="00302299">
              <w:rPr>
                <w:rFonts w:ascii="Times New Roman" w:eastAsia="Times New Roman" w:hAnsi="Times New Roman"/>
                <w:color w:val="000000"/>
                <w:sz w:val="28"/>
                <w:szCs w:val="28"/>
                <w:lang w:eastAsia="ar-SA"/>
              </w:rPr>
              <w:t>інвалідністю</w:t>
            </w:r>
            <w:proofErr w:type="spellEnd"/>
            <w:r w:rsidRPr="00302299">
              <w:rPr>
                <w:rFonts w:ascii="Times New Roman" w:eastAsia="Times New Roman" w:hAnsi="Times New Roman"/>
                <w:color w:val="000000"/>
                <w:sz w:val="28"/>
                <w:szCs w:val="28"/>
                <w:lang w:eastAsia="ar-SA"/>
              </w:rPr>
              <w:t xml:space="preserve"> та </w:t>
            </w:r>
            <w:proofErr w:type="spellStart"/>
            <w:r w:rsidRPr="00302299">
              <w:rPr>
                <w:rFonts w:ascii="Times New Roman" w:eastAsia="Times New Roman" w:hAnsi="Times New Roman"/>
                <w:color w:val="000000"/>
                <w:sz w:val="28"/>
                <w:szCs w:val="28"/>
                <w:lang w:eastAsia="ar-SA"/>
              </w:rPr>
              <w:t>інших</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пільгових</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категорій</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населення</w:t>
            </w:r>
            <w:proofErr w:type="spellEnd"/>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proofErr w:type="spellStart"/>
            <w:r w:rsidRPr="00302299">
              <w:rPr>
                <w:rFonts w:ascii="Times New Roman" w:eastAsia="Times New Roman" w:hAnsi="Times New Roman"/>
                <w:sz w:val="28"/>
                <w:szCs w:val="28"/>
                <w:lang w:eastAsia="ru-RU"/>
              </w:rPr>
              <w:lastRenderedPageBreak/>
              <w:t>Протягом</w:t>
            </w:r>
            <w:proofErr w:type="spellEnd"/>
            <w:r w:rsidRPr="00302299">
              <w:rPr>
                <w:rFonts w:ascii="Times New Roman" w:eastAsia="Times New Roman" w:hAnsi="Times New Roman"/>
                <w:sz w:val="28"/>
                <w:szCs w:val="28"/>
                <w:lang w:eastAsia="ru-RU"/>
              </w:rPr>
              <w:t xml:space="preserve"> року </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 xml:space="preserve">ВСЗН </w:t>
            </w:r>
            <w:r w:rsidRPr="00302299">
              <w:rPr>
                <w:rFonts w:ascii="Times New Roman" w:eastAsia="Times New Roman" w:hAnsi="Times New Roman"/>
                <w:sz w:val="28"/>
                <w:szCs w:val="28"/>
                <w:lang w:val="uk-UA" w:eastAsia="ru-RU"/>
              </w:rPr>
              <w:t>Ворохтянської</w:t>
            </w:r>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селищної</w:t>
            </w:r>
            <w:proofErr w:type="spellEnd"/>
            <w:r w:rsidRPr="00302299">
              <w:rPr>
                <w:rFonts w:ascii="Times New Roman" w:eastAsia="Times New Roman" w:hAnsi="Times New Roman"/>
                <w:sz w:val="28"/>
                <w:szCs w:val="28"/>
                <w:lang w:eastAsia="ru-RU"/>
              </w:rPr>
              <w:t xml:space="preserve"> ради</w:t>
            </w:r>
          </w:p>
          <w:p w:rsidR="00872257" w:rsidRPr="00302299" w:rsidRDefault="00872257" w:rsidP="009D5991">
            <w:pPr>
              <w:suppressAutoHyphens/>
              <w:spacing w:after="0" w:line="240" w:lineRule="auto"/>
              <w:rPr>
                <w:rFonts w:ascii="Times New Roman" w:eastAsia="Times New Roman" w:hAnsi="Times New Roman"/>
                <w:sz w:val="28"/>
                <w:szCs w:val="28"/>
                <w:lang w:eastAsia="ru-RU"/>
              </w:rPr>
            </w:pP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1276"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992" w:type="dxa"/>
          </w:tcPr>
          <w:p w:rsidR="00872257" w:rsidRPr="00302299" w:rsidRDefault="00872257" w:rsidP="009D5991">
            <w:pPr>
              <w:suppressAutoHyphens/>
              <w:spacing w:before="100" w:beforeAutospacing="1" w:after="0" w:line="240" w:lineRule="auto"/>
              <w:rPr>
                <w:rFonts w:ascii="Times New Roman" w:eastAsia="Times New Roman" w:hAnsi="Times New Roman"/>
                <w:color w:val="000000"/>
                <w:sz w:val="28"/>
                <w:szCs w:val="28"/>
                <w:lang w:eastAsia="ar-SA"/>
              </w:rPr>
            </w:pP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proofErr w:type="spellStart"/>
            <w:r w:rsidRPr="00302299">
              <w:rPr>
                <w:rFonts w:ascii="Times New Roman" w:eastAsia="Times New Roman" w:hAnsi="Times New Roman"/>
                <w:color w:val="000000"/>
                <w:sz w:val="28"/>
                <w:szCs w:val="28"/>
                <w:lang w:eastAsia="ar-SA"/>
              </w:rPr>
              <w:t>Проведення</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обстеження</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матеріально-побутових</w:t>
            </w:r>
            <w:proofErr w:type="spellEnd"/>
            <w:r w:rsidRPr="00302299">
              <w:rPr>
                <w:rFonts w:ascii="Times New Roman" w:eastAsia="Times New Roman" w:hAnsi="Times New Roman"/>
                <w:color w:val="000000"/>
                <w:sz w:val="28"/>
                <w:szCs w:val="28"/>
                <w:lang w:eastAsia="ar-SA"/>
              </w:rPr>
              <w:t xml:space="preserve"> умов </w:t>
            </w:r>
            <w:proofErr w:type="spellStart"/>
            <w:r w:rsidRPr="00302299">
              <w:rPr>
                <w:rFonts w:ascii="Times New Roman" w:eastAsia="Times New Roman" w:hAnsi="Times New Roman"/>
                <w:color w:val="000000"/>
                <w:sz w:val="28"/>
                <w:szCs w:val="28"/>
                <w:lang w:eastAsia="ar-SA"/>
              </w:rPr>
              <w:t>проживання</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громадян</w:t>
            </w:r>
            <w:proofErr w:type="spellEnd"/>
            <w:r w:rsidRPr="00302299">
              <w:rPr>
                <w:rFonts w:ascii="Times New Roman" w:eastAsia="Times New Roman" w:hAnsi="Times New Roman"/>
                <w:color w:val="000000"/>
                <w:sz w:val="28"/>
                <w:szCs w:val="28"/>
                <w:lang w:eastAsia="ar-SA"/>
              </w:rPr>
              <w:t xml:space="preserve"> з метою </w:t>
            </w:r>
            <w:proofErr w:type="spellStart"/>
            <w:r w:rsidRPr="00302299">
              <w:rPr>
                <w:rFonts w:ascii="Times New Roman" w:eastAsia="Times New Roman" w:hAnsi="Times New Roman"/>
                <w:color w:val="000000"/>
                <w:sz w:val="28"/>
                <w:szCs w:val="28"/>
                <w:lang w:eastAsia="ar-SA"/>
              </w:rPr>
              <w:lastRenderedPageBreak/>
              <w:t>визначення</w:t>
            </w:r>
            <w:proofErr w:type="spellEnd"/>
            <w:r w:rsidRPr="00302299">
              <w:rPr>
                <w:rFonts w:ascii="Times New Roman" w:eastAsia="Times New Roman" w:hAnsi="Times New Roman"/>
                <w:color w:val="000000"/>
                <w:sz w:val="28"/>
                <w:szCs w:val="28"/>
                <w:lang w:eastAsia="ar-SA"/>
              </w:rPr>
              <w:t xml:space="preserve"> потреб одиноких </w:t>
            </w:r>
            <w:proofErr w:type="spellStart"/>
            <w:r w:rsidRPr="00302299">
              <w:rPr>
                <w:rFonts w:ascii="Times New Roman" w:eastAsia="Times New Roman" w:hAnsi="Times New Roman"/>
                <w:color w:val="000000"/>
                <w:sz w:val="28"/>
                <w:szCs w:val="28"/>
                <w:lang w:eastAsia="ar-SA"/>
              </w:rPr>
              <w:t>непрацездатних</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громадян</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ветеранів</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війни</w:t>
            </w:r>
            <w:proofErr w:type="spellEnd"/>
            <w:r w:rsidRPr="00302299">
              <w:rPr>
                <w:rFonts w:ascii="Times New Roman" w:eastAsia="Times New Roman" w:hAnsi="Times New Roman"/>
                <w:color w:val="000000"/>
                <w:sz w:val="28"/>
                <w:szCs w:val="28"/>
                <w:lang w:eastAsia="ar-SA"/>
              </w:rPr>
              <w:t xml:space="preserve">, людей з </w:t>
            </w:r>
            <w:proofErr w:type="spellStart"/>
            <w:r w:rsidRPr="00302299">
              <w:rPr>
                <w:rFonts w:ascii="Times New Roman" w:eastAsia="Times New Roman" w:hAnsi="Times New Roman"/>
                <w:color w:val="000000"/>
                <w:sz w:val="28"/>
                <w:szCs w:val="28"/>
                <w:lang w:eastAsia="ar-SA"/>
              </w:rPr>
              <w:t>інвалідністю</w:t>
            </w:r>
            <w:proofErr w:type="spellEnd"/>
            <w:r w:rsidRPr="00302299">
              <w:rPr>
                <w:rFonts w:ascii="Times New Roman" w:eastAsia="Times New Roman" w:hAnsi="Times New Roman"/>
                <w:color w:val="000000"/>
                <w:sz w:val="28"/>
                <w:szCs w:val="28"/>
                <w:lang w:eastAsia="ar-SA"/>
              </w:rPr>
              <w:t xml:space="preserve"> та </w:t>
            </w:r>
            <w:proofErr w:type="spellStart"/>
            <w:r w:rsidRPr="00302299">
              <w:rPr>
                <w:rFonts w:ascii="Times New Roman" w:eastAsia="Times New Roman" w:hAnsi="Times New Roman"/>
                <w:color w:val="000000"/>
                <w:sz w:val="28"/>
                <w:szCs w:val="28"/>
                <w:lang w:eastAsia="ar-SA"/>
              </w:rPr>
              <w:t>інших</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пільгових</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категорій</w:t>
            </w:r>
            <w:proofErr w:type="spellEnd"/>
            <w:r w:rsidRPr="00302299">
              <w:rPr>
                <w:rFonts w:ascii="Times New Roman" w:eastAsia="Times New Roman" w:hAnsi="Times New Roman"/>
                <w:color w:val="000000"/>
                <w:sz w:val="28"/>
                <w:szCs w:val="28"/>
                <w:lang w:eastAsia="ar-SA"/>
              </w:rPr>
              <w:t xml:space="preserve"> </w:t>
            </w:r>
            <w:proofErr w:type="spellStart"/>
            <w:r w:rsidRPr="00302299">
              <w:rPr>
                <w:rFonts w:ascii="Times New Roman" w:eastAsia="Times New Roman" w:hAnsi="Times New Roman"/>
                <w:color w:val="000000"/>
                <w:sz w:val="28"/>
                <w:szCs w:val="28"/>
                <w:lang w:eastAsia="ar-SA"/>
              </w:rPr>
              <w:t>населення</w:t>
            </w:r>
            <w:proofErr w:type="spellEnd"/>
          </w:p>
        </w:tc>
      </w:tr>
      <w:tr w:rsidR="00872257" w:rsidRPr="00302299" w:rsidTr="00872257">
        <w:tc>
          <w:tcPr>
            <w:tcW w:w="62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583"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692" w:type="dxa"/>
            <w:gridSpan w:val="2"/>
          </w:tcPr>
          <w:p w:rsidR="00872257" w:rsidRPr="00302299" w:rsidRDefault="00872257" w:rsidP="009D5991">
            <w:pPr>
              <w:suppressAutoHyphens/>
              <w:spacing w:before="100" w:beforeAutospacing="1" w:after="0" w:line="240" w:lineRule="auto"/>
              <w:rPr>
                <w:rFonts w:ascii="Times New Roman" w:eastAsia="Times New Roman" w:hAnsi="Times New Roman"/>
                <w:color w:val="000000"/>
                <w:sz w:val="28"/>
                <w:szCs w:val="28"/>
                <w:lang w:val="uk-UA" w:eastAsia="ar-SA"/>
              </w:rPr>
            </w:pPr>
            <w:r w:rsidRPr="00302299">
              <w:rPr>
                <w:rFonts w:ascii="Times New Roman" w:eastAsia="Times New Roman" w:hAnsi="Times New Roman"/>
                <w:color w:val="000000"/>
                <w:sz w:val="28"/>
                <w:szCs w:val="28"/>
                <w:lang w:val="uk-UA" w:eastAsia="ar-SA"/>
              </w:rPr>
              <w:t>Забезпечення роботи міжвідомчої координаційної ради  з питань протидії торгівлі людьми, запобігання насильству в сім’ї та гендерної рівності</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proofErr w:type="spellStart"/>
            <w:r w:rsidRPr="00302299">
              <w:rPr>
                <w:rFonts w:ascii="Times New Roman" w:eastAsia="Times New Roman" w:hAnsi="Times New Roman"/>
                <w:sz w:val="28"/>
                <w:szCs w:val="28"/>
                <w:lang w:eastAsia="ru-RU"/>
              </w:rPr>
              <w:t>Протягом</w:t>
            </w:r>
            <w:proofErr w:type="spellEnd"/>
            <w:r w:rsidRPr="00302299">
              <w:rPr>
                <w:rFonts w:ascii="Times New Roman" w:eastAsia="Times New Roman" w:hAnsi="Times New Roman"/>
                <w:sz w:val="28"/>
                <w:szCs w:val="28"/>
                <w:lang w:eastAsia="ru-RU"/>
              </w:rPr>
              <w:t xml:space="preserve"> року</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 xml:space="preserve">ВСЗН Ворохтянської </w:t>
            </w:r>
            <w:proofErr w:type="spellStart"/>
            <w:r w:rsidRPr="00302299">
              <w:rPr>
                <w:rFonts w:ascii="Times New Roman" w:eastAsia="Times New Roman" w:hAnsi="Times New Roman"/>
                <w:sz w:val="28"/>
                <w:szCs w:val="28"/>
                <w:lang w:eastAsia="ru-RU"/>
              </w:rPr>
              <w:t>селищної</w:t>
            </w:r>
            <w:proofErr w:type="spellEnd"/>
            <w:r w:rsidRPr="00302299">
              <w:rPr>
                <w:rFonts w:ascii="Times New Roman" w:eastAsia="Times New Roman" w:hAnsi="Times New Roman"/>
                <w:sz w:val="28"/>
                <w:szCs w:val="28"/>
                <w:lang w:eastAsia="ru-RU"/>
              </w:rPr>
              <w:t xml:space="preserve"> ради</w:t>
            </w:r>
          </w:p>
          <w:p w:rsidR="00872257" w:rsidRPr="00302299" w:rsidRDefault="00872257" w:rsidP="009D5991">
            <w:pPr>
              <w:suppressAutoHyphens/>
              <w:spacing w:after="0" w:line="240" w:lineRule="auto"/>
              <w:rPr>
                <w:rFonts w:ascii="Times New Roman" w:eastAsia="Times New Roman" w:hAnsi="Times New Roman"/>
                <w:sz w:val="28"/>
                <w:szCs w:val="28"/>
                <w:lang w:eastAsia="ru-RU"/>
              </w:rPr>
            </w:pP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1134"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1276"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r w:rsidRPr="00302299">
              <w:rPr>
                <w:rFonts w:ascii="Times New Roman" w:eastAsia="Times New Roman" w:hAnsi="Times New Roman"/>
                <w:sz w:val="28"/>
                <w:szCs w:val="28"/>
                <w:lang w:eastAsia="ru-RU"/>
              </w:rPr>
              <w:t>--</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eastAsia="ru-RU"/>
              </w:rPr>
            </w:pPr>
          </w:p>
        </w:tc>
        <w:tc>
          <w:tcPr>
            <w:tcW w:w="1843" w:type="dxa"/>
            <w:gridSpan w:val="2"/>
          </w:tcPr>
          <w:p w:rsidR="00872257" w:rsidRPr="00302299" w:rsidRDefault="00872257" w:rsidP="009D5991">
            <w:pPr>
              <w:suppressAutoHyphens/>
              <w:spacing w:before="100" w:beforeAutospacing="1" w:after="0" w:line="240" w:lineRule="auto"/>
              <w:rPr>
                <w:rFonts w:ascii="Times New Roman" w:eastAsia="Times New Roman" w:hAnsi="Times New Roman"/>
                <w:color w:val="000000"/>
                <w:sz w:val="28"/>
                <w:szCs w:val="28"/>
                <w:lang w:eastAsia="ar-SA"/>
              </w:rPr>
            </w:pPr>
            <w:proofErr w:type="spellStart"/>
            <w:r w:rsidRPr="00302299">
              <w:rPr>
                <w:rFonts w:ascii="Times New Roman" w:eastAsia="Times New Roman" w:hAnsi="Times New Roman"/>
                <w:sz w:val="28"/>
                <w:szCs w:val="28"/>
                <w:lang w:eastAsia="ru-RU"/>
              </w:rPr>
              <w:t>Поліпшення</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роботи</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щодо</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протидії</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торгівлі</w:t>
            </w:r>
            <w:proofErr w:type="spellEnd"/>
            <w:r w:rsidRPr="00302299">
              <w:rPr>
                <w:rFonts w:ascii="Times New Roman" w:eastAsia="Times New Roman" w:hAnsi="Times New Roman"/>
                <w:sz w:val="28"/>
                <w:szCs w:val="28"/>
                <w:lang w:eastAsia="ru-RU"/>
              </w:rPr>
              <w:t xml:space="preserve"> людьми, </w:t>
            </w:r>
            <w:proofErr w:type="spellStart"/>
            <w:r w:rsidRPr="00302299">
              <w:rPr>
                <w:rFonts w:ascii="Times New Roman" w:eastAsia="Times New Roman" w:hAnsi="Times New Roman"/>
                <w:sz w:val="28"/>
                <w:szCs w:val="28"/>
                <w:lang w:eastAsia="ru-RU"/>
              </w:rPr>
              <w:t>запобігання</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насильству</w:t>
            </w:r>
            <w:proofErr w:type="spellEnd"/>
            <w:r w:rsidRPr="00302299">
              <w:rPr>
                <w:rFonts w:ascii="Times New Roman" w:eastAsia="Times New Roman" w:hAnsi="Times New Roman"/>
                <w:sz w:val="28"/>
                <w:szCs w:val="28"/>
                <w:lang w:eastAsia="ru-RU"/>
              </w:rPr>
              <w:t xml:space="preserve"> в </w:t>
            </w:r>
            <w:proofErr w:type="spellStart"/>
            <w:r w:rsidRPr="00302299">
              <w:rPr>
                <w:rFonts w:ascii="Times New Roman" w:eastAsia="Times New Roman" w:hAnsi="Times New Roman"/>
                <w:sz w:val="28"/>
                <w:szCs w:val="28"/>
                <w:lang w:eastAsia="ru-RU"/>
              </w:rPr>
              <w:t>сім'ї</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гендерної</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рівності</w:t>
            </w:r>
            <w:proofErr w:type="spellEnd"/>
            <w:r w:rsidRPr="00302299">
              <w:rPr>
                <w:rFonts w:ascii="Times New Roman" w:eastAsia="Times New Roman" w:hAnsi="Times New Roman"/>
                <w:sz w:val="28"/>
                <w:szCs w:val="28"/>
                <w:lang w:eastAsia="ru-RU"/>
              </w:rPr>
              <w:t xml:space="preserve"> на </w:t>
            </w:r>
            <w:proofErr w:type="spellStart"/>
            <w:r w:rsidRPr="00302299">
              <w:rPr>
                <w:rFonts w:ascii="Times New Roman" w:eastAsia="Times New Roman" w:hAnsi="Times New Roman"/>
                <w:sz w:val="28"/>
                <w:szCs w:val="28"/>
                <w:lang w:eastAsia="ru-RU"/>
              </w:rPr>
              <w:t>території</w:t>
            </w:r>
            <w:proofErr w:type="spellEnd"/>
            <w:r w:rsidRPr="00302299">
              <w:rPr>
                <w:rFonts w:ascii="Times New Roman" w:eastAsia="Times New Roman" w:hAnsi="Times New Roman"/>
                <w:sz w:val="28"/>
                <w:szCs w:val="28"/>
                <w:lang w:eastAsia="ru-RU"/>
              </w:rPr>
              <w:t xml:space="preserve"> </w:t>
            </w:r>
            <w:proofErr w:type="spellStart"/>
            <w:r w:rsidRPr="00302299">
              <w:rPr>
                <w:rFonts w:ascii="Times New Roman" w:eastAsia="Times New Roman" w:hAnsi="Times New Roman"/>
                <w:sz w:val="28"/>
                <w:szCs w:val="28"/>
                <w:lang w:eastAsia="ru-RU"/>
              </w:rPr>
              <w:t>громади</w:t>
            </w:r>
            <w:proofErr w:type="spellEnd"/>
          </w:p>
        </w:tc>
      </w:tr>
      <w:tr w:rsidR="00872257" w:rsidRPr="00302299" w:rsidTr="00872257">
        <w:trPr>
          <w:trHeight w:val="297"/>
        </w:trPr>
        <w:tc>
          <w:tcPr>
            <w:tcW w:w="15843" w:type="dxa"/>
            <w:gridSpan w:val="16"/>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b/>
                <w:bCs/>
                <w:sz w:val="28"/>
                <w:szCs w:val="28"/>
                <w:lang w:val="uk-UA" w:eastAsia="ar-SA"/>
              </w:rPr>
              <w:t xml:space="preserve">2. </w:t>
            </w:r>
            <w:proofErr w:type="spellStart"/>
            <w:r w:rsidRPr="00302299">
              <w:rPr>
                <w:rFonts w:ascii="Times New Roman" w:eastAsia="Times New Roman" w:hAnsi="Times New Roman"/>
                <w:b/>
                <w:bCs/>
                <w:sz w:val="28"/>
                <w:szCs w:val="28"/>
                <w:lang w:eastAsia="ar-SA"/>
              </w:rPr>
              <w:t>Соціальний</w:t>
            </w:r>
            <w:proofErr w:type="spellEnd"/>
            <w:r w:rsidRPr="00302299">
              <w:rPr>
                <w:rFonts w:ascii="Times New Roman" w:eastAsia="Times New Roman" w:hAnsi="Times New Roman"/>
                <w:b/>
                <w:bCs/>
                <w:sz w:val="28"/>
                <w:szCs w:val="28"/>
                <w:lang w:eastAsia="ar-SA"/>
              </w:rPr>
              <w:t xml:space="preserve"> </w:t>
            </w:r>
            <w:proofErr w:type="spellStart"/>
            <w:r w:rsidRPr="00302299">
              <w:rPr>
                <w:rFonts w:ascii="Times New Roman" w:eastAsia="Times New Roman" w:hAnsi="Times New Roman"/>
                <w:b/>
                <w:bCs/>
                <w:sz w:val="28"/>
                <w:szCs w:val="28"/>
                <w:lang w:eastAsia="ar-SA"/>
              </w:rPr>
              <w:t>захист</w:t>
            </w:r>
            <w:proofErr w:type="spellEnd"/>
            <w:r w:rsidRPr="00302299">
              <w:rPr>
                <w:rFonts w:ascii="Times New Roman" w:eastAsia="Times New Roman" w:hAnsi="Times New Roman"/>
                <w:b/>
                <w:bCs/>
                <w:sz w:val="28"/>
                <w:szCs w:val="28"/>
                <w:lang w:eastAsia="ar-SA"/>
              </w:rPr>
              <w:t xml:space="preserve"> </w:t>
            </w:r>
            <w:r w:rsidRPr="00302299">
              <w:rPr>
                <w:rFonts w:ascii="Times New Roman" w:eastAsia="Times New Roman" w:hAnsi="Times New Roman"/>
                <w:b/>
                <w:bCs/>
                <w:sz w:val="28"/>
                <w:szCs w:val="28"/>
                <w:lang w:val="uk-UA" w:eastAsia="ar-SA"/>
              </w:rPr>
              <w:t>населення жителів селища</w:t>
            </w:r>
          </w:p>
        </w:tc>
      </w:tr>
      <w:tr w:rsidR="00872257" w:rsidRPr="00302299" w:rsidTr="00872257">
        <w:trPr>
          <w:trHeight w:val="297"/>
        </w:trPr>
        <w:tc>
          <w:tcPr>
            <w:tcW w:w="641"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591"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2679"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002"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3442000</w:t>
            </w: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1 114 000</w:t>
            </w:r>
          </w:p>
        </w:tc>
        <w:tc>
          <w:tcPr>
            <w:tcW w:w="1134"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1 144 000</w:t>
            </w:r>
          </w:p>
        </w:tc>
        <w:tc>
          <w:tcPr>
            <w:tcW w:w="1276"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r w:rsidRPr="00302299">
              <w:rPr>
                <w:rFonts w:ascii="Times New Roman" w:eastAsia="Times New Roman" w:hAnsi="Times New Roman"/>
                <w:b/>
                <w:bCs/>
                <w:sz w:val="28"/>
                <w:szCs w:val="28"/>
                <w:lang w:val="uk-UA" w:eastAsia="ar-SA"/>
              </w:rPr>
              <w:t>1 184 000</w:t>
            </w:r>
          </w:p>
        </w:tc>
        <w:tc>
          <w:tcPr>
            <w:tcW w:w="1033" w:type="dxa"/>
            <w:gridSpan w:val="2"/>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c>
          <w:tcPr>
            <w:tcW w:w="1802" w:type="dxa"/>
          </w:tcPr>
          <w:p w:rsidR="00872257" w:rsidRPr="00302299" w:rsidRDefault="00872257" w:rsidP="009D5991">
            <w:pPr>
              <w:suppressAutoHyphens/>
              <w:spacing w:after="0" w:line="240" w:lineRule="auto"/>
              <w:rPr>
                <w:rFonts w:ascii="Times New Roman" w:eastAsia="Times New Roman" w:hAnsi="Times New Roman"/>
                <w:b/>
                <w:bCs/>
                <w:sz w:val="28"/>
                <w:szCs w:val="28"/>
                <w:lang w:val="uk-UA" w:eastAsia="ar-SA"/>
              </w:rPr>
            </w:pPr>
          </w:p>
        </w:tc>
      </w:tr>
      <w:tr w:rsidR="00872257" w:rsidRPr="00302299" w:rsidTr="00872257">
        <w:trPr>
          <w:trHeight w:val="2372"/>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eastAsia="Times New Roman" w:hAnsi="Times New Roman"/>
                <w:b/>
                <w:bCs/>
                <w:sz w:val="28"/>
                <w:szCs w:val="28"/>
                <w:lang w:val="uk-UA" w:eastAsia="ar-SA"/>
              </w:rPr>
            </w:pPr>
          </w:p>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r w:rsidRPr="00302299">
              <w:rPr>
                <w:rFonts w:ascii="Times New Roman" w:eastAsia="Times New Roman" w:hAnsi="Times New Roman"/>
                <w:sz w:val="28"/>
                <w:szCs w:val="28"/>
                <w:lang w:val="uk-UA" w:eastAsia="ar-SA"/>
              </w:rPr>
              <w:t>3.1 Надання соціальних гарантій фізичним особам, які надають соціальні послуги на непрофесійній основі громадянам похилого віку, особам з інвалідністю, хворим які нездатні до самообслуговування і потребують стороннього догляду</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600 000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200 000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200 000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200 000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1402"/>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3.2 Виплата адресної допомоги хворим з хронічною нирковою недостатністю на проїзд та закупівлю ліків</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60 000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1800"/>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 xml:space="preserve">3.3 Надання пільг особам з інвалідністю по зору </w:t>
            </w:r>
            <w:r w:rsidRPr="00302299">
              <w:rPr>
                <w:rFonts w:ascii="Times New Roman" w:eastAsia="Times New Roman" w:hAnsi="Times New Roman"/>
                <w:sz w:val="28"/>
                <w:szCs w:val="28"/>
                <w:lang w:val="en-US" w:eastAsia="ar-SA"/>
              </w:rPr>
              <w:t>I</w:t>
            </w:r>
            <w:r w:rsidRPr="00302299">
              <w:rPr>
                <w:rFonts w:ascii="Times New Roman" w:eastAsia="Times New Roman" w:hAnsi="Times New Roman"/>
                <w:sz w:val="28"/>
                <w:szCs w:val="28"/>
                <w:lang w:val="uk-UA" w:eastAsia="ar-SA"/>
              </w:rPr>
              <w:t>-</w:t>
            </w:r>
            <w:r w:rsidRPr="00302299">
              <w:rPr>
                <w:rFonts w:ascii="Times New Roman" w:eastAsia="Times New Roman" w:hAnsi="Times New Roman"/>
                <w:sz w:val="28"/>
                <w:szCs w:val="28"/>
                <w:lang w:val="en-US" w:eastAsia="ar-SA"/>
              </w:rPr>
              <w:t>II</w:t>
            </w:r>
            <w:r w:rsidRPr="00302299">
              <w:rPr>
                <w:rFonts w:ascii="Times New Roman" w:eastAsia="Times New Roman" w:hAnsi="Times New Roman"/>
                <w:sz w:val="28"/>
                <w:szCs w:val="28"/>
                <w:lang w:val="uk-UA" w:eastAsia="ar-SA"/>
              </w:rPr>
              <w:t xml:space="preserve"> групи, та дітям з інвалідністю яка пов’язана з вадами зору  до 100% зменшення на оплату за надану електроенергію, вугілля, дрова тощо…</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195 000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60 000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65 000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70 000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343"/>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3.4 Забезпечення на пільгових умовах проїзду окремих категорій громадян, визначених чинним законодавством, залізничним та автомобільним транспортом  та надання інших пільг громадянам, які постраждали внаслідок ЧАЕС ( відшкодування вартості проїзду один раз на рік )</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 xml:space="preserve">0 </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1238"/>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r w:rsidRPr="00302299">
              <w:rPr>
                <w:rFonts w:ascii="Times New Roman" w:eastAsia="Times New Roman" w:hAnsi="Times New Roman"/>
                <w:sz w:val="28"/>
                <w:szCs w:val="28"/>
                <w:lang w:val="uk-UA" w:eastAsia="ar-SA"/>
              </w:rPr>
              <w:t xml:space="preserve">3.5 Пільги на медичне обслуговування громадян, які постраждали внаслідок </w:t>
            </w:r>
            <w:proofErr w:type="spellStart"/>
            <w:r w:rsidRPr="00302299">
              <w:rPr>
                <w:rFonts w:ascii="Times New Roman" w:eastAsia="Times New Roman" w:hAnsi="Times New Roman"/>
                <w:sz w:val="28"/>
                <w:szCs w:val="28"/>
                <w:lang w:val="uk-UA" w:eastAsia="ar-SA"/>
              </w:rPr>
              <w:t>Чорнольської</w:t>
            </w:r>
            <w:proofErr w:type="spellEnd"/>
            <w:r w:rsidRPr="00302299">
              <w:rPr>
                <w:rFonts w:ascii="Times New Roman" w:eastAsia="Times New Roman" w:hAnsi="Times New Roman"/>
                <w:sz w:val="28"/>
                <w:szCs w:val="28"/>
                <w:lang w:val="uk-UA" w:eastAsia="ar-SA"/>
              </w:rPr>
              <w:t xml:space="preserve"> </w:t>
            </w:r>
            <w:proofErr w:type="spellStart"/>
            <w:r w:rsidRPr="00302299">
              <w:rPr>
                <w:rFonts w:ascii="Times New Roman" w:eastAsia="Times New Roman" w:hAnsi="Times New Roman"/>
                <w:sz w:val="28"/>
                <w:szCs w:val="28"/>
                <w:lang w:val="uk-UA" w:eastAsia="ar-SA"/>
              </w:rPr>
              <w:t>катастрфи</w:t>
            </w:r>
            <w:proofErr w:type="spellEnd"/>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54 000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18 000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18 000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18 000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1097"/>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napToGrid w:val="0"/>
              <w:spacing w:after="119"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3.6 Надання пільг окремим категоріям громадян з оплати послуг зв`язку</w:t>
            </w:r>
          </w:p>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eastAsia="ar-SA"/>
              </w:rPr>
            </w:pP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15 000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1096"/>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r w:rsidRPr="00302299">
              <w:rPr>
                <w:rFonts w:ascii="Times New Roman" w:eastAsia="Times New Roman" w:hAnsi="Times New Roman"/>
                <w:sz w:val="28"/>
                <w:szCs w:val="28"/>
                <w:lang w:val="uk-UA" w:eastAsia="ar-SA"/>
              </w:rPr>
              <w:t xml:space="preserve">3.7 видатки на поховання учасників бойових </w:t>
            </w:r>
            <w:r w:rsidRPr="00302299">
              <w:rPr>
                <w:rFonts w:ascii="Times New Roman" w:eastAsia="Times New Roman" w:hAnsi="Times New Roman"/>
                <w:sz w:val="28"/>
                <w:szCs w:val="28"/>
                <w:lang w:val="uk-UA" w:eastAsia="ar-SA"/>
              </w:rPr>
              <w:lastRenderedPageBreak/>
              <w:t>дій та осіб з інвалідністю внаслідок війни</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lastRenderedPageBreak/>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 xml:space="preserve">Відділ соціального </w:t>
            </w:r>
            <w:r w:rsidRPr="00302299">
              <w:rPr>
                <w:rFonts w:ascii="Times New Roman" w:eastAsia="Times New Roman" w:hAnsi="Times New Roman"/>
                <w:sz w:val="28"/>
                <w:szCs w:val="28"/>
                <w:lang w:val="uk-UA" w:eastAsia="ar-SA"/>
              </w:rPr>
              <w:lastRenderedPageBreak/>
              <w:t>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lastRenderedPageBreak/>
              <w:t>36 000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12 000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12 000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12 000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 xml:space="preserve">Місцевий </w:t>
            </w:r>
            <w:r w:rsidRPr="00302299">
              <w:rPr>
                <w:rFonts w:ascii="Times New Roman" w:eastAsia="Times New Roman" w:hAnsi="Times New Roman"/>
                <w:sz w:val="28"/>
                <w:szCs w:val="28"/>
                <w:lang w:val="uk-UA" w:eastAsia="ar-SA"/>
              </w:rPr>
              <w:lastRenderedPageBreak/>
              <w:t>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lastRenderedPageBreak/>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lastRenderedPageBreak/>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829"/>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uppressAutoHyphens/>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3.8 до Дня народження особам, яким виповнилося 90 і більше років</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180 000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55 000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60 000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65 000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996"/>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uppressAutoHyphens/>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3.9 учасникам бойових дій виведення військ з Афганістану та особам з інвалідністю</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w:t>
            </w:r>
            <w:r w:rsidRPr="00302299">
              <w:rPr>
                <w:rFonts w:ascii="Times New Roman" w:eastAsia="Times New Roman" w:hAnsi="Times New Roman"/>
                <w:sz w:val="28"/>
                <w:szCs w:val="28"/>
                <w:lang w:val="uk-UA" w:eastAsia="ar-SA"/>
              </w:rPr>
              <w:lastRenderedPageBreak/>
              <w:t>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lastRenderedPageBreak/>
              <w:t>360 000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120 000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120 000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120 000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3145"/>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uppressAutoHyphens/>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 xml:space="preserve">3.10 Поліпшення житлових умов сімей осіб з інвалідністю І </w:t>
            </w:r>
            <w:proofErr w:type="spellStart"/>
            <w:r w:rsidRPr="00302299">
              <w:rPr>
                <w:rFonts w:ascii="Times New Roman" w:eastAsia="Times New Roman" w:hAnsi="Times New Roman"/>
                <w:sz w:val="28"/>
                <w:szCs w:val="28"/>
                <w:lang w:val="uk-UA" w:eastAsia="ar-SA"/>
              </w:rPr>
              <w:t>і</w:t>
            </w:r>
            <w:proofErr w:type="spellEnd"/>
            <w:r w:rsidRPr="00302299">
              <w:rPr>
                <w:rFonts w:ascii="Times New Roman" w:eastAsia="Times New Roman" w:hAnsi="Times New Roman"/>
                <w:sz w:val="28"/>
                <w:szCs w:val="28"/>
                <w:lang w:val="uk-UA" w:eastAsia="ar-SA"/>
              </w:rPr>
              <w:t xml:space="preserve"> ІІ груп, в яких проживають 2 і більше осіб з інвалідністю, багатодітних, малозабезпечених сімей, сімей, чиє житло пошкоджене внаслідок надзвичайної ситуації, та інших категорій громадян, які відповідно до законодавства мають право на забезпечення житлом</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150 000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50 000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50 000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50 000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601"/>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uppressAutoHyphens/>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3.11 Додаткові в</w:t>
            </w:r>
            <w:proofErr w:type="spellStart"/>
            <w:r w:rsidRPr="00302299">
              <w:rPr>
                <w:rFonts w:ascii="Times New Roman" w:eastAsia="Times New Roman" w:hAnsi="Times New Roman"/>
                <w:sz w:val="28"/>
                <w:szCs w:val="28"/>
                <w:lang w:eastAsia="ar-SA"/>
              </w:rPr>
              <w:t>иплат</w:t>
            </w:r>
            <w:proofErr w:type="spellEnd"/>
            <w:r w:rsidRPr="00302299">
              <w:rPr>
                <w:rFonts w:ascii="Times New Roman" w:eastAsia="Times New Roman" w:hAnsi="Times New Roman"/>
                <w:sz w:val="28"/>
                <w:szCs w:val="28"/>
                <w:lang w:val="uk-UA" w:eastAsia="ar-SA"/>
              </w:rPr>
              <w:t>и</w:t>
            </w:r>
            <w:r w:rsidRPr="00302299">
              <w:rPr>
                <w:rFonts w:ascii="Times New Roman" w:eastAsia="Times New Roman" w:hAnsi="Times New Roman"/>
                <w:sz w:val="28"/>
                <w:szCs w:val="28"/>
                <w:lang w:eastAsia="ar-SA"/>
              </w:rPr>
              <w:t xml:space="preserve">  ветеранам ОУН- УПА</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72 000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24 000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24 000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24 000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r w:rsidR="00872257" w:rsidRPr="00302299" w:rsidTr="00872257">
        <w:trPr>
          <w:trHeight w:val="2514"/>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3.12.Придбання Великодніх кошиків</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300 000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100 000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100 000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100 000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eastAsia="ar-SA"/>
              </w:rPr>
              <w:t>.</w:t>
            </w:r>
          </w:p>
        </w:tc>
      </w:tr>
      <w:tr w:rsidR="00872257" w:rsidRPr="00302299" w:rsidTr="00872257">
        <w:trPr>
          <w:trHeight w:val="440"/>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15219" w:type="dxa"/>
            <w:gridSpan w:val="15"/>
          </w:tcPr>
          <w:p w:rsidR="00872257" w:rsidRPr="00302299" w:rsidRDefault="00872257" w:rsidP="009D5991">
            <w:pPr>
              <w:suppressAutoHyphens/>
              <w:spacing w:after="0" w:line="240" w:lineRule="auto"/>
              <w:ind w:left="360"/>
              <w:rPr>
                <w:rFonts w:ascii="Times New Roman" w:eastAsia="Times New Roman" w:hAnsi="Times New Roman"/>
                <w:b/>
                <w:sz w:val="28"/>
                <w:szCs w:val="28"/>
                <w:lang w:val="uk-UA" w:eastAsia="ar-SA"/>
              </w:rPr>
            </w:pPr>
            <w:r w:rsidRPr="00302299">
              <w:rPr>
                <w:rFonts w:ascii="Times New Roman" w:eastAsia="Times New Roman" w:hAnsi="Times New Roman"/>
                <w:b/>
                <w:sz w:val="28"/>
                <w:szCs w:val="28"/>
                <w:lang w:val="uk-UA" w:eastAsia="ar-SA"/>
              </w:rPr>
              <w:t xml:space="preserve">3. Соціальні послуги </w:t>
            </w:r>
          </w:p>
        </w:tc>
      </w:tr>
      <w:tr w:rsidR="00872257" w:rsidRPr="00302299" w:rsidTr="00872257">
        <w:trPr>
          <w:trHeight w:val="2327"/>
        </w:trPr>
        <w:tc>
          <w:tcPr>
            <w:tcW w:w="624"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
        </w:tc>
        <w:tc>
          <w:tcPr>
            <w:tcW w:w="2583" w:type="dxa"/>
            <w:gridSpan w:val="2"/>
          </w:tcPr>
          <w:p w:rsidR="00872257" w:rsidRPr="00302299" w:rsidRDefault="00872257" w:rsidP="009D5991">
            <w:pPr>
              <w:shd w:val="clear" w:color="auto" w:fill="FFFFFF"/>
              <w:suppressAutoHyphens/>
              <w:snapToGrid w:val="0"/>
              <w:spacing w:after="0" w:line="240" w:lineRule="auto"/>
              <w:rPr>
                <w:rFonts w:ascii="Times New Roman" w:hAnsi="Times New Roman"/>
                <w:sz w:val="28"/>
                <w:szCs w:val="28"/>
                <w:lang w:val="uk-UA" w:eastAsia="ar-SA"/>
              </w:rPr>
            </w:pPr>
          </w:p>
        </w:tc>
        <w:tc>
          <w:tcPr>
            <w:tcW w:w="2692" w:type="dxa"/>
            <w:gridSpan w:val="2"/>
          </w:tcPr>
          <w:p w:rsidR="00872257" w:rsidRPr="00302299" w:rsidRDefault="00872257" w:rsidP="009D5991">
            <w:pPr>
              <w:shd w:val="clear" w:color="auto" w:fill="FFFFFF"/>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4.1 Оплата соціальних послуг шляхом соціального замовлення</w:t>
            </w:r>
          </w:p>
          <w:p w:rsidR="00872257" w:rsidRPr="00302299" w:rsidRDefault="00872257" w:rsidP="009D5991">
            <w:pPr>
              <w:shd w:val="clear" w:color="auto" w:fill="FFFFFF"/>
              <w:suppressAutoHyphens/>
              <w:snapToGrid w:val="0"/>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платні послуги з догляду та забезпечення проживання для осіб похилого віку та/або повнолітніх осіб з інвалідністю, та осіб з інвалідністю з псих розладом</w:t>
            </w:r>
          </w:p>
        </w:tc>
        <w:tc>
          <w:tcPr>
            <w:tcW w:w="1417"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2026-2028 роки</w:t>
            </w:r>
          </w:p>
        </w:tc>
        <w:tc>
          <w:tcPr>
            <w:tcW w:w="1014"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eastAsia="ar-SA"/>
              </w:rPr>
            </w:pPr>
            <w:r w:rsidRPr="00302299">
              <w:rPr>
                <w:rFonts w:ascii="Times New Roman" w:eastAsia="Times New Roman" w:hAnsi="Times New Roman"/>
                <w:sz w:val="28"/>
                <w:szCs w:val="28"/>
                <w:lang w:val="uk-UA" w:eastAsia="ar-SA"/>
              </w:rPr>
              <w:t>Відділ соціального захисту населення;  Ворохтянська селищна рада</w:t>
            </w:r>
          </w:p>
        </w:tc>
        <w:tc>
          <w:tcPr>
            <w:tcW w:w="1134" w:type="dxa"/>
          </w:tcPr>
          <w:p w:rsidR="00872257" w:rsidRPr="00302299" w:rsidRDefault="00872257" w:rsidP="009D5991">
            <w:pPr>
              <w:suppressAutoHyphens/>
              <w:snapToGrid w:val="0"/>
              <w:spacing w:after="119"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1 420 000</w:t>
            </w:r>
          </w:p>
        </w:tc>
        <w:tc>
          <w:tcPr>
            <w:tcW w:w="1134"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450 000</w:t>
            </w:r>
          </w:p>
        </w:tc>
        <w:tc>
          <w:tcPr>
            <w:tcW w:w="1134" w:type="dxa"/>
          </w:tcPr>
          <w:p w:rsidR="00872257" w:rsidRPr="00302299" w:rsidRDefault="00872257" w:rsidP="009D5991">
            <w:pPr>
              <w:suppressAutoHyphens/>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470 000</w:t>
            </w:r>
          </w:p>
        </w:tc>
        <w:tc>
          <w:tcPr>
            <w:tcW w:w="1276" w:type="dxa"/>
          </w:tcPr>
          <w:p w:rsidR="00872257" w:rsidRPr="00302299" w:rsidRDefault="00872257" w:rsidP="009D5991">
            <w:pPr>
              <w:suppressAutoHyphens/>
              <w:snapToGrid w:val="0"/>
              <w:spacing w:after="0" w:line="240" w:lineRule="auto"/>
              <w:jc w:val="center"/>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500 000</w:t>
            </w:r>
          </w:p>
        </w:tc>
        <w:tc>
          <w:tcPr>
            <w:tcW w:w="992" w:type="dxa"/>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r w:rsidRPr="00302299">
              <w:rPr>
                <w:rFonts w:ascii="Times New Roman" w:eastAsia="Times New Roman" w:hAnsi="Times New Roman"/>
                <w:sz w:val="28"/>
                <w:szCs w:val="28"/>
                <w:lang w:val="uk-UA" w:eastAsia="ar-SA"/>
              </w:rPr>
              <w:t>Місцевий бюджет</w:t>
            </w:r>
          </w:p>
        </w:tc>
        <w:tc>
          <w:tcPr>
            <w:tcW w:w="1843" w:type="dxa"/>
            <w:gridSpan w:val="2"/>
          </w:tcPr>
          <w:p w:rsidR="00872257" w:rsidRPr="00302299" w:rsidRDefault="00872257" w:rsidP="009D5991">
            <w:pPr>
              <w:suppressAutoHyphens/>
              <w:spacing w:after="0" w:line="240" w:lineRule="auto"/>
              <w:rPr>
                <w:rFonts w:ascii="Times New Roman" w:eastAsia="Times New Roman" w:hAnsi="Times New Roman"/>
                <w:sz w:val="28"/>
                <w:szCs w:val="28"/>
                <w:lang w:val="uk-UA" w:eastAsia="ar-SA"/>
              </w:rPr>
            </w:pPr>
            <w:proofErr w:type="spellStart"/>
            <w:r w:rsidRPr="00302299">
              <w:rPr>
                <w:rFonts w:ascii="Times New Roman" w:eastAsia="Times New Roman" w:hAnsi="Times New Roman"/>
                <w:sz w:val="28"/>
                <w:szCs w:val="28"/>
                <w:lang w:eastAsia="ar-SA"/>
              </w:rPr>
              <w:t>Поліпшення</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соціального</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захисту</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окремих</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категорій</w:t>
            </w:r>
            <w:proofErr w:type="spellEnd"/>
            <w:r w:rsidRPr="00302299">
              <w:rPr>
                <w:rFonts w:ascii="Times New Roman" w:eastAsia="Times New Roman" w:hAnsi="Times New Roman"/>
                <w:sz w:val="28"/>
                <w:szCs w:val="28"/>
                <w:lang w:eastAsia="ar-SA"/>
              </w:rPr>
              <w:t xml:space="preserve"> </w:t>
            </w:r>
            <w:proofErr w:type="spellStart"/>
            <w:r w:rsidRPr="00302299">
              <w:rPr>
                <w:rFonts w:ascii="Times New Roman" w:eastAsia="Times New Roman" w:hAnsi="Times New Roman"/>
                <w:sz w:val="28"/>
                <w:szCs w:val="28"/>
                <w:lang w:eastAsia="ar-SA"/>
              </w:rPr>
              <w:t>громадян</w:t>
            </w:r>
            <w:proofErr w:type="spellEnd"/>
            <w:r w:rsidRPr="00302299">
              <w:rPr>
                <w:rFonts w:ascii="Times New Roman" w:eastAsia="Times New Roman" w:hAnsi="Times New Roman"/>
                <w:sz w:val="28"/>
                <w:szCs w:val="28"/>
                <w:lang w:val="uk-UA" w:eastAsia="ar-SA"/>
              </w:rPr>
              <w:t>.</w:t>
            </w:r>
          </w:p>
        </w:tc>
      </w:tr>
    </w:tbl>
    <w:p w:rsidR="00872257" w:rsidRPr="00302299" w:rsidRDefault="00872257" w:rsidP="00872257">
      <w:pPr>
        <w:suppressAutoHyphens/>
        <w:spacing w:after="0" w:line="240" w:lineRule="auto"/>
        <w:rPr>
          <w:rFonts w:ascii="Times New Roman" w:eastAsia="Times New Roman" w:hAnsi="Times New Roman"/>
          <w:b/>
          <w:bCs/>
          <w:sz w:val="28"/>
          <w:szCs w:val="28"/>
          <w:lang w:val="uk-UA" w:eastAsia="ar-SA"/>
        </w:rPr>
      </w:pPr>
    </w:p>
    <w:p w:rsidR="00872257" w:rsidRPr="00302299" w:rsidRDefault="00872257" w:rsidP="00872257">
      <w:pPr>
        <w:suppressAutoHyphens/>
        <w:spacing w:after="0" w:line="240" w:lineRule="auto"/>
        <w:rPr>
          <w:rFonts w:ascii="Times New Roman" w:eastAsia="Times New Roman" w:hAnsi="Times New Roman"/>
          <w:b/>
          <w:bCs/>
          <w:sz w:val="28"/>
          <w:szCs w:val="28"/>
          <w:lang w:val="uk-UA" w:eastAsia="ar-SA"/>
        </w:rPr>
      </w:pPr>
    </w:p>
    <w:p w:rsidR="00872257" w:rsidRPr="00302299" w:rsidRDefault="00872257" w:rsidP="00872257">
      <w:pPr>
        <w:suppressAutoHyphens/>
        <w:spacing w:after="0" w:line="240" w:lineRule="auto"/>
        <w:rPr>
          <w:rFonts w:ascii="Times New Roman" w:eastAsia="Times New Roman" w:hAnsi="Times New Roman"/>
          <w:b/>
          <w:bCs/>
          <w:sz w:val="28"/>
          <w:szCs w:val="28"/>
          <w:lang w:val="uk-UA" w:eastAsia="ar-SA"/>
        </w:rPr>
      </w:pPr>
    </w:p>
    <w:p w:rsidR="00872257" w:rsidRPr="00415D7D" w:rsidRDefault="00872257" w:rsidP="00415D7D">
      <w:pPr>
        <w:suppressAutoHyphens/>
        <w:spacing w:after="0" w:line="240" w:lineRule="auto"/>
        <w:ind w:firstLine="708"/>
        <w:rPr>
          <w:rFonts w:ascii="Times New Roman" w:eastAsia="Times New Roman" w:hAnsi="Times New Roman"/>
          <w:b/>
          <w:bCs/>
          <w:sz w:val="28"/>
          <w:szCs w:val="28"/>
          <w:lang w:val="uk-UA" w:eastAsia="ar-SA"/>
        </w:rPr>
        <w:sectPr w:rsidR="00872257" w:rsidRPr="00415D7D" w:rsidSect="00872257">
          <w:pgSz w:w="16838" w:h="11906" w:orient="landscape"/>
          <w:pgMar w:top="1418" w:right="851" w:bottom="851" w:left="851" w:header="709" w:footer="709" w:gutter="0"/>
          <w:cols w:space="708"/>
          <w:docGrid w:linePitch="360"/>
        </w:sectPr>
      </w:pPr>
      <w:r w:rsidRPr="00302299">
        <w:rPr>
          <w:rFonts w:ascii="Times New Roman" w:eastAsia="Times New Roman" w:hAnsi="Times New Roman"/>
          <w:b/>
          <w:bCs/>
          <w:sz w:val="28"/>
          <w:szCs w:val="28"/>
          <w:lang w:val="uk-UA" w:eastAsia="ar-SA"/>
        </w:rPr>
        <w:t xml:space="preserve">Секретар ради                                                                                                </w:t>
      </w:r>
      <w:r w:rsidR="00415D7D">
        <w:rPr>
          <w:rFonts w:ascii="Times New Roman" w:eastAsia="Times New Roman" w:hAnsi="Times New Roman"/>
          <w:b/>
          <w:bCs/>
          <w:sz w:val="28"/>
          <w:szCs w:val="28"/>
          <w:lang w:val="uk-UA" w:eastAsia="ar-SA"/>
        </w:rPr>
        <w:t xml:space="preserve">                  Ярослав БІЛО</w:t>
      </w:r>
    </w:p>
    <w:p w:rsidR="001B5B48" w:rsidRDefault="001B5B48"/>
    <w:sectPr w:rsidR="001B5B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41DE"/>
    <w:multiLevelType w:val="hybridMultilevel"/>
    <w:tmpl w:val="1E2285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57"/>
    <w:rsid w:val="00004B05"/>
    <w:rsid w:val="0001317A"/>
    <w:rsid w:val="00014E51"/>
    <w:rsid w:val="0002169C"/>
    <w:rsid w:val="00033C9D"/>
    <w:rsid w:val="0004086C"/>
    <w:rsid w:val="0005559C"/>
    <w:rsid w:val="00061862"/>
    <w:rsid w:val="00077205"/>
    <w:rsid w:val="00082A5F"/>
    <w:rsid w:val="0009527D"/>
    <w:rsid w:val="0009569F"/>
    <w:rsid w:val="000A4961"/>
    <w:rsid w:val="000B21A1"/>
    <w:rsid w:val="000B48FD"/>
    <w:rsid w:val="000B49E9"/>
    <w:rsid w:val="000B4B24"/>
    <w:rsid w:val="000C2424"/>
    <w:rsid w:val="000C5A12"/>
    <w:rsid w:val="000D0364"/>
    <w:rsid w:val="000D250D"/>
    <w:rsid w:val="000E0B3B"/>
    <w:rsid w:val="000E26FC"/>
    <w:rsid w:val="00107C45"/>
    <w:rsid w:val="00112B15"/>
    <w:rsid w:val="00112B2E"/>
    <w:rsid w:val="00142E4E"/>
    <w:rsid w:val="0017246F"/>
    <w:rsid w:val="00172675"/>
    <w:rsid w:val="00172D21"/>
    <w:rsid w:val="00177C36"/>
    <w:rsid w:val="001828C5"/>
    <w:rsid w:val="001B5B48"/>
    <w:rsid w:val="001C1855"/>
    <w:rsid w:val="001C1C67"/>
    <w:rsid w:val="001C436B"/>
    <w:rsid w:val="001C471B"/>
    <w:rsid w:val="001C4C79"/>
    <w:rsid w:val="001D1672"/>
    <w:rsid w:val="001D4EDF"/>
    <w:rsid w:val="001E0E45"/>
    <w:rsid w:val="001E45BF"/>
    <w:rsid w:val="001E6D98"/>
    <w:rsid w:val="001F4C2F"/>
    <w:rsid w:val="001F752D"/>
    <w:rsid w:val="002065D3"/>
    <w:rsid w:val="002114E8"/>
    <w:rsid w:val="00220797"/>
    <w:rsid w:val="00247604"/>
    <w:rsid w:val="0025756C"/>
    <w:rsid w:val="0025770D"/>
    <w:rsid w:val="002868CD"/>
    <w:rsid w:val="002917C6"/>
    <w:rsid w:val="002A10AA"/>
    <w:rsid w:val="002B6C10"/>
    <w:rsid w:val="002C4E42"/>
    <w:rsid w:val="002E3457"/>
    <w:rsid w:val="00304CA7"/>
    <w:rsid w:val="00311D50"/>
    <w:rsid w:val="0031421C"/>
    <w:rsid w:val="003201C7"/>
    <w:rsid w:val="003317CE"/>
    <w:rsid w:val="003325FF"/>
    <w:rsid w:val="00342497"/>
    <w:rsid w:val="00344CB1"/>
    <w:rsid w:val="00357641"/>
    <w:rsid w:val="00363E76"/>
    <w:rsid w:val="003666AC"/>
    <w:rsid w:val="003B0A76"/>
    <w:rsid w:val="003C0E11"/>
    <w:rsid w:val="003C5969"/>
    <w:rsid w:val="003C6AAB"/>
    <w:rsid w:val="003D409A"/>
    <w:rsid w:val="003E378E"/>
    <w:rsid w:val="003E3D93"/>
    <w:rsid w:val="003F6774"/>
    <w:rsid w:val="003F68E7"/>
    <w:rsid w:val="00415D7D"/>
    <w:rsid w:val="00434F4D"/>
    <w:rsid w:val="00443BBB"/>
    <w:rsid w:val="00461B2A"/>
    <w:rsid w:val="004718DB"/>
    <w:rsid w:val="0047408A"/>
    <w:rsid w:val="0048161E"/>
    <w:rsid w:val="00481A41"/>
    <w:rsid w:val="0049187D"/>
    <w:rsid w:val="00491B44"/>
    <w:rsid w:val="004935FA"/>
    <w:rsid w:val="00494AD2"/>
    <w:rsid w:val="004A40C4"/>
    <w:rsid w:val="004B02BB"/>
    <w:rsid w:val="004B75DC"/>
    <w:rsid w:val="004B7AAA"/>
    <w:rsid w:val="004C1B7B"/>
    <w:rsid w:val="004D0913"/>
    <w:rsid w:val="004E1A6F"/>
    <w:rsid w:val="004E1AA4"/>
    <w:rsid w:val="004F0185"/>
    <w:rsid w:val="0050393C"/>
    <w:rsid w:val="00503A21"/>
    <w:rsid w:val="00515513"/>
    <w:rsid w:val="0051551C"/>
    <w:rsid w:val="00525EC3"/>
    <w:rsid w:val="005351C0"/>
    <w:rsid w:val="00542E94"/>
    <w:rsid w:val="005433C0"/>
    <w:rsid w:val="00550108"/>
    <w:rsid w:val="005528FC"/>
    <w:rsid w:val="005625C2"/>
    <w:rsid w:val="00570E78"/>
    <w:rsid w:val="0057728C"/>
    <w:rsid w:val="00586701"/>
    <w:rsid w:val="0059231C"/>
    <w:rsid w:val="005961FF"/>
    <w:rsid w:val="005B653B"/>
    <w:rsid w:val="005C22A8"/>
    <w:rsid w:val="005C6CC7"/>
    <w:rsid w:val="005E51C3"/>
    <w:rsid w:val="005F4E5B"/>
    <w:rsid w:val="0061174F"/>
    <w:rsid w:val="0061634E"/>
    <w:rsid w:val="0061715B"/>
    <w:rsid w:val="00623E4F"/>
    <w:rsid w:val="00631BC0"/>
    <w:rsid w:val="006509BC"/>
    <w:rsid w:val="00652BDC"/>
    <w:rsid w:val="00663A54"/>
    <w:rsid w:val="0066419F"/>
    <w:rsid w:val="0067295B"/>
    <w:rsid w:val="006737E7"/>
    <w:rsid w:val="006819EC"/>
    <w:rsid w:val="006828A3"/>
    <w:rsid w:val="006831D8"/>
    <w:rsid w:val="006A2FF5"/>
    <w:rsid w:val="006A4B1E"/>
    <w:rsid w:val="006A73B9"/>
    <w:rsid w:val="006B15C9"/>
    <w:rsid w:val="006C07B2"/>
    <w:rsid w:val="006D60B0"/>
    <w:rsid w:val="006E4F0C"/>
    <w:rsid w:val="006E527A"/>
    <w:rsid w:val="006F12AE"/>
    <w:rsid w:val="006F76C3"/>
    <w:rsid w:val="00703EC9"/>
    <w:rsid w:val="007115E0"/>
    <w:rsid w:val="00711899"/>
    <w:rsid w:val="007137E2"/>
    <w:rsid w:val="007159EE"/>
    <w:rsid w:val="00737644"/>
    <w:rsid w:val="007422A6"/>
    <w:rsid w:val="0074618C"/>
    <w:rsid w:val="00764560"/>
    <w:rsid w:val="007651DE"/>
    <w:rsid w:val="007A3C3A"/>
    <w:rsid w:val="007B6519"/>
    <w:rsid w:val="007C5688"/>
    <w:rsid w:val="007D326C"/>
    <w:rsid w:val="007D3582"/>
    <w:rsid w:val="007F0316"/>
    <w:rsid w:val="007F5A6A"/>
    <w:rsid w:val="00805EBF"/>
    <w:rsid w:val="00807B53"/>
    <w:rsid w:val="00814511"/>
    <w:rsid w:val="00815758"/>
    <w:rsid w:val="0082301C"/>
    <w:rsid w:val="00825419"/>
    <w:rsid w:val="00827627"/>
    <w:rsid w:val="00831E40"/>
    <w:rsid w:val="00835674"/>
    <w:rsid w:val="00840184"/>
    <w:rsid w:val="008556B3"/>
    <w:rsid w:val="00872257"/>
    <w:rsid w:val="00876741"/>
    <w:rsid w:val="008801CA"/>
    <w:rsid w:val="00891AC7"/>
    <w:rsid w:val="00894CE7"/>
    <w:rsid w:val="008B73C3"/>
    <w:rsid w:val="008D75EB"/>
    <w:rsid w:val="008E52A7"/>
    <w:rsid w:val="00925A85"/>
    <w:rsid w:val="00925E04"/>
    <w:rsid w:val="00932206"/>
    <w:rsid w:val="00936B37"/>
    <w:rsid w:val="00942A6F"/>
    <w:rsid w:val="00945FC2"/>
    <w:rsid w:val="00951EAC"/>
    <w:rsid w:val="00966D7C"/>
    <w:rsid w:val="00983EC9"/>
    <w:rsid w:val="00984207"/>
    <w:rsid w:val="0099026F"/>
    <w:rsid w:val="009A09AB"/>
    <w:rsid w:val="009B0EEC"/>
    <w:rsid w:val="009B2620"/>
    <w:rsid w:val="009B4675"/>
    <w:rsid w:val="009B47CE"/>
    <w:rsid w:val="009B616E"/>
    <w:rsid w:val="009C328E"/>
    <w:rsid w:val="009C5C25"/>
    <w:rsid w:val="009E0514"/>
    <w:rsid w:val="009E133C"/>
    <w:rsid w:val="009E2A05"/>
    <w:rsid w:val="009F0431"/>
    <w:rsid w:val="009F1AEB"/>
    <w:rsid w:val="00A00856"/>
    <w:rsid w:val="00A0123B"/>
    <w:rsid w:val="00A02873"/>
    <w:rsid w:val="00A10D14"/>
    <w:rsid w:val="00A120ED"/>
    <w:rsid w:val="00A1258E"/>
    <w:rsid w:val="00A24A1D"/>
    <w:rsid w:val="00A31A76"/>
    <w:rsid w:val="00A47892"/>
    <w:rsid w:val="00A501C3"/>
    <w:rsid w:val="00A50820"/>
    <w:rsid w:val="00A50DCE"/>
    <w:rsid w:val="00A51EAD"/>
    <w:rsid w:val="00A55F14"/>
    <w:rsid w:val="00A6383B"/>
    <w:rsid w:val="00A77B64"/>
    <w:rsid w:val="00A77D67"/>
    <w:rsid w:val="00A90389"/>
    <w:rsid w:val="00A94353"/>
    <w:rsid w:val="00A96F39"/>
    <w:rsid w:val="00AA73A7"/>
    <w:rsid w:val="00AB4F27"/>
    <w:rsid w:val="00AB52A9"/>
    <w:rsid w:val="00AC1428"/>
    <w:rsid w:val="00AD205A"/>
    <w:rsid w:val="00AD33C0"/>
    <w:rsid w:val="00AD79A5"/>
    <w:rsid w:val="00AE55AF"/>
    <w:rsid w:val="00B00802"/>
    <w:rsid w:val="00B14BB0"/>
    <w:rsid w:val="00B161C9"/>
    <w:rsid w:val="00B171E0"/>
    <w:rsid w:val="00B17C8A"/>
    <w:rsid w:val="00B2474B"/>
    <w:rsid w:val="00B32638"/>
    <w:rsid w:val="00B35C45"/>
    <w:rsid w:val="00B3630B"/>
    <w:rsid w:val="00B40EC7"/>
    <w:rsid w:val="00B45BBD"/>
    <w:rsid w:val="00B5691C"/>
    <w:rsid w:val="00B61064"/>
    <w:rsid w:val="00B612B9"/>
    <w:rsid w:val="00B633AF"/>
    <w:rsid w:val="00B64274"/>
    <w:rsid w:val="00B96964"/>
    <w:rsid w:val="00B975F6"/>
    <w:rsid w:val="00BA1AC8"/>
    <w:rsid w:val="00BA4FED"/>
    <w:rsid w:val="00BA5AD8"/>
    <w:rsid w:val="00BD5A86"/>
    <w:rsid w:val="00BD674D"/>
    <w:rsid w:val="00BE596B"/>
    <w:rsid w:val="00BE5E9D"/>
    <w:rsid w:val="00BF34BF"/>
    <w:rsid w:val="00BF67F3"/>
    <w:rsid w:val="00C15756"/>
    <w:rsid w:val="00C256E7"/>
    <w:rsid w:val="00C314AB"/>
    <w:rsid w:val="00C36AEC"/>
    <w:rsid w:val="00C43C5A"/>
    <w:rsid w:val="00C477CF"/>
    <w:rsid w:val="00C549AD"/>
    <w:rsid w:val="00C60A68"/>
    <w:rsid w:val="00C662CC"/>
    <w:rsid w:val="00C81C09"/>
    <w:rsid w:val="00C912F3"/>
    <w:rsid w:val="00CA4871"/>
    <w:rsid w:val="00CB11F1"/>
    <w:rsid w:val="00CB5B07"/>
    <w:rsid w:val="00CC5BC5"/>
    <w:rsid w:val="00CD1567"/>
    <w:rsid w:val="00CD39A6"/>
    <w:rsid w:val="00CD63B0"/>
    <w:rsid w:val="00CE4966"/>
    <w:rsid w:val="00CF56EE"/>
    <w:rsid w:val="00D03815"/>
    <w:rsid w:val="00D10705"/>
    <w:rsid w:val="00D11EB1"/>
    <w:rsid w:val="00D209B6"/>
    <w:rsid w:val="00D2492C"/>
    <w:rsid w:val="00D50A7A"/>
    <w:rsid w:val="00D629DD"/>
    <w:rsid w:val="00D80C61"/>
    <w:rsid w:val="00D85AD5"/>
    <w:rsid w:val="00D9049D"/>
    <w:rsid w:val="00DA4D05"/>
    <w:rsid w:val="00DB1FC3"/>
    <w:rsid w:val="00DB58DD"/>
    <w:rsid w:val="00DC390B"/>
    <w:rsid w:val="00DC51C1"/>
    <w:rsid w:val="00DD149D"/>
    <w:rsid w:val="00DD5492"/>
    <w:rsid w:val="00DE008B"/>
    <w:rsid w:val="00E01C86"/>
    <w:rsid w:val="00E02346"/>
    <w:rsid w:val="00E02399"/>
    <w:rsid w:val="00E046E0"/>
    <w:rsid w:val="00E05169"/>
    <w:rsid w:val="00E05A82"/>
    <w:rsid w:val="00E11D31"/>
    <w:rsid w:val="00E20DD2"/>
    <w:rsid w:val="00E4023F"/>
    <w:rsid w:val="00E41B2B"/>
    <w:rsid w:val="00E421D8"/>
    <w:rsid w:val="00E4485B"/>
    <w:rsid w:val="00E52275"/>
    <w:rsid w:val="00E53A76"/>
    <w:rsid w:val="00E576E9"/>
    <w:rsid w:val="00E578F7"/>
    <w:rsid w:val="00E659AB"/>
    <w:rsid w:val="00E96413"/>
    <w:rsid w:val="00E9643A"/>
    <w:rsid w:val="00EA11FE"/>
    <w:rsid w:val="00EA64C6"/>
    <w:rsid w:val="00EC04DB"/>
    <w:rsid w:val="00EC442B"/>
    <w:rsid w:val="00EC48A1"/>
    <w:rsid w:val="00ED365D"/>
    <w:rsid w:val="00ED476A"/>
    <w:rsid w:val="00EE3155"/>
    <w:rsid w:val="00EE4447"/>
    <w:rsid w:val="00EF78FC"/>
    <w:rsid w:val="00F03C33"/>
    <w:rsid w:val="00F108B6"/>
    <w:rsid w:val="00F11C12"/>
    <w:rsid w:val="00F1566A"/>
    <w:rsid w:val="00F273A8"/>
    <w:rsid w:val="00F35CF8"/>
    <w:rsid w:val="00F43252"/>
    <w:rsid w:val="00F47069"/>
    <w:rsid w:val="00F51AC4"/>
    <w:rsid w:val="00F65BC4"/>
    <w:rsid w:val="00F71DC6"/>
    <w:rsid w:val="00F81BB6"/>
    <w:rsid w:val="00F835F6"/>
    <w:rsid w:val="00F83C87"/>
    <w:rsid w:val="00F85576"/>
    <w:rsid w:val="00F872FC"/>
    <w:rsid w:val="00F90488"/>
    <w:rsid w:val="00FE40FB"/>
    <w:rsid w:val="00FE6CF9"/>
    <w:rsid w:val="00FF0FE9"/>
    <w:rsid w:val="00FF6172"/>
    <w:rsid w:val="00FF7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F056"/>
  <w15:docId w15:val="{09781847-B9A5-479A-BE5D-E6DF816B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257"/>
    <w:pPr>
      <w:spacing w:after="160" w:line="259"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22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2257"/>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20952</Words>
  <Characters>11943</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Юсипчук С</cp:lastModifiedBy>
  <cp:revision>3</cp:revision>
  <cp:lastPrinted>2025-12-31T17:07:00Z</cp:lastPrinted>
  <dcterms:created xsi:type="dcterms:W3CDTF">2025-12-31T17:08:00Z</dcterms:created>
  <dcterms:modified xsi:type="dcterms:W3CDTF">2025-12-31T17:08:00Z</dcterms:modified>
</cp:coreProperties>
</file>