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9D" w:rsidRPr="003F5A57" w:rsidRDefault="00EC0E9D" w:rsidP="00EC0E9D">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3F5A57">
        <w:rPr>
          <w:rFonts w:ascii="Times New Roman" w:eastAsia="Times New Roman" w:hAnsi="Times New Roman"/>
          <w:noProof/>
          <w:sz w:val="28"/>
          <w:szCs w:val="28"/>
          <w:lang w:val="uk-UA" w:eastAsia="uk-UA"/>
        </w:rPr>
        <w:drawing>
          <wp:inline distT="0" distB="0" distL="0" distR="0" wp14:anchorId="0FD0A4E9" wp14:editId="52534706">
            <wp:extent cx="461010" cy="556260"/>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 cy="556260"/>
                    </a:xfrm>
                    <a:prstGeom prst="rect">
                      <a:avLst/>
                    </a:prstGeom>
                    <a:blipFill dpi="0" rotWithShape="0">
                      <a:blip/>
                      <a:srcRect/>
                      <a:stretch>
                        <a:fillRect/>
                      </a:stretch>
                    </a:blipFill>
                    <a:ln>
                      <a:noFill/>
                    </a:ln>
                  </pic:spPr>
                </pic:pic>
              </a:graphicData>
            </a:graphic>
          </wp:inline>
        </w:drawing>
      </w:r>
    </w:p>
    <w:p w:rsidR="00EC0E9D" w:rsidRPr="003F5A57" w:rsidRDefault="00EC0E9D" w:rsidP="00EC0E9D">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3F5A57">
        <w:rPr>
          <w:rFonts w:ascii="Times New Roman" w:eastAsia="Times New Roman" w:hAnsi="Times New Roman"/>
          <w:b/>
          <w:bCs/>
          <w:sz w:val="28"/>
          <w:szCs w:val="28"/>
          <w:lang w:val="uk-UA" w:eastAsia="uk-UA"/>
        </w:rPr>
        <w:t>УКРАЇНА</w:t>
      </w:r>
      <w:r w:rsidRPr="003F5A57">
        <w:rPr>
          <w:rFonts w:ascii="Times New Roman" w:eastAsia="Times New Roman" w:hAnsi="Times New Roman"/>
          <w:sz w:val="28"/>
          <w:szCs w:val="28"/>
          <w:lang w:eastAsia="uk-UA"/>
        </w:rPr>
        <w:t xml:space="preserve"> </w:t>
      </w:r>
    </w:p>
    <w:p w:rsidR="00EC0E9D" w:rsidRPr="003F5A57" w:rsidRDefault="00EC0E9D" w:rsidP="00EC0E9D">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3F5A57">
        <w:rPr>
          <w:rFonts w:ascii="Times New Roman" w:eastAsia="Times New Roman" w:hAnsi="Times New Roman"/>
          <w:b/>
          <w:sz w:val="28"/>
          <w:szCs w:val="28"/>
          <w:lang w:val="uk-UA" w:eastAsia="uk-UA"/>
        </w:rPr>
        <w:t>ВОРОХТЯНСЬКА СЕЛИЩНА РАДА</w:t>
      </w:r>
    </w:p>
    <w:p w:rsidR="00EC0E9D" w:rsidRPr="003F5A57" w:rsidRDefault="00EC0E9D" w:rsidP="00EC0E9D">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НАДВІРНЯНСЬКОГО РАЙОНУ ІВАНО-ФРАНКІВСЬКОЇ ОБЛАСТІ</w:t>
      </w:r>
    </w:p>
    <w:p w:rsidR="00EC0E9D" w:rsidRPr="003F5A57" w:rsidRDefault="00EC0E9D" w:rsidP="00EC0E9D">
      <w:pPr>
        <w:spacing w:after="0" w:line="240" w:lineRule="auto"/>
        <w:ind w:firstLine="426"/>
        <w:jc w:val="center"/>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Восьме демократичне скликання</w:t>
      </w:r>
    </w:p>
    <w:p w:rsidR="00EC0E9D" w:rsidRPr="003F5A57" w:rsidRDefault="00EC0E9D" w:rsidP="00EC0E9D">
      <w:pPr>
        <w:spacing w:after="0" w:line="240" w:lineRule="auto"/>
        <w:ind w:firstLine="426"/>
        <w:jc w:val="center"/>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Тридцять третя сесія</w:t>
      </w:r>
    </w:p>
    <w:p w:rsidR="00EC0E9D" w:rsidRPr="003F5A57" w:rsidRDefault="00EC0E9D" w:rsidP="00EC0E9D">
      <w:pPr>
        <w:spacing w:after="0" w:line="240" w:lineRule="auto"/>
        <w:ind w:firstLine="426"/>
        <w:jc w:val="center"/>
        <w:rPr>
          <w:rFonts w:ascii="Times New Roman" w:eastAsia="Times New Roman" w:hAnsi="Times New Roman"/>
          <w:b/>
          <w:sz w:val="28"/>
          <w:szCs w:val="28"/>
          <w:lang w:val="uk-UA" w:eastAsia="uk-UA"/>
        </w:rPr>
      </w:pPr>
    </w:p>
    <w:p w:rsidR="00EC0E9D" w:rsidRPr="003F5A57" w:rsidRDefault="00EC0E9D" w:rsidP="00EC0E9D">
      <w:pPr>
        <w:spacing w:after="0" w:line="240" w:lineRule="auto"/>
        <w:ind w:firstLine="426"/>
        <w:jc w:val="center"/>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 xml:space="preserve">РІШЕННЯ </w:t>
      </w:r>
    </w:p>
    <w:p w:rsidR="00EC0E9D" w:rsidRPr="003F5A57" w:rsidRDefault="00EC0E9D" w:rsidP="00EC0E9D">
      <w:pPr>
        <w:spacing w:after="0" w:line="240" w:lineRule="auto"/>
        <w:ind w:firstLine="426"/>
        <w:jc w:val="center"/>
        <w:rPr>
          <w:rFonts w:ascii="Times New Roman" w:eastAsia="Times New Roman" w:hAnsi="Times New Roman"/>
          <w:b/>
          <w:sz w:val="16"/>
          <w:szCs w:val="16"/>
          <w:lang w:val="uk-UA" w:eastAsia="uk-UA"/>
        </w:rPr>
      </w:pPr>
    </w:p>
    <w:p w:rsidR="00EC0E9D" w:rsidRPr="003F5A57" w:rsidRDefault="00EC0E9D" w:rsidP="00EC0E9D">
      <w:pPr>
        <w:shd w:val="clear" w:color="auto" w:fill="FFFFFF"/>
        <w:spacing w:after="0" w:line="240" w:lineRule="auto"/>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 xml:space="preserve">від  </w:t>
      </w:r>
      <w:r w:rsidRPr="003F5A57">
        <w:rPr>
          <w:rFonts w:ascii="Times New Roman" w:eastAsia="Times New Roman" w:hAnsi="Times New Roman"/>
          <w:b/>
          <w:sz w:val="28"/>
          <w:szCs w:val="28"/>
          <w:lang w:eastAsia="uk-UA"/>
        </w:rPr>
        <w:t>21</w:t>
      </w:r>
      <w:r w:rsidRPr="003F5A57">
        <w:rPr>
          <w:rFonts w:ascii="Times New Roman" w:eastAsia="Times New Roman" w:hAnsi="Times New Roman"/>
          <w:b/>
          <w:sz w:val="28"/>
          <w:szCs w:val="28"/>
          <w:lang w:val="uk-UA" w:eastAsia="uk-UA"/>
        </w:rPr>
        <w:t>.</w:t>
      </w:r>
      <w:r w:rsidRPr="003F5A57">
        <w:rPr>
          <w:rFonts w:ascii="Times New Roman" w:eastAsia="Times New Roman" w:hAnsi="Times New Roman"/>
          <w:b/>
          <w:sz w:val="28"/>
          <w:szCs w:val="28"/>
          <w:lang w:eastAsia="uk-UA"/>
        </w:rPr>
        <w:t>12</w:t>
      </w:r>
      <w:r w:rsidRPr="003F5A57">
        <w:rPr>
          <w:rFonts w:ascii="Times New Roman" w:eastAsia="Times New Roman" w:hAnsi="Times New Roman"/>
          <w:b/>
          <w:sz w:val="28"/>
          <w:szCs w:val="28"/>
          <w:lang w:val="uk-UA" w:eastAsia="uk-UA"/>
        </w:rPr>
        <w:t xml:space="preserve">.2023  року      </w:t>
      </w:r>
      <w:r>
        <w:rPr>
          <w:rFonts w:ascii="Times New Roman" w:eastAsia="Times New Roman" w:hAnsi="Times New Roman"/>
          <w:b/>
          <w:sz w:val="28"/>
          <w:szCs w:val="28"/>
          <w:lang w:val="uk-UA" w:eastAsia="uk-UA"/>
        </w:rPr>
        <w:t xml:space="preserve">          </w:t>
      </w:r>
      <w:r w:rsidRPr="003F5A57">
        <w:rPr>
          <w:rFonts w:ascii="Times New Roman" w:eastAsia="Times New Roman" w:hAnsi="Times New Roman"/>
          <w:b/>
          <w:sz w:val="28"/>
          <w:szCs w:val="28"/>
          <w:lang w:val="uk-UA" w:eastAsia="uk-UA"/>
        </w:rPr>
        <w:t xml:space="preserve">          с</w:t>
      </w:r>
      <w:r>
        <w:rPr>
          <w:rFonts w:ascii="Times New Roman" w:eastAsia="Times New Roman" w:hAnsi="Times New Roman"/>
          <w:b/>
          <w:sz w:val="28"/>
          <w:szCs w:val="28"/>
          <w:lang w:val="uk-UA" w:eastAsia="uk-UA"/>
        </w:rPr>
        <w:t>-ще</w:t>
      </w:r>
      <w:r w:rsidRPr="003F5A57">
        <w:rPr>
          <w:rFonts w:ascii="Times New Roman" w:eastAsia="Times New Roman" w:hAnsi="Times New Roman"/>
          <w:b/>
          <w:sz w:val="28"/>
          <w:szCs w:val="28"/>
          <w:lang w:val="uk-UA" w:eastAsia="uk-UA"/>
        </w:rPr>
        <w:t xml:space="preserve"> Ворохта                </w:t>
      </w:r>
      <w:r>
        <w:rPr>
          <w:rFonts w:ascii="Times New Roman" w:eastAsia="Times New Roman" w:hAnsi="Times New Roman"/>
          <w:b/>
          <w:sz w:val="28"/>
          <w:szCs w:val="28"/>
          <w:lang w:val="uk-UA" w:eastAsia="uk-UA"/>
        </w:rPr>
        <w:t xml:space="preserve">      </w:t>
      </w:r>
      <w:r w:rsidRPr="003F5A57">
        <w:rPr>
          <w:rFonts w:ascii="Times New Roman" w:eastAsia="Times New Roman" w:hAnsi="Times New Roman"/>
          <w:b/>
          <w:sz w:val="28"/>
          <w:szCs w:val="28"/>
          <w:lang w:val="uk-UA" w:eastAsia="uk-UA"/>
        </w:rPr>
        <w:t xml:space="preserve">       № </w:t>
      </w:r>
      <w:r>
        <w:rPr>
          <w:rFonts w:ascii="Times New Roman" w:eastAsia="Times New Roman" w:hAnsi="Times New Roman"/>
          <w:b/>
          <w:sz w:val="28"/>
          <w:szCs w:val="28"/>
          <w:lang w:val="uk-UA" w:eastAsia="uk-UA"/>
        </w:rPr>
        <w:t>332</w:t>
      </w:r>
      <w:r w:rsidRPr="003F5A57">
        <w:rPr>
          <w:rFonts w:ascii="Times New Roman" w:eastAsia="Times New Roman" w:hAnsi="Times New Roman"/>
          <w:b/>
          <w:sz w:val="28"/>
          <w:szCs w:val="28"/>
          <w:lang w:val="uk-UA" w:eastAsia="uk-UA"/>
        </w:rPr>
        <w:t>- 33/2023</w:t>
      </w:r>
    </w:p>
    <w:p w:rsidR="00EC0E9D" w:rsidRPr="003F5A57" w:rsidRDefault="00EC0E9D" w:rsidP="00EC0E9D">
      <w:pPr>
        <w:shd w:val="clear" w:color="auto" w:fill="FFFFFF"/>
        <w:spacing w:after="0" w:line="240" w:lineRule="auto"/>
        <w:rPr>
          <w:rFonts w:ascii="Times New Roman" w:eastAsia="Times New Roman" w:hAnsi="Times New Roman"/>
          <w:b/>
          <w:bCs/>
          <w:sz w:val="28"/>
          <w:szCs w:val="28"/>
          <w:lang w:val="uk-UA" w:eastAsia="ru-RU"/>
        </w:rPr>
      </w:pPr>
    </w:p>
    <w:p w:rsidR="00EC0E9D" w:rsidRPr="00C92129" w:rsidRDefault="00EC0E9D" w:rsidP="00EC0E9D">
      <w:pPr>
        <w:spacing w:after="0" w:line="240" w:lineRule="auto"/>
        <w:rPr>
          <w:rFonts w:ascii="Times New Roman" w:eastAsia="Times New Roman" w:hAnsi="Times New Roman"/>
          <w:b/>
          <w:sz w:val="28"/>
          <w:szCs w:val="28"/>
          <w:lang w:eastAsia="ru-RU"/>
        </w:rPr>
      </w:pPr>
      <w:r w:rsidRPr="003F5A57">
        <w:rPr>
          <w:rFonts w:ascii="Times New Roman" w:eastAsia="Times New Roman" w:hAnsi="Times New Roman"/>
          <w:b/>
          <w:sz w:val="28"/>
          <w:szCs w:val="28"/>
          <w:lang w:val="uk-UA" w:eastAsia="ru-RU"/>
        </w:rPr>
        <w:t xml:space="preserve">Про затвердження Програми </w:t>
      </w:r>
    </w:p>
    <w:p w:rsidR="00EC0E9D" w:rsidRPr="002E3158" w:rsidRDefault="00EC0E9D" w:rsidP="00EC0E9D">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соціального захисту дітей-сиріт, дітей, позбавлених</w:t>
      </w:r>
    </w:p>
    <w:p w:rsidR="00EC0E9D" w:rsidRPr="002E3158" w:rsidRDefault="00EC0E9D" w:rsidP="00EC0E9D">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батьківського піклування, дітей із сімей, що опинилися в</w:t>
      </w:r>
    </w:p>
    <w:p w:rsidR="00EC0E9D" w:rsidRPr="002E3158" w:rsidRDefault="00EC0E9D" w:rsidP="00EC0E9D">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складних життєвих обставинах, дітей, які постраждали</w:t>
      </w:r>
    </w:p>
    <w:p w:rsidR="00EC0E9D" w:rsidRPr="00C92129" w:rsidRDefault="00EC0E9D" w:rsidP="00EC0E9D">
      <w:pPr>
        <w:spacing w:after="0" w:line="240" w:lineRule="auto"/>
        <w:rPr>
          <w:rFonts w:ascii="Times New Roman" w:eastAsia="Times New Roman" w:hAnsi="Times New Roman"/>
          <w:b/>
          <w:sz w:val="28"/>
          <w:szCs w:val="28"/>
          <w:lang w:eastAsia="ru-RU"/>
        </w:rPr>
      </w:pPr>
      <w:r w:rsidRPr="002E3158">
        <w:rPr>
          <w:rFonts w:ascii="Times New Roman" w:eastAsia="Times New Roman" w:hAnsi="Times New Roman"/>
          <w:b/>
          <w:sz w:val="28"/>
          <w:szCs w:val="28"/>
          <w:lang w:val="uk-UA" w:eastAsia="ru-RU"/>
        </w:rPr>
        <w:t xml:space="preserve">внаслідок воєнних дій та збройних конфліктів </w:t>
      </w:r>
    </w:p>
    <w:p w:rsidR="00EC0E9D" w:rsidRPr="002E3158" w:rsidRDefault="00EC0E9D" w:rsidP="00EC0E9D">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Ворохтянської територіальної</w:t>
      </w:r>
    </w:p>
    <w:p w:rsidR="00EC0E9D" w:rsidRPr="003F5A57" w:rsidRDefault="00EC0E9D" w:rsidP="00EC0E9D">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на  2024-2029 роки</w:t>
      </w:r>
    </w:p>
    <w:p w:rsidR="00EC0E9D" w:rsidRPr="003F5A57" w:rsidRDefault="00EC0E9D" w:rsidP="00EC0E9D">
      <w:pPr>
        <w:shd w:val="clear" w:color="auto" w:fill="FFFFFF"/>
        <w:spacing w:after="0" w:line="240" w:lineRule="auto"/>
        <w:ind w:firstLine="567"/>
        <w:jc w:val="both"/>
        <w:rPr>
          <w:rFonts w:ascii="Times New Roman" w:eastAsia="Times New Roman" w:hAnsi="Times New Roman"/>
          <w:bCs/>
          <w:sz w:val="28"/>
          <w:szCs w:val="28"/>
          <w:lang w:val="uk-UA" w:eastAsia="ru-RU"/>
        </w:rPr>
      </w:pPr>
    </w:p>
    <w:p w:rsidR="00EC0E9D" w:rsidRPr="003F5A57" w:rsidRDefault="00EC0E9D" w:rsidP="00EC0E9D">
      <w:pPr>
        <w:spacing w:after="0" w:line="240" w:lineRule="auto"/>
        <w:ind w:firstLine="709"/>
        <w:jc w:val="both"/>
        <w:rPr>
          <w:rFonts w:ascii="Times New Roman" w:eastAsia="Times New Roman" w:hAnsi="Times New Roman"/>
          <w:sz w:val="28"/>
          <w:szCs w:val="28"/>
          <w:lang w:val="uk-UA" w:eastAsia="ru-RU"/>
        </w:rPr>
      </w:pPr>
      <w:r w:rsidRPr="003F5A57">
        <w:rPr>
          <w:rFonts w:ascii="Times New Roman" w:eastAsia="Times New Roman" w:hAnsi="Times New Roman"/>
          <w:sz w:val="28"/>
          <w:szCs w:val="28"/>
          <w:lang w:val="uk-UA" w:eastAsia="ru-RU"/>
        </w:rPr>
        <w:t>Відповідно до підпункту 22 пункту 1 статті 26 Закону України «Про місцеве самоврядування в Україні», селищна рада.</w:t>
      </w:r>
    </w:p>
    <w:p w:rsidR="00EC0E9D" w:rsidRPr="003F5A57" w:rsidRDefault="00EC0E9D" w:rsidP="00EC0E9D">
      <w:pPr>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EC0E9D" w:rsidRPr="003F5A57" w:rsidRDefault="00EC0E9D" w:rsidP="00EC0E9D">
      <w:pPr>
        <w:shd w:val="clear" w:color="auto" w:fill="FFFFFF"/>
        <w:spacing w:after="0" w:line="240" w:lineRule="auto"/>
        <w:ind w:firstLine="567"/>
        <w:jc w:val="center"/>
        <w:rPr>
          <w:rFonts w:ascii="Times New Roman" w:eastAsia="Times New Roman" w:hAnsi="Times New Roman"/>
          <w:b/>
          <w:bCs/>
          <w:sz w:val="28"/>
          <w:szCs w:val="28"/>
          <w:lang w:val="uk-UA" w:eastAsia="ru-RU"/>
        </w:rPr>
      </w:pPr>
      <w:r w:rsidRPr="003F5A57">
        <w:rPr>
          <w:rFonts w:ascii="Times New Roman" w:eastAsia="Times New Roman" w:hAnsi="Times New Roman"/>
          <w:b/>
          <w:bCs/>
          <w:sz w:val="28"/>
          <w:szCs w:val="28"/>
          <w:lang w:val="uk-UA" w:eastAsia="ru-RU"/>
        </w:rPr>
        <w:t>В И Р І Ш И Л А:</w:t>
      </w:r>
    </w:p>
    <w:p w:rsidR="00EC0E9D" w:rsidRPr="003F5A57" w:rsidRDefault="00EC0E9D" w:rsidP="00EC0E9D">
      <w:pPr>
        <w:spacing w:after="0" w:line="240" w:lineRule="auto"/>
        <w:ind w:firstLine="709"/>
        <w:jc w:val="both"/>
        <w:rPr>
          <w:rFonts w:ascii="Times New Roman" w:eastAsia="Times New Roman" w:hAnsi="Times New Roman"/>
          <w:w w:val="87"/>
          <w:sz w:val="32"/>
          <w:szCs w:val="28"/>
          <w:lang w:val="uk-UA" w:eastAsia="ru-RU"/>
        </w:rPr>
      </w:pPr>
      <w:r w:rsidRPr="003F5A57">
        <w:rPr>
          <w:rFonts w:ascii="Times New Roman" w:eastAsia="Times New Roman" w:hAnsi="Times New Roman"/>
          <w:sz w:val="28"/>
          <w:szCs w:val="28"/>
          <w:lang w:val="uk-UA" w:eastAsia="ru-RU"/>
        </w:rPr>
        <w:t>1. Затвердити Програму Ворохтянської територіальної громади на 2024-2029 роки щодо</w:t>
      </w:r>
      <w:r w:rsidRPr="002E3158">
        <w:rPr>
          <w:lang w:val="uk-UA"/>
        </w:rPr>
        <w:t xml:space="preserve"> </w:t>
      </w:r>
      <w:r w:rsidRPr="002E3158">
        <w:rPr>
          <w:rFonts w:ascii="Times New Roman" w:eastAsia="Times New Roman" w:hAnsi="Times New Roman"/>
          <w:sz w:val="28"/>
          <w:szCs w:val="28"/>
          <w:lang w:val="uk-UA" w:eastAsia="ru-RU"/>
        </w:rPr>
        <w:t>соціального захисту дітей-сиріт, дітей, позбавлених батьківського піклування, дітей із сімей, що опинилися в складних життєвих обставинах, дітей, які постраждали внаслідок воєнних дій та збройних конфліктів (далі Програма), що додається.</w:t>
      </w:r>
      <w:r w:rsidRPr="003F5A57">
        <w:rPr>
          <w:rFonts w:ascii="Times New Roman" w:eastAsia="Times New Roman" w:hAnsi="Times New Roman"/>
          <w:sz w:val="28"/>
          <w:szCs w:val="28"/>
          <w:lang w:val="uk-UA" w:eastAsia="ru-RU"/>
        </w:rPr>
        <w:t xml:space="preserve"> </w:t>
      </w:r>
    </w:p>
    <w:p w:rsidR="00EC0E9D" w:rsidRPr="003F5A57" w:rsidRDefault="00EC0E9D" w:rsidP="00EC0E9D">
      <w:pPr>
        <w:spacing w:after="0" w:line="240" w:lineRule="auto"/>
        <w:ind w:firstLine="709"/>
        <w:jc w:val="both"/>
        <w:rPr>
          <w:rFonts w:ascii="Times New Roman" w:eastAsia="Times New Roman" w:hAnsi="Times New Roman"/>
          <w:sz w:val="28"/>
          <w:szCs w:val="28"/>
          <w:lang w:val="uk-UA" w:eastAsia="ru-RU"/>
        </w:rPr>
      </w:pPr>
      <w:r w:rsidRPr="003F5A57">
        <w:rPr>
          <w:rFonts w:ascii="Times New Roman" w:eastAsia="Times New Roman" w:hAnsi="Times New Roman"/>
          <w:sz w:val="28"/>
          <w:szCs w:val="28"/>
          <w:lang w:val="uk-UA" w:eastAsia="ru-RU"/>
        </w:rPr>
        <w:t>2. Фінансовому відділу селищної ради Ірина БОЙКО передбачити в місцевому бюджеті кошти на фінансування заходів Програми.</w:t>
      </w:r>
    </w:p>
    <w:p w:rsidR="00EC0E9D" w:rsidRPr="003F5A57" w:rsidRDefault="00EC0E9D" w:rsidP="00EC0E9D">
      <w:pPr>
        <w:spacing w:after="0" w:line="240" w:lineRule="auto"/>
        <w:ind w:firstLine="709"/>
        <w:jc w:val="both"/>
        <w:rPr>
          <w:rFonts w:ascii="Times New Roman" w:eastAsia="Times New Roman" w:hAnsi="Times New Roman"/>
          <w:sz w:val="28"/>
          <w:szCs w:val="28"/>
          <w:lang w:val="uk-UA" w:eastAsia="ru-RU"/>
        </w:rPr>
      </w:pPr>
      <w:r w:rsidRPr="003F5A57">
        <w:rPr>
          <w:rFonts w:ascii="Times New Roman" w:eastAsia="Times New Roman" w:hAnsi="Times New Roman"/>
          <w:sz w:val="28"/>
          <w:szCs w:val="28"/>
          <w:lang w:val="uk-UA" w:eastAsia="ru-RU"/>
        </w:rPr>
        <w:t>3. Координацію виконання заходів Програми покласти на керуючого справами (секретар) виконавчого комітету Юрія ГАЛИКА, контроль на постійну депутатську комісію селищної ради з</w:t>
      </w:r>
      <w:bookmarkStart w:id="0" w:name="_Hlk114121704"/>
      <w:r w:rsidRPr="003F5A57">
        <w:rPr>
          <w:rFonts w:ascii="Times New Roman" w:eastAsia="Times New Roman" w:hAnsi="Times New Roman"/>
          <w:sz w:val="28"/>
          <w:szCs w:val="28"/>
          <w:lang w:val="uk-UA" w:eastAsia="ru-RU"/>
        </w:rPr>
        <w:t xml:space="preserve"> питань</w:t>
      </w:r>
      <w:bookmarkEnd w:id="0"/>
      <w:r w:rsidRPr="003F5A57">
        <w:rPr>
          <w:rFonts w:ascii="Times New Roman" w:eastAsia="Times New Roman" w:hAnsi="Times New Roman"/>
          <w:sz w:val="28"/>
          <w:szCs w:val="28"/>
          <w:lang w:val="uk-UA" w:eastAsia="ru-RU"/>
        </w:rPr>
        <w:t xml:space="preserve"> економіки, фінансів та бюджету (Іван ЗІНОВ’ЄВ).</w:t>
      </w:r>
    </w:p>
    <w:p w:rsidR="00EC0E9D" w:rsidRPr="00C92129" w:rsidRDefault="00EC0E9D" w:rsidP="00EC0E9D">
      <w:pPr>
        <w:spacing w:after="0" w:line="240" w:lineRule="auto"/>
        <w:ind w:hanging="720"/>
        <w:jc w:val="center"/>
        <w:rPr>
          <w:rFonts w:ascii="Times New Roman" w:eastAsia="Times New Roman" w:hAnsi="Times New Roman"/>
          <w:sz w:val="28"/>
          <w:szCs w:val="28"/>
          <w:lang w:eastAsia="ru-RU"/>
        </w:rPr>
      </w:pPr>
    </w:p>
    <w:p w:rsidR="00EC0E9D" w:rsidRPr="00C92129" w:rsidRDefault="00EC0E9D" w:rsidP="00EC0E9D">
      <w:pPr>
        <w:spacing w:after="0" w:line="240" w:lineRule="auto"/>
        <w:ind w:hanging="720"/>
        <w:jc w:val="center"/>
        <w:rPr>
          <w:rFonts w:ascii="Times New Roman" w:eastAsia="Times New Roman" w:hAnsi="Times New Roman"/>
          <w:sz w:val="28"/>
          <w:szCs w:val="28"/>
          <w:lang w:eastAsia="ru-RU"/>
        </w:rPr>
      </w:pPr>
    </w:p>
    <w:p w:rsidR="00EC0E9D" w:rsidRPr="003F5A57" w:rsidRDefault="00EC0E9D" w:rsidP="00EC0E9D">
      <w:pPr>
        <w:spacing w:after="0" w:line="240" w:lineRule="auto"/>
        <w:jc w:val="center"/>
        <w:rPr>
          <w:rFonts w:ascii="Times New Roman" w:eastAsia="Times New Roman" w:hAnsi="Times New Roman"/>
          <w:b/>
          <w:sz w:val="28"/>
          <w:szCs w:val="28"/>
          <w:lang w:val="uk-UA" w:eastAsia="ru-RU"/>
        </w:rPr>
      </w:pPr>
      <w:r w:rsidRPr="003F5A57">
        <w:rPr>
          <w:rFonts w:ascii="Times New Roman" w:eastAsia="Times New Roman" w:hAnsi="Times New Roman"/>
          <w:b/>
          <w:sz w:val="28"/>
          <w:szCs w:val="28"/>
          <w:lang w:val="uk-UA" w:eastAsia="ru-RU"/>
        </w:rPr>
        <w:t>Селищний голова                                                                       Олег ДЗЕМ’ЮК</w:t>
      </w:r>
    </w:p>
    <w:p w:rsidR="00EC0E9D" w:rsidRPr="002E3158" w:rsidRDefault="00EC0E9D" w:rsidP="00EC0E9D">
      <w:pPr>
        <w:spacing w:after="0" w:line="240" w:lineRule="auto"/>
        <w:rPr>
          <w:rFonts w:ascii="Times New Roman" w:eastAsia="Times New Roman" w:hAnsi="Times New Roman"/>
          <w:b/>
          <w:bCs/>
          <w:spacing w:val="-1"/>
          <w:sz w:val="28"/>
          <w:szCs w:val="28"/>
          <w:lang w:val="uk-UA"/>
        </w:rPr>
      </w:pPr>
      <w:r w:rsidRPr="002E3158">
        <w:rPr>
          <w:rFonts w:ascii="Times New Roman" w:eastAsia="Times New Roman" w:hAnsi="Times New Roman"/>
          <w:b/>
          <w:bCs/>
          <w:spacing w:val="-1"/>
          <w:sz w:val="28"/>
          <w:szCs w:val="28"/>
          <w:lang w:val="uk-UA"/>
        </w:rPr>
        <w:br w:type="page"/>
      </w:r>
    </w:p>
    <w:p w:rsidR="00EC0E9D" w:rsidRDefault="00EC0E9D" w:rsidP="00EC0E9D">
      <w:pPr>
        <w:keepNext/>
        <w:spacing w:before="69" w:after="60" w:line="240" w:lineRule="auto"/>
        <w:ind w:left="4395" w:right="166"/>
        <w:outlineLvl w:val="1"/>
        <w:rPr>
          <w:rFonts w:ascii="Times New Roman" w:eastAsia="Times New Roman" w:hAnsi="Times New Roman"/>
          <w:b/>
          <w:bCs/>
          <w:spacing w:val="-1"/>
          <w:sz w:val="28"/>
          <w:szCs w:val="28"/>
          <w:lang w:val="uk-UA"/>
        </w:rPr>
      </w:pPr>
      <w:r w:rsidRPr="00EC0E9D">
        <w:rPr>
          <w:rFonts w:asciiTheme="majorHAnsi" w:eastAsiaTheme="majorEastAsia" w:hAnsiTheme="majorHAnsi" w:cstheme="majorBidi"/>
          <w:bCs/>
          <w:i/>
          <w:iCs/>
          <w:noProof/>
          <w:sz w:val="28"/>
          <w:szCs w:val="28"/>
          <w:lang w:val="uk-UA" w:eastAsia="uk-UA"/>
        </w:rPr>
        <w:lastRenderedPageBreak/>
        <mc:AlternateContent>
          <mc:Choice Requires="wps">
            <w:drawing>
              <wp:anchor distT="0" distB="0" distL="114300" distR="114300" simplePos="0" relativeHeight="251660288" behindDoc="1" locked="0" layoutInCell="1" allowOverlap="1" wp14:anchorId="6C3A6C58" wp14:editId="185B5D57">
                <wp:simplePos x="0" y="0"/>
                <wp:positionH relativeFrom="page">
                  <wp:posOffset>1277620</wp:posOffset>
                </wp:positionH>
                <wp:positionV relativeFrom="page">
                  <wp:posOffset>5113655</wp:posOffset>
                </wp:positionV>
                <wp:extent cx="1607820" cy="165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6pt;margin-top:402.65pt;width:126.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xbdQIAAPo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" fillcolor="black" stroked="f">
                <w10:wrap anchorx="page" anchory="page"/>
              </v:rect>
            </w:pict>
          </mc:Fallback>
        </mc:AlternateContent>
      </w:r>
      <w:r w:rsidRPr="00EC0E9D">
        <w:rPr>
          <w:rFonts w:asciiTheme="majorHAnsi" w:eastAsiaTheme="majorEastAsia" w:hAnsiTheme="majorHAnsi" w:cstheme="majorBidi"/>
          <w:bCs/>
          <w:i/>
          <w:iCs/>
          <w:noProof/>
          <w:sz w:val="28"/>
          <w:szCs w:val="28"/>
          <w:lang w:val="uk-UA" w:eastAsia="uk-UA"/>
        </w:rPr>
        <w:drawing>
          <wp:anchor distT="0" distB="0" distL="0" distR="0" simplePos="0" relativeHeight="251659264" behindDoc="1" locked="0" layoutInCell="1" allowOverlap="1" wp14:anchorId="04187F57" wp14:editId="3AD9F0F1">
            <wp:simplePos x="0" y="0"/>
            <wp:positionH relativeFrom="page">
              <wp:posOffset>881380</wp:posOffset>
            </wp:positionH>
            <wp:positionV relativeFrom="page">
              <wp:posOffset>6642735</wp:posOffset>
            </wp:positionV>
            <wp:extent cx="241300" cy="242570"/>
            <wp:effectExtent l="0" t="0" r="6350" b="508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E9D">
        <w:rPr>
          <w:rFonts w:ascii="Times New Roman" w:eastAsia="Times New Roman" w:hAnsi="Times New Roman"/>
          <w:bCs/>
          <w:spacing w:val="-1"/>
          <w:sz w:val="28"/>
          <w:szCs w:val="28"/>
          <w:lang w:val="uk-UA"/>
        </w:rPr>
        <w:t>Додаток</w:t>
      </w:r>
    </w:p>
    <w:p w:rsidR="00EC0E9D" w:rsidRPr="003F5A57" w:rsidRDefault="00EC0E9D" w:rsidP="00EC0E9D">
      <w:pPr>
        <w:keepNext/>
        <w:spacing w:before="69" w:after="60" w:line="240" w:lineRule="auto"/>
        <w:ind w:left="4395" w:right="166"/>
        <w:outlineLvl w:val="1"/>
        <w:rPr>
          <w:rFonts w:ascii="Times New Roman" w:eastAsia="Times New Roman" w:hAnsi="Times New Roman"/>
          <w:sz w:val="28"/>
          <w:szCs w:val="28"/>
          <w:lang w:val="uk-UA"/>
        </w:rPr>
      </w:pPr>
      <w:r w:rsidRPr="00EC0E9D">
        <w:rPr>
          <w:rFonts w:ascii="Times New Roman" w:eastAsia="Times New Roman" w:hAnsi="Times New Roman"/>
          <w:bCs/>
          <w:spacing w:val="-1"/>
          <w:sz w:val="28"/>
          <w:szCs w:val="28"/>
          <w:lang w:val="uk-UA"/>
        </w:rPr>
        <w:t>до</w:t>
      </w:r>
      <w:r w:rsidRPr="00EC0E9D">
        <w:rPr>
          <w:rFonts w:ascii="Times New Roman" w:eastAsia="Times New Roman" w:hAnsi="Times New Roman"/>
          <w:bCs/>
          <w:spacing w:val="-1"/>
          <w:sz w:val="28"/>
          <w:szCs w:val="28"/>
        </w:rPr>
        <w:t xml:space="preserve"> </w:t>
      </w:r>
      <w:r w:rsidRPr="003F5A57">
        <w:rPr>
          <w:rFonts w:ascii="Times New Roman" w:eastAsia="Times New Roman" w:hAnsi="Times New Roman"/>
          <w:sz w:val="28"/>
          <w:szCs w:val="28"/>
          <w:lang w:val="uk-UA"/>
        </w:rPr>
        <w:t>рішенням Ворохтянської селищної</w:t>
      </w:r>
      <w:r w:rsidRPr="003F5A57">
        <w:rPr>
          <w:rFonts w:ascii="Times New Roman" w:eastAsia="Times New Roman" w:hAnsi="Times New Roman"/>
          <w:spacing w:val="-4"/>
          <w:sz w:val="28"/>
          <w:szCs w:val="28"/>
          <w:lang w:val="uk-UA"/>
        </w:rPr>
        <w:t xml:space="preserve"> </w:t>
      </w:r>
      <w:r w:rsidRPr="003F5A57">
        <w:rPr>
          <w:rFonts w:ascii="Times New Roman" w:eastAsia="Times New Roman" w:hAnsi="Times New Roman"/>
          <w:sz w:val="28"/>
          <w:szCs w:val="28"/>
          <w:lang w:val="uk-UA"/>
        </w:rPr>
        <w:t>ради</w:t>
      </w:r>
      <w:r w:rsidRPr="00EC0E9D">
        <w:rPr>
          <w:rFonts w:ascii="Times New Roman" w:eastAsia="Times New Roman" w:hAnsi="Times New Roman"/>
          <w:sz w:val="28"/>
          <w:szCs w:val="28"/>
        </w:rPr>
        <w:t xml:space="preserve"> </w:t>
      </w:r>
      <w:bookmarkStart w:id="1" w:name="_GoBack"/>
      <w:bookmarkEnd w:id="1"/>
      <w:r w:rsidRPr="003F5A57">
        <w:rPr>
          <w:rFonts w:ascii="Times New Roman" w:eastAsia="Times New Roman" w:hAnsi="Times New Roman"/>
          <w:sz w:val="28"/>
          <w:szCs w:val="28"/>
          <w:lang w:val="uk-UA"/>
        </w:rPr>
        <w:t>від 21.12.2023</w:t>
      </w:r>
      <w:r w:rsidRPr="003F5A57">
        <w:rPr>
          <w:rFonts w:ascii="Times New Roman" w:eastAsia="Times New Roman" w:hAnsi="Times New Roman"/>
          <w:spacing w:val="4"/>
          <w:sz w:val="28"/>
          <w:szCs w:val="28"/>
          <w:lang w:val="uk-UA"/>
        </w:rPr>
        <w:t xml:space="preserve"> </w:t>
      </w:r>
      <w:r w:rsidRPr="003F5A57">
        <w:rPr>
          <w:rFonts w:ascii="Times New Roman" w:eastAsia="Times New Roman" w:hAnsi="Times New Roman"/>
          <w:sz w:val="28"/>
          <w:szCs w:val="28"/>
          <w:lang w:val="uk-UA"/>
        </w:rPr>
        <w:t>р.№</w:t>
      </w:r>
      <w:r>
        <w:rPr>
          <w:rFonts w:ascii="Times New Roman" w:eastAsia="Times New Roman" w:hAnsi="Times New Roman"/>
          <w:sz w:val="28"/>
          <w:szCs w:val="28"/>
          <w:lang w:val="uk-UA"/>
        </w:rPr>
        <w:t>332</w:t>
      </w:r>
      <w:r w:rsidRPr="003F5A57">
        <w:rPr>
          <w:rFonts w:ascii="Times New Roman" w:eastAsia="Times New Roman" w:hAnsi="Times New Roman"/>
          <w:sz w:val="28"/>
          <w:szCs w:val="28"/>
          <w:lang w:val="uk-UA"/>
        </w:rPr>
        <w:t>-33/2023</w:t>
      </w:r>
    </w:p>
    <w:p w:rsidR="00EC0E9D" w:rsidRPr="003F5A57" w:rsidRDefault="00EC0E9D" w:rsidP="00EC0E9D">
      <w:pPr>
        <w:widowControl w:val="0"/>
        <w:autoSpaceDE w:val="0"/>
        <w:autoSpaceDN w:val="0"/>
        <w:spacing w:before="10" w:after="0" w:line="240" w:lineRule="auto"/>
        <w:rPr>
          <w:rFonts w:ascii="Times New Roman" w:eastAsia="Times New Roman" w:hAnsi="Times New Roman"/>
          <w:sz w:val="20"/>
          <w:szCs w:val="28"/>
          <w:lang w:val="uk-UA"/>
        </w:rPr>
      </w:pPr>
    </w:p>
    <w:p w:rsidR="00EC0E9D" w:rsidRPr="003F5A57" w:rsidRDefault="00EC0E9D" w:rsidP="00EC0E9D">
      <w:pPr>
        <w:widowControl w:val="0"/>
        <w:autoSpaceDE w:val="0"/>
        <w:autoSpaceDN w:val="0"/>
        <w:spacing w:before="86" w:after="0" w:line="240" w:lineRule="auto"/>
        <w:ind w:left="24"/>
        <w:jc w:val="center"/>
        <w:outlineLvl w:val="0"/>
        <w:rPr>
          <w:rFonts w:ascii="Times New Roman" w:eastAsia="Times New Roman" w:hAnsi="Times New Roman"/>
          <w:b/>
          <w:bCs/>
          <w:sz w:val="32"/>
          <w:szCs w:val="32"/>
          <w:u w:color="000000"/>
          <w:lang w:val="uk-UA"/>
        </w:rPr>
      </w:pPr>
      <w:r w:rsidRPr="003F5A57">
        <w:rPr>
          <w:rFonts w:ascii="Times New Roman" w:eastAsia="Times New Roman" w:hAnsi="Times New Roman"/>
          <w:bCs/>
          <w:spacing w:val="-80"/>
          <w:w w:val="99"/>
          <w:sz w:val="32"/>
          <w:szCs w:val="32"/>
          <w:u w:color="000000"/>
          <w:lang w:val="uk-UA"/>
        </w:rPr>
        <w:t xml:space="preserve"> </w:t>
      </w:r>
      <w:r w:rsidRPr="003F5A57">
        <w:rPr>
          <w:rFonts w:ascii="Times New Roman" w:eastAsia="Times New Roman" w:hAnsi="Times New Roman"/>
          <w:b/>
          <w:bCs/>
          <w:sz w:val="32"/>
          <w:szCs w:val="32"/>
          <w:u w:val="thick" w:color="000000"/>
          <w:lang w:val="uk-UA"/>
        </w:rPr>
        <w:t>ПРОГРАМА</w:t>
      </w:r>
    </w:p>
    <w:p w:rsidR="00EC0E9D" w:rsidRPr="003F5A57" w:rsidRDefault="00EC0E9D" w:rsidP="00EC0E9D">
      <w:pPr>
        <w:widowControl w:val="0"/>
        <w:autoSpaceDE w:val="0"/>
        <w:autoSpaceDN w:val="0"/>
        <w:spacing w:after="0" w:line="240" w:lineRule="auto"/>
        <w:ind w:left="26"/>
        <w:jc w:val="center"/>
        <w:rPr>
          <w:rFonts w:ascii="Times New Roman" w:eastAsia="Times New Roman" w:hAnsi="Times New Roman"/>
          <w:b/>
          <w:sz w:val="32"/>
          <w:lang w:val="uk-UA"/>
        </w:rPr>
      </w:pPr>
      <w:r w:rsidRPr="003F5A57">
        <w:rPr>
          <w:rFonts w:ascii="Times New Roman" w:eastAsia="Times New Roman" w:hAnsi="Times New Roman"/>
          <w:spacing w:val="-80"/>
          <w:w w:val="99"/>
          <w:sz w:val="32"/>
          <w:u w:val="thick"/>
          <w:lang w:val="uk-UA"/>
        </w:rPr>
        <w:t xml:space="preserve"> </w:t>
      </w:r>
      <w:r w:rsidRPr="003F5A57">
        <w:rPr>
          <w:rFonts w:ascii="Times New Roman" w:eastAsia="Times New Roman" w:hAnsi="Times New Roman"/>
          <w:b/>
          <w:sz w:val="32"/>
          <w:u w:val="thick"/>
          <w:lang w:val="uk-UA"/>
        </w:rPr>
        <w:t>соціального захисту дітей-сиріт, дітей, позбавлених</w:t>
      </w:r>
    </w:p>
    <w:p w:rsidR="00EC0E9D" w:rsidRPr="003F5A57" w:rsidRDefault="00EC0E9D" w:rsidP="00EC0E9D">
      <w:pPr>
        <w:widowControl w:val="0"/>
        <w:autoSpaceDE w:val="0"/>
        <w:autoSpaceDN w:val="0"/>
        <w:spacing w:before="2" w:after="0" w:line="240" w:lineRule="auto"/>
        <w:ind w:left="26"/>
        <w:jc w:val="center"/>
        <w:rPr>
          <w:rFonts w:ascii="Times New Roman" w:eastAsia="Times New Roman" w:hAnsi="Times New Roman"/>
          <w:b/>
          <w:sz w:val="32"/>
          <w:lang w:val="uk-UA"/>
        </w:rPr>
      </w:pPr>
      <w:r w:rsidRPr="003F5A57">
        <w:rPr>
          <w:rFonts w:ascii="Times New Roman" w:eastAsia="Times New Roman" w:hAnsi="Times New Roman"/>
          <w:spacing w:val="-80"/>
          <w:w w:val="99"/>
          <w:sz w:val="32"/>
          <w:u w:val="thick"/>
          <w:lang w:val="uk-UA"/>
        </w:rPr>
        <w:t xml:space="preserve"> </w:t>
      </w:r>
      <w:r w:rsidRPr="003F5A57">
        <w:rPr>
          <w:rFonts w:ascii="Times New Roman" w:eastAsia="Times New Roman" w:hAnsi="Times New Roman"/>
          <w:b/>
          <w:sz w:val="32"/>
          <w:u w:val="thick"/>
          <w:lang w:val="uk-UA"/>
        </w:rPr>
        <w:t xml:space="preserve">батьківського піклування, дітей із сімей, що опинилися </w:t>
      </w:r>
      <w:r w:rsidRPr="003F5A57">
        <w:rPr>
          <w:rFonts w:ascii="Times New Roman" w:eastAsia="Times New Roman" w:hAnsi="Times New Roman"/>
          <w:b/>
          <w:spacing w:val="6"/>
          <w:sz w:val="32"/>
          <w:u w:val="thick"/>
          <w:lang w:val="uk-UA"/>
        </w:rPr>
        <w:t>в</w:t>
      </w:r>
    </w:p>
    <w:p w:rsidR="00EC0E9D" w:rsidRPr="003F5A57" w:rsidRDefault="00EC0E9D" w:rsidP="00EC0E9D">
      <w:pPr>
        <w:widowControl w:val="0"/>
        <w:autoSpaceDE w:val="0"/>
        <w:autoSpaceDN w:val="0"/>
        <w:spacing w:after="0" w:line="240" w:lineRule="auto"/>
        <w:rPr>
          <w:rFonts w:ascii="Times New Roman" w:eastAsia="Times New Roman" w:hAnsi="Times New Roman"/>
          <w:b/>
          <w:sz w:val="32"/>
          <w:szCs w:val="32"/>
          <w:u w:val="single"/>
          <w:lang w:val="uk-UA"/>
        </w:rPr>
      </w:pPr>
      <w:r w:rsidRPr="003F5A57">
        <w:rPr>
          <w:rFonts w:ascii="Times New Roman" w:eastAsia="Times New Roman" w:hAnsi="Times New Roman"/>
          <w:spacing w:val="-80"/>
          <w:w w:val="99"/>
          <w:sz w:val="32"/>
          <w:u w:val="thick"/>
          <w:lang w:val="uk-UA"/>
        </w:rPr>
        <w:t xml:space="preserve"> </w:t>
      </w:r>
      <w:r w:rsidRPr="003F5A57">
        <w:rPr>
          <w:rFonts w:ascii="Times New Roman" w:eastAsia="Times New Roman" w:hAnsi="Times New Roman"/>
          <w:b/>
          <w:sz w:val="32"/>
          <w:u w:val="thick"/>
          <w:lang w:val="uk-UA"/>
        </w:rPr>
        <w:t>складних життєвих обставинах,</w:t>
      </w:r>
      <w:r w:rsidRPr="003F5A57">
        <w:rPr>
          <w:rFonts w:ascii="Times New Roman" w:eastAsia="Times New Roman" w:hAnsi="Times New Roman"/>
          <w:b/>
          <w:sz w:val="28"/>
          <w:szCs w:val="28"/>
          <w:lang w:val="uk-UA"/>
        </w:rPr>
        <w:t xml:space="preserve"> </w:t>
      </w:r>
      <w:proofErr w:type="spellStart"/>
      <w:r w:rsidRPr="003F5A57">
        <w:rPr>
          <w:rFonts w:ascii="Times New Roman" w:eastAsia="Times New Roman" w:hAnsi="Times New Roman"/>
          <w:b/>
          <w:sz w:val="32"/>
          <w:szCs w:val="32"/>
          <w:u w:val="single"/>
          <w:lang w:val="uk-UA"/>
        </w:rPr>
        <w:t>дітепй</w:t>
      </w:r>
      <w:proofErr w:type="spellEnd"/>
      <w:r w:rsidRPr="003F5A57">
        <w:rPr>
          <w:rFonts w:ascii="Times New Roman" w:eastAsia="Times New Roman" w:hAnsi="Times New Roman"/>
          <w:b/>
          <w:sz w:val="32"/>
          <w:szCs w:val="32"/>
          <w:u w:val="single"/>
          <w:lang w:val="uk-UA"/>
        </w:rPr>
        <w:t>, які постраждали</w:t>
      </w:r>
    </w:p>
    <w:p w:rsidR="00EC0E9D" w:rsidRPr="003F5A57" w:rsidRDefault="00EC0E9D" w:rsidP="00EC0E9D">
      <w:pPr>
        <w:widowControl w:val="0"/>
        <w:autoSpaceDE w:val="0"/>
        <w:autoSpaceDN w:val="0"/>
        <w:spacing w:after="0" w:line="240" w:lineRule="auto"/>
        <w:ind w:left="25"/>
        <w:jc w:val="center"/>
        <w:rPr>
          <w:rFonts w:ascii="Times New Roman" w:eastAsia="Times New Roman" w:hAnsi="Times New Roman"/>
          <w:b/>
          <w:sz w:val="32"/>
          <w:szCs w:val="32"/>
          <w:u w:val="single"/>
          <w:lang w:val="uk-UA"/>
        </w:rPr>
      </w:pPr>
      <w:r w:rsidRPr="003F5A57">
        <w:rPr>
          <w:rFonts w:ascii="Times New Roman" w:eastAsia="Times New Roman" w:hAnsi="Times New Roman"/>
          <w:b/>
          <w:sz w:val="32"/>
          <w:szCs w:val="32"/>
          <w:u w:val="single"/>
          <w:lang w:val="uk-UA"/>
        </w:rPr>
        <w:t>внаслідок воєнних дій та збройних конфліктів</w:t>
      </w:r>
    </w:p>
    <w:p w:rsidR="00EC0E9D" w:rsidRPr="003F5A57" w:rsidRDefault="00EC0E9D" w:rsidP="00EC0E9D">
      <w:pPr>
        <w:widowControl w:val="0"/>
        <w:autoSpaceDE w:val="0"/>
        <w:autoSpaceDN w:val="0"/>
        <w:spacing w:after="0" w:line="240" w:lineRule="auto"/>
        <w:ind w:left="23"/>
        <w:jc w:val="center"/>
        <w:rPr>
          <w:rFonts w:ascii="Times New Roman" w:eastAsia="Times New Roman" w:hAnsi="Times New Roman"/>
          <w:b/>
          <w:sz w:val="32"/>
          <w:lang w:val="uk-UA"/>
        </w:rPr>
      </w:pPr>
      <w:r w:rsidRPr="003F5A57">
        <w:rPr>
          <w:rFonts w:ascii="Times New Roman" w:eastAsia="Times New Roman" w:hAnsi="Times New Roman"/>
          <w:w w:val="99"/>
          <w:sz w:val="32"/>
          <w:u w:val="thick"/>
          <w:lang w:val="uk-UA"/>
        </w:rPr>
        <w:t xml:space="preserve"> </w:t>
      </w:r>
      <w:r w:rsidRPr="003F5A57">
        <w:rPr>
          <w:rFonts w:ascii="Times New Roman" w:eastAsia="Times New Roman" w:hAnsi="Times New Roman"/>
          <w:b/>
          <w:sz w:val="32"/>
          <w:u w:val="thick"/>
          <w:lang w:val="uk-UA"/>
        </w:rPr>
        <w:t>на  2024-2029 роки</w:t>
      </w:r>
    </w:p>
    <w:p w:rsidR="00EC0E9D" w:rsidRPr="003F5A57" w:rsidRDefault="00EC0E9D" w:rsidP="00EC0E9D">
      <w:pPr>
        <w:widowControl w:val="0"/>
        <w:autoSpaceDE w:val="0"/>
        <w:autoSpaceDN w:val="0"/>
        <w:spacing w:before="3" w:after="0" w:line="240" w:lineRule="auto"/>
        <w:rPr>
          <w:rFonts w:ascii="Times New Roman" w:eastAsia="Times New Roman" w:hAnsi="Times New Roman"/>
          <w:b/>
          <w:sz w:val="24"/>
          <w:szCs w:val="28"/>
          <w:lang w:val="uk-UA"/>
        </w:rPr>
      </w:pPr>
    </w:p>
    <w:p w:rsidR="00EC0E9D" w:rsidRPr="003F5A57" w:rsidRDefault="00EC0E9D" w:rsidP="00EC0E9D">
      <w:pPr>
        <w:widowControl w:val="0"/>
        <w:autoSpaceDE w:val="0"/>
        <w:autoSpaceDN w:val="0"/>
        <w:spacing w:before="89" w:after="32" w:line="240" w:lineRule="auto"/>
        <w:ind w:left="23"/>
        <w:jc w:val="center"/>
        <w:outlineLvl w:val="1"/>
        <w:rPr>
          <w:rFonts w:ascii="Times New Roman" w:eastAsia="Times New Roman" w:hAnsi="Times New Roman"/>
          <w:b/>
          <w:bCs/>
          <w:sz w:val="28"/>
          <w:szCs w:val="28"/>
          <w:u w:val="thick"/>
          <w:lang w:val="uk-UA"/>
        </w:rPr>
      </w:pPr>
      <w:hyperlink r:id="rId8">
        <w:r w:rsidRPr="003F5A57">
          <w:rPr>
            <w:rFonts w:ascii="Times New Roman" w:eastAsia="Times New Roman" w:hAnsi="Times New Roman"/>
            <w:b/>
            <w:bCs/>
            <w:sz w:val="28"/>
            <w:szCs w:val="28"/>
            <w:u w:val="thick"/>
            <w:lang w:val="uk-UA"/>
          </w:rPr>
          <w:t>I. ПАСПОРТ ПРОГРАМИ</w:t>
        </w:r>
      </w:hyperlink>
    </w:p>
    <w:tbl>
      <w:tblPr>
        <w:tblStyle w:val="TableNormal1"/>
        <w:tblW w:w="9764" w:type="dxa"/>
        <w:tblInd w:w="12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78"/>
        <w:gridCol w:w="4301"/>
        <w:gridCol w:w="4985"/>
      </w:tblGrid>
      <w:tr w:rsidR="00EC0E9D" w:rsidRPr="003F5A57" w:rsidTr="00EC0E9D">
        <w:trPr>
          <w:trHeight w:val="1727"/>
        </w:trPr>
        <w:tc>
          <w:tcPr>
            <w:tcW w:w="478" w:type="dxa"/>
            <w:tcBorders>
              <w:left w:val="single" w:sz="6" w:space="0" w:color="EFEFEF"/>
              <w:right w:val="single" w:sz="6" w:space="0" w:color="9F9F9F"/>
            </w:tcBorders>
          </w:tcPr>
          <w:p w:rsidR="00EC0E9D" w:rsidRPr="003F5A57" w:rsidRDefault="00EC0E9D" w:rsidP="00EC0E9D">
            <w:pPr>
              <w:spacing w:after="0" w:line="240" w:lineRule="auto"/>
              <w:rPr>
                <w:rFonts w:ascii="Times New Roman" w:eastAsia="Times New Roman" w:hAnsi="Times New Roman"/>
                <w:b/>
                <w:sz w:val="30"/>
                <w:lang w:val="uk-UA"/>
              </w:rPr>
            </w:pPr>
          </w:p>
          <w:p w:rsidR="00EC0E9D" w:rsidRPr="003F5A57" w:rsidRDefault="00EC0E9D" w:rsidP="00EC0E9D">
            <w:pPr>
              <w:spacing w:before="6" w:after="0" w:line="240" w:lineRule="auto"/>
              <w:rPr>
                <w:rFonts w:ascii="Times New Roman" w:eastAsia="Times New Roman" w:hAnsi="Times New Roman"/>
                <w:b/>
                <w:sz w:val="30"/>
                <w:lang w:val="uk-UA"/>
              </w:rPr>
            </w:pPr>
          </w:p>
          <w:p w:rsidR="00EC0E9D" w:rsidRPr="003F5A57" w:rsidRDefault="00EC0E9D" w:rsidP="00EC0E9D">
            <w:pPr>
              <w:spacing w:after="0" w:line="240" w:lineRule="auto"/>
              <w:ind w:left="74"/>
              <w:rPr>
                <w:rFonts w:ascii="Times New Roman" w:eastAsia="Times New Roman" w:hAnsi="Times New Roman"/>
                <w:sz w:val="28"/>
                <w:lang w:val="uk-UA"/>
              </w:rPr>
            </w:pPr>
            <w:hyperlink r:id="rId9">
              <w:r w:rsidRPr="003F5A57">
                <w:rPr>
                  <w:rFonts w:ascii="Times New Roman" w:eastAsia="Times New Roman" w:hAnsi="Times New Roman"/>
                  <w:sz w:val="28"/>
                  <w:lang w:val="uk-UA"/>
                </w:rPr>
                <w:t>1</w:t>
              </w:r>
            </w:hyperlink>
          </w:p>
        </w:tc>
        <w:tc>
          <w:tcPr>
            <w:tcW w:w="4301" w:type="dxa"/>
            <w:tcBorders>
              <w:left w:val="single" w:sz="6" w:space="0" w:color="9F9F9F"/>
            </w:tcBorders>
          </w:tcPr>
          <w:p w:rsidR="00EC0E9D" w:rsidRPr="003F5A57" w:rsidRDefault="00EC0E9D" w:rsidP="00EC0E9D">
            <w:pPr>
              <w:spacing w:after="0" w:line="240" w:lineRule="auto"/>
              <w:rPr>
                <w:rFonts w:ascii="Times New Roman" w:eastAsia="Times New Roman" w:hAnsi="Times New Roman"/>
                <w:b/>
                <w:sz w:val="30"/>
                <w:lang w:val="uk-UA"/>
              </w:rPr>
            </w:pPr>
          </w:p>
          <w:p w:rsidR="00EC0E9D" w:rsidRPr="003F5A57" w:rsidRDefault="00EC0E9D" w:rsidP="00EC0E9D">
            <w:pPr>
              <w:spacing w:before="11" w:after="0" w:line="240" w:lineRule="auto"/>
              <w:rPr>
                <w:rFonts w:ascii="Times New Roman" w:eastAsia="Times New Roman" w:hAnsi="Times New Roman"/>
                <w:b/>
                <w:sz w:val="30"/>
                <w:lang w:val="uk-UA"/>
              </w:rPr>
            </w:pPr>
          </w:p>
          <w:p w:rsidR="00EC0E9D" w:rsidRPr="003F5A57" w:rsidRDefault="00EC0E9D" w:rsidP="00EC0E9D">
            <w:pPr>
              <w:spacing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proofErr w:type="spellStart"/>
            <w:r w:rsidRPr="003F5A57">
              <w:rPr>
                <w:rFonts w:ascii="Times New Roman" w:eastAsia="Times New Roman" w:hAnsi="Times New Roman"/>
                <w:b/>
                <w:sz w:val="28"/>
                <w:u w:val="thick"/>
                <w:lang w:val="uk-UA"/>
              </w:rPr>
              <w:t>НазваПрограми</w:t>
            </w:r>
            <w:proofErr w:type="spellEnd"/>
          </w:p>
        </w:tc>
        <w:tc>
          <w:tcPr>
            <w:tcW w:w="4985" w:type="dxa"/>
          </w:tcPr>
          <w:p w:rsidR="00EC0E9D" w:rsidRPr="003F5A57" w:rsidRDefault="00EC0E9D" w:rsidP="00EC0E9D">
            <w:pPr>
              <w:spacing w:before="51" w:after="0" w:line="240" w:lineRule="auto"/>
              <w:ind w:left="37"/>
              <w:rPr>
                <w:rFonts w:ascii="Times New Roman" w:eastAsia="Times New Roman" w:hAnsi="Times New Roman"/>
                <w:sz w:val="28"/>
                <w:lang w:val="uk-UA"/>
              </w:rPr>
            </w:pPr>
            <w:r w:rsidRPr="003F5A57">
              <w:rPr>
                <w:rFonts w:ascii="Times New Roman" w:eastAsia="Times New Roman" w:hAnsi="Times New Roman"/>
                <w:sz w:val="28"/>
                <w:lang w:val="uk-UA"/>
              </w:rPr>
              <w:t>Програма соціального захисту дітей-сиріт, дітей, позбавлених батьківського піклування, дітей із сімей, що опинилися в складних життєвих</w:t>
            </w:r>
          </w:p>
          <w:p w:rsidR="00EC0E9D" w:rsidRPr="003F5A57" w:rsidRDefault="00EC0E9D" w:rsidP="00EC0E9D">
            <w:pPr>
              <w:spacing w:after="0" w:line="240" w:lineRule="auto"/>
              <w:rPr>
                <w:rFonts w:ascii="Times New Roman" w:eastAsia="Times New Roman" w:hAnsi="Times New Roman"/>
                <w:sz w:val="28"/>
                <w:szCs w:val="28"/>
                <w:lang w:val="uk-UA"/>
              </w:rPr>
            </w:pPr>
            <w:r w:rsidRPr="003F5A57">
              <w:rPr>
                <w:rFonts w:ascii="Times New Roman" w:eastAsia="Times New Roman" w:hAnsi="Times New Roman"/>
                <w:sz w:val="28"/>
                <w:lang w:val="uk-UA"/>
              </w:rPr>
              <w:t xml:space="preserve">обставинах, </w:t>
            </w:r>
            <w:r w:rsidRPr="003F5A57">
              <w:rPr>
                <w:rFonts w:ascii="Times New Roman" w:eastAsia="Times New Roman" w:hAnsi="Times New Roman"/>
                <w:sz w:val="28"/>
                <w:szCs w:val="28"/>
                <w:lang w:val="uk-UA"/>
              </w:rPr>
              <w:t>дітей, які постраждали</w:t>
            </w:r>
          </w:p>
          <w:p w:rsidR="00EC0E9D" w:rsidRPr="003F5A57" w:rsidRDefault="00EC0E9D" w:rsidP="00EC0E9D">
            <w:pPr>
              <w:spacing w:after="0" w:line="240" w:lineRule="auto"/>
              <w:ind w:left="37"/>
              <w:rPr>
                <w:rFonts w:ascii="Times New Roman" w:eastAsia="Times New Roman" w:hAnsi="Times New Roman"/>
                <w:sz w:val="28"/>
                <w:lang w:val="uk-UA"/>
              </w:rPr>
            </w:pPr>
            <w:r w:rsidRPr="003F5A57">
              <w:rPr>
                <w:rFonts w:ascii="Times New Roman" w:eastAsia="Times New Roman" w:hAnsi="Times New Roman"/>
                <w:sz w:val="28"/>
                <w:szCs w:val="28"/>
                <w:lang w:val="uk-UA"/>
              </w:rPr>
              <w:t>внаслідок воєнних дій та збройних конфліктів</w:t>
            </w:r>
            <w:r w:rsidRPr="003F5A57">
              <w:rPr>
                <w:rFonts w:ascii="Times New Roman" w:eastAsia="Times New Roman" w:hAnsi="Times New Roman"/>
                <w:sz w:val="28"/>
                <w:lang w:val="uk-UA"/>
              </w:rPr>
              <w:t xml:space="preserve"> на 2024-2029 роки</w:t>
            </w:r>
          </w:p>
        </w:tc>
      </w:tr>
      <w:tr w:rsidR="00EC0E9D" w:rsidRPr="003F5A57" w:rsidTr="00EC0E9D">
        <w:trPr>
          <w:trHeight w:val="703"/>
        </w:trPr>
        <w:tc>
          <w:tcPr>
            <w:tcW w:w="478" w:type="dxa"/>
            <w:tcBorders>
              <w:left w:val="single" w:sz="6" w:space="0" w:color="EFEFEF"/>
              <w:right w:val="single" w:sz="6" w:space="0" w:color="9F9F9F"/>
            </w:tcBorders>
          </w:tcPr>
          <w:p w:rsidR="00EC0E9D" w:rsidRPr="003F5A57" w:rsidRDefault="00EC0E9D" w:rsidP="00EC0E9D">
            <w:pPr>
              <w:spacing w:before="184" w:after="0" w:line="240" w:lineRule="auto"/>
              <w:ind w:left="74"/>
              <w:rPr>
                <w:rFonts w:ascii="Times New Roman" w:eastAsia="Times New Roman" w:hAnsi="Times New Roman"/>
                <w:sz w:val="28"/>
                <w:lang w:val="uk-UA"/>
              </w:rPr>
            </w:pPr>
            <w:hyperlink r:id="rId10">
              <w:r w:rsidRPr="003F5A57">
                <w:rPr>
                  <w:rFonts w:ascii="Times New Roman" w:eastAsia="Times New Roman" w:hAnsi="Times New Roman"/>
                  <w:sz w:val="28"/>
                  <w:lang w:val="uk-UA"/>
                </w:rPr>
                <w:t>2</w:t>
              </w:r>
            </w:hyperlink>
          </w:p>
        </w:tc>
        <w:tc>
          <w:tcPr>
            <w:tcW w:w="4301" w:type="dxa"/>
            <w:tcBorders>
              <w:left w:val="single" w:sz="6" w:space="0" w:color="9F9F9F"/>
            </w:tcBorders>
          </w:tcPr>
          <w:p w:rsidR="00EC0E9D" w:rsidRPr="003F5A57" w:rsidRDefault="00EC0E9D" w:rsidP="00EC0E9D">
            <w:pPr>
              <w:spacing w:before="189" w:after="0" w:line="240" w:lineRule="auto"/>
              <w:ind w:left="20"/>
              <w:rPr>
                <w:rFonts w:ascii="Times New Roman" w:eastAsia="Times New Roman" w:hAnsi="Times New Roman"/>
                <w:b/>
                <w:sz w:val="28"/>
                <w:lang w:val="uk-UA"/>
              </w:rPr>
            </w:pPr>
            <w:hyperlink r:id="rId11">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Ініціатор розроблення Програми</w:t>
              </w:r>
            </w:hyperlink>
          </w:p>
        </w:tc>
        <w:tc>
          <w:tcPr>
            <w:tcW w:w="4985" w:type="dxa"/>
          </w:tcPr>
          <w:p w:rsidR="00EC0E9D" w:rsidRPr="003F5A57" w:rsidRDefault="00EC0E9D" w:rsidP="00EC0E9D">
            <w:pPr>
              <w:spacing w:before="23" w:after="0" w:line="240" w:lineRule="auto"/>
              <w:ind w:left="37" w:right="23"/>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EC0E9D" w:rsidRPr="003F5A57" w:rsidTr="00EC0E9D">
        <w:trPr>
          <w:trHeight w:val="701"/>
        </w:trPr>
        <w:tc>
          <w:tcPr>
            <w:tcW w:w="478" w:type="dxa"/>
            <w:tcBorders>
              <w:left w:val="single" w:sz="6" w:space="0" w:color="EFEFEF"/>
              <w:right w:val="single" w:sz="6" w:space="0" w:color="9F9F9F"/>
            </w:tcBorders>
          </w:tcPr>
          <w:p w:rsidR="00EC0E9D" w:rsidRPr="003F5A57" w:rsidRDefault="00EC0E9D" w:rsidP="00EC0E9D">
            <w:pPr>
              <w:spacing w:before="184"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3</w:t>
            </w:r>
          </w:p>
        </w:tc>
        <w:tc>
          <w:tcPr>
            <w:tcW w:w="4301" w:type="dxa"/>
            <w:tcBorders>
              <w:left w:val="single" w:sz="6" w:space="0" w:color="9F9F9F"/>
            </w:tcBorders>
          </w:tcPr>
          <w:p w:rsidR="00EC0E9D" w:rsidRPr="003F5A57" w:rsidRDefault="00EC0E9D" w:rsidP="00EC0E9D">
            <w:pPr>
              <w:spacing w:before="189" w:after="0" w:line="240" w:lineRule="auto"/>
              <w:ind w:left="20"/>
              <w:rPr>
                <w:rFonts w:ascii="Times New Roman" w:eastAsia="Times New Roman" w:hAnsi="Times New Roman"/>
                <w:b/>
                <w:sz w:val="28"/>
                <w:lang w:val="uk-UA"/>
              </w:rPr>
            </w:pPr>
            <w:hyperlink r:id="rId12">
              <w:r w:rsidRPr="003F5A57">
                <w:rPr>
                  <w:rFonts w:ascii="Times New Roman" w:eastAsia="Times New Roman" w:hAnsi="Times New Roman"/>
                  <w:b/>
                  <w:sz w:val="28"/>
                  <w:lang w:val="uk-UA"/>
                </w:rPr>
                <w:t>Розробник Програми</w:t>
              </w:r>
            </w:hyperlink>
          </w:p>
        </w:tc>
        <w:tc>
          <w:tcPr>
            <w:tcW w:w="4985" w:type="dxa"/>
          </w:tcPr>
          <w:p w:rsidR="00EC0E9D" w:rsidRPr="003F5A57" w:rsidRDefault="00EC0E9D" w:rsidP="00EC0E9D">
            <w:pPr>
              <w:spacing w:before="21" w:after="0" w:line="240" w:lineRule="auto"/>
              <w:ind w:left="37" w:right="133"/>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EC0E9D" w:rsidRPr="003F5A57" w:rsidTr="00EC0E9D">
        <w:trPr>
          <w:trHeight w:val="1347"/>
        </w:trPr>
        <w:tc>
          <w:tcPr>
            <w:tcW w:w="478" w:type="dxa"/>
            <w:tcBorders>
              <w:left w:val="single" w:sz="6" w:space="0" w:color="EFEFEF"/>
              <w:right w:val="single" w:sz="6" w:space="0" w:color="9F9F9F"/>
            </w:tcBorders>
          </w:tcPr>
          <w:p w:rsidR="00EC0E9D" w:rsidRPr="003F5A57" w:rsidRDefault="00EC0E9D" w:rsidP="00EC0E9D">
            <w:pPr>
              <w:spacing w:before="11" w:after="0" w:line="240" w:lineRule="auto"/>
              <w:rPr>
                <w:rFonts w:ascii="Times New Roman" w:eastAsia="Times New Roman" w:hAnsi="Times New Roman"/>
                <w:b/>
                <w:sz w:val="43"/>
                <w:lang w:val="uk-UA"/>
              </w:rPr>
            </w:pPr>
          </w:p>
          <w:p w:rsidR="00EC0E9D" w:rsidRPr="003F5A57" w:rsidRDefault="00EC0E9D" w:rsidP="00EC0E9D">
            <w:pPr>
              <w:spacing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4</w:t>
            </w:r>
          </w:p>
        </w:tc>
        <w:tc>
          <w:tcPr>
            <w:tcW w:w="4301" w:type="dxa"/>
            <w:tcBorders>
              <w:left w:val="single" w:sz="6" w:space="0" w:color="9F9F9F"/>
            </w:tcBorders>
          </w:tcPr>
          <w:p w:rsidR="00EC0E9D" w:rsidRPr="003F5A57" w:rsidRDefault="00EC0E9D" w:rsidP="00EC0E9D">
            <w:pPr>
              <w:spacing w:before="4" w:after="0" w:line="240" w:lineRule="auto"/>
              <w:rPr>
                <w:rFonts w:ascii="Times New Roman" w:eastAsia="Times New Roman" w:hAnsi="Times New Roman"/>
                <w:b/>
                <w:sz w:val="44"/>
                <w:lang w:val="uk-UA"/>
              </w:rPr>
            </w:pPr>
          </w:p>
          <w:p w:rsidR="00EC0E9D" w:rsidRPr="003F5A57" w:rsidRDefault="00EC0E9D" w:rsidP="00EC0E9D">
            <w:pPr>
              <w:spacing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Учасники Програми</w:t>
            </w:r>
          </w:p>
        </w:tc>
        <w:tc>
          <w:tcPr>
            <w:tcW w:w="4985" w:type="dxa"/>
          </w:tcPr>
          <w:p w:rsidR="00EC0E9D" w:rsidRPr="003F5A57" w:rsidRDefault="00EC0E9D" w:rsidP="00EC0E9D">
            <w:pPr>
              <w:spacing w:after="0" w:line="240" w:lineRule="auto"/>
              <w:ind w:left="37" w:right="152"/>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EC0E9D" w:rsidRPr="003F5A57" w:rsidTr="00EC0E9D">
        <w:trPr>
          <w:trHeight w:val="703"/>
        </w:trPr>
        <w:tc>
          <w:tcPr>
            <w:tcW w:w="478" w:type="dxa"/>
            <w:tcBorders>
              <w:left w:val="single" w:sz="6" w:space="0" w:color="EFEFEF"/>
              <w:bottom w:val="single" w:sz="6" w:space="0" w:color="EFEFEF"/>
              <w:right w:val="single" w:sz="6" w:space="0" w:color="9F9F9F"/>
            </w:tcBorders>
          </w:tcPr>
          <w:p w:rsidR="00EC0E9D" w:rsidRPr="003F5A57" w:rsidRDefault="00EC0E9D" w:rsidP="00EC0E9D">
            <w:pPr>
              <w:spacing w:before="184"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5</w:t>
            </w:r>
          </w:p>
        </w:tc>
        <w:tc>
          <w:tcPr>
            <w:tcW w:w="4301" w:type="dxa"/>
            <w:tcBorders>
              <w:left w:val="single" w:sz="6" w:space="0" w:color="9F9F9F"/>
            </w:tcBorders>
          </w:tcPr>
          <w:p w:rsidR="00EC0E9D" w:rsidRPr="003F5A57" w:rsidRDefault="00EC0E9D" w:rsidP="00EC0E9D">
            <w:pPr>
              <w:spacing w:before="28" w:after="0" w:line="240" w:lineRule="auto"/>
              <w:ind w:left="20"/>
              <w:rPr>
                <w:rFonts w:ascii="Times New Roman" w:eastAsia="Times New Roman" w:hAnsi="Times New Roman"/>
                <w:b/>
                <w:sz w:val="28"/>
                <w:lang w:val="uk-UA"/>
              </w:rPr>
            </w:pPr>
            <w:hyperlink r:id="rId13">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Відповідальний виконавець</w:t>
              </w:r>
            </w:hyperlink>
          </w:p>
          <w:p w:rsidR="00EC0E9D" w:rsidRPr="003F5A57" w:rsidRDefault="00EC0E9D" w:rsidP="00EC0E9D">
            <w:pPr>
              <w:spacing w:after="0" w:line="240" w:lineRule="auto"/>
              <w:ind w:left="20"/>
              <w:rPr>
                <w:rFonts w:ascii="Times New Roman" w:eastAsia="Times New Roman" w:hAnsi="Times New Roman"/>
                <w:b/>
                <w:sz w:val="28"/>
                <w:lang w:val="uk-UA"/>
              </w:rPr>
            </w:pPr>
            <w:hyperlink r:id="rId14">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Програми</w:t>
              </w:r>
            </w:hyperlink>
          </w:p>
        </w:tc>
        <w:tc>
          <w:tcPr>
            <w:tcW w:w="4985" w:type="dxa"/>
          </w:tcPr>
          <w:p w:rsidR="00EC0E9D" w:rsidRPr="003F5A57" w:rsidRDefault="00EC0E9D" w:rsidP="00EC0E9D">
            <w:pPr>
              <w:spacing w:before="23" w:after="0" w:line="240" w:lineRule="auto"/>
              <w:ind w:left="37" w:right="133"/>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EC0E9D" w:rsidRPr="003F5A57" w:rsidTr="00EC0E9D">
        <w:trPr>
          <w:trHeight w:val="382"/>
        </w:trPr>
        <w:tc>
          <w:tcPr>
            <w:tcW w:w="478" w:type="dxa"/>
            <w:tcBorders>
              <w:top w:val="single" w:sz="6" w:space="0" w:color="EFEFEF"/>
              <w:left w:val="single" w:sz="6" w:space="0" w:color="EFEFEF"/>
              <w:bottom w:val="single" w:sz="6" w:space="0" w:color="9F9F9F"/>
              <w:right w:val="single" w:sz="6" w:space="0" w:color="9F9F9F"/>
            </w:tcBorders>
          </w:tcPr>
          <w:p w:rsidR="00EC0E9D" w:rsidRPr="003F5A57" w:rsidRDefault="00EC0E9D" w:rsidP="00EC0E9D">
            <w:pPr>
              <w:spacing w:before="23"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6</w:t>
            </w:r>
          </w:p>
        </w:tc>
        <w:tc>
          <w:tcPr>
            <w:tcW w:w="4301" w:type="dxa"/>
            <w:tcBorders>
              <w:left w:val="single" w:sz="6" w:space="0" w:color="9F9F9F"/>
            </w:tcBorders>
          </w:tcPr>
          <w:p w:rsidR="00EC0E9D" w:rsidRPr="003F5A57" w:rsidRDefault="00EC0E9D" w:rsidP="00EC0E9D">
            <w:pPr>
              <w:spacing w:before="28" w:after="0" w:line="240" w:lineRule="auto"/>
              <w:ind w:left="20"/>
              <w:rPr>
                <w:rFonts w:ascii="Times New Roman" w:eastAsia="Times New Roman" w:hAnsi="Times New Roman"/>
                <w:b/>
                <w:sz w:val="28"/>
                <w:lang w:val="uk-UA"/>
              </w:rPr>
            </w:pPr>
            <w:hyperlink r:id="rId15">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Термін реалізації Програми</w:t>
              </w:r>
            </w:hyperlink>
          </w:p>
        </w:tc>
        <w:tc>
          <w:tcPr>
            <w:tcW w:w="4985" w:type="dxa"/>
          </w:tcPr>
          <w:p w:rsidR="00EC0E9D" w:rsidRPr="003F5A57" w:rsidRDefault="00EC0E9D" w:rsidP="00EC0E9D">
            <w:pPr>
              <w:spacing w:before="23" w:after="0" w:line="240" w:lineRule="auto"/>
              <w:ind w:left="177"/>
              <w:rPr>
                <w:rFonts w:ascii="Times New Roman" w:eastAsia="Times New Roman" w:hAnsi="Times New Roman"/>
                <w:sz w:val="28"/>
                <w:lang w:val="uk-UA"/>
              </w:rPr>
            </w:pPr>
            <w:r w:rsidRPr="003F5A57">
              <w:rPr>
                <w:rFonts w:ascii="Times New Roman" w:eastAsia="Times New Roman" w:hAnsi="Times New Roman"/>
                <w:sz w:val="28"/>
                <w:lang w:val="uk-UA"/>
              </w:rPr>
              <w:t>2024 – 2029</w:t>
            </w:r>
            <w:r w:rsidRPr="003F5A57">
              <w:rPr>
                <w:rFonts w:ascii="Times New Roman" w:eastAsia="Times New Roman" w:hAnsi="Times New Roman"/>
                <w:spacing w:val="66"/>
                <w:sz w:val="28"/>
                <w:lang w:val="uk-UA"/>
              </w:rPr>
              <w:t xml:space="preserve"> </w:t>
            </w:r>
            <w:r w:rsidRPr="003F5A57">
              <w:rPr>
                <w:rFonts w:ascii="Times New Roman" w:eastAsia="Times New Roman" w:hAnsi="Times New Roman"/>
                <w:sz w:val="28"/>
                <w:lang w:val="uk-UA"/>
              </w:rPr>
              <w:t>роки</w:t>
            </w:r>
          </w:p>
        </w:tc>
      </w:tr>
      <w:tr w:rsidR="00EC0E9D" w:rsidRPr="003F5A57" w:rsidTr="00EC0E9D">
        <w:trPr>
          <w:trHeight w:val="1023"/>
        </w:trPr>
        <w:tc>
          <w:tcPr>
            <w:tcW w:w="478" w:type="dxa"/>
            <w:tcBorders>
              <w:top w:val="single" w:sz="6" w:space="0" w:color="9F9F9F"/>
              <w:left w:val="single" w:sz="6" w:space="0" w:color="EFEFEF"/>
              <w:right w:val="single" w:sz="6" w:space="0" w:color="9F9F9F"/>
            </w:tcBorders>
          </w:tcPr>
          <w:p w:rsidR="00EC0E9D" w:rsidRPr="003F5A57" w:rsidRDefault="00EC0E9D" w:rsidP="00EC0E9D">
            <w:pPr>
              <w:spacing w:before="9" w:after="0" w:line="240" w:lineRule="auto"/>
              <w:rPr>
                <w:rFonts w:ascii="Times New Roman" w:eastAsia="Times New Roman" w:hAnsi="Times New Roman"/>
                <w:b/>
                <w:sz w:val="29"/>
                <w:lang w:val="uk-UA"/>
              </w:rPr>
            </w:pPr>
          </w:p>
          <w:p w:rsidR="00EC0E9D" w:rsidRPr="003F5A57" w:rsidRDefault="00EC0E9D" w:rsidP="00EC0E9D">
            <w:pPr>
              <w:spacing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7</w:t>
            </w:r>
          </w:p>
        </w:tc>
        <w:tc>
          <w:tcPr>
            <w:tcW w:w="4301" w:type="dxa"/>
            <w:tcBorders>
              <w:left w:val="single" w:sz="6" w:space="0" w:color="9F9F9F"/>
            </w:tcBorders>
          </w:tcPr>
          <w:p w:rsidR="00EC0E9D" w:rsidRPr="003F5A57" w:rsidRDefault="00EC0E9D" w:rsidP="00EC0E9D">
            <w:pPr>
              <w:spacing w:before="25"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Перелік джерел фінансування,</w:t>
            </w:r>
          </w:p>
          <w:p w:rsidR="00EC0E9D" w:rsidRPr="003F5A57" w:rsidRDefault="00EC0E9D" w:rsidP="00EC0E9D">
            <w:pPr>
              <w:spacing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які беруть участь у виконанні</w:t>
            </w:r>
          </w:p>
          <w:p w:rsidR="00EC0E9D" w:rsidRPr="003F5A57" w:rsidRDefault="00EC0E9D" w:rsidP="00EC0E9D">
            <w:pPr>
              <w:spacing w:before="3"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Програми</w:t>
            </w:r>
          </w:p>
        </w:tc>
        <w:tc>
          <w:tcPr>
            <w:tcW w:w="4985" w:type="dxa"/>
          </w:tcPr>
          <w:p w:rsidR="00EC0E9D" w:rsidRPr="003F5A57" w:rsidRDefault="00EC0E9D" w:rsidP="00EC0E9D">
            <w:pPr>
              <w:spacing w:before="21" w:after="0" w:line="240" w:lineRule="auto"/>
              <w:ind w:left="37"/>
              <w:rPr>
                <w:rFonts w:ascii="Times New Roman" w:eastAsia="Times New Roman" w:hAnsi="Times New Roman"/>
                <w:sz w:val="28"/>
                <w:lang w:val="uk-UA"/>
              </w:rPr>
            </w:pPr>
            <w:r w:rsidRPr="003F5A57">
              <w:rPr>
                <w:rFonts w:ascii="Times New Roman" w:eastAsia="Times New Roman" w:hAnsi="Times New Roman"/>
                <w:sz w:val="28"/>
                <w:lang w:val="uk-UA"/>
              </w:rPr>
              <w:t xml:space="preserve">Бюджет Ворохтянської </w:t>
            </w:r>
          </w:p>
          <w:p w:rsidR="00EC0E9D" w:rsidRPr="003F5A57" w:rsidRDefault="00EC0E9D" w:rsidP="00EC0E9D">
            <w:pPr>
              <w:spacing w:after="0" w:line="240" w:lineRule="auto"/>
              <w:ind w:left="37" w:right="328"/>
              <w:rPr>
                <w:rFonts w:ascii="Times New Roman" w:eastAsia="Times New Roman" w:hAnsi="Times New Roman"/>
                <w:sz w:val="28"/>
                <w:lang w:val="uk-UA"/>
              </w:rPr>
            </w:pPr>
            <w:r w:rsidRPr="003F5A57">
              <w:rPr>
                <w:rFonts w:ascii="Times New Roman" w:eastAsia="Times New Roman" w:hAnsi="Times New Roman"/>
                <w:sz w:val="28"/>
                <w:lang w:val="uk-UA"/>
              </w:rPr>
              <w:t>територіальної громади, інші джерела не заборонені законодавством</w:t>
            </w:r>
          </w:p>
        </w:tc>
      </w:tr>
      <w:tr w:rsidR="00EC0E9D" w:rsidRPr="003F5A57" w:rsidTr="00EC0E9D">
        <w:trPr>
          <w:trHeight w:val="1025"/>
        </w:trPr>
        <w:tc>
          <w:tcPr>
            <w:tcW w:w="478" w:type="dxa"/>
            <w:vMerge w:val="restart"/>
            <w:tcBorders>
              <w:left w:val="single" w:sz="6" w:space="0" w:color="EFEFEF"/>
              <w:right w:val="single" w:sz="6" w:space="0" w:color="9F9F9F"/>
            </w:tcBorders>
          </w:tcPr>
          <w:p w:rsidR="00EC0E9D" w:rsidRPr="003F5A57" w:rsidRDefault="00EC0E9D" w:rsidP="00EC0E9D">
            <w:pPr>
              <w:spacing w:after="0" w:line="240" w:lineRule="auto"/>
              <w:rPr>
                <w:rFonts w:ascii="Times New Roman" w:eastAsia="Times New Roman" w:hAnsi="Times New Roman"/>
                <w:b/>
                <w:sz w:val="30"/>
                <w:lang w:val="uk-UA"/>
              </w:rPr>
            </w:pPr>
          </w:p>
          <w:p w:rsidR="00EC0E9D" w:rsidRPr="003F5A57" w:rsidRDefault="00EC0E9D" w:rsidP="00EC0E9D">
            <w:pPr>
              <w:spacing w:after="0" w:line="240" w:lineRule="auto"/>
              <w:rPr>
                <w:rFonts w:ascii="Times New Roman" w:eastAsia="Times New Roman" w:hAnsi="Times New Roman"/>
                <w:b/>
                <w:sz w:val="30"/>
                <w:lang w:val="uk-UA"/>
              </w:rPr>
            </w:pPr>
          </w:p>
          <w:p w:rsidR="00EC0E9D" w:rsidRPr="003F5A57" w:rsidRDefault="00EC0E9D" w:rsidP="00EC0E9D">
            <w:pPr>
              <w:spacing w:after="0" w:line="240" w:lineRule="auto"/>
              <w:rPr>
                <w:rFonts w:ascii="Times New Roman" w:eastAsia="Times New Roman" w:hAnsi="Times New Roman"/>
                <w:b/>
                <w:sz w:val="30"/>
                <w:lang w:val="uk-UA"/>
              </w:rPr>
            </w:pPr>
          </w:p>
          <w:p w:rsidR="00EC0E9D" w:rsidRPr="003F5A57" w:rsidRDefault="00EC0E9D" w:rsidP="00EC0E9D">
            <w:pPr>
              <w:spacing w:before="5" w:after="0" w:line="240" w:lineRule="auto"/>
              <w:rPr>
                <w:rFonts w:ascii="Times New Roman" w:eastAsia="Times New Roman" w:hAnsi="Times New Roman"/>
                <w:b/>
                <w:sz w:val="28"/>
                <w:lang w:val="uk-UA"/>
              </w:rPr>
            </w:pPr>
          </w:p>
          <w:p w:rsidR="00EC0E9D" w:rsidRPr="003F5A57" w:rsidRDefault="00EC0E9D" w:rsidP="00EC0E9D">
            <w:pPr>
              <w:spacing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8</w:t>
            </w:r>
          </w:p>
        </w:tc>
        <w:tc>
          <w:tcPr>
            <w:tcW w:w="4301" w:type="dxa"/>
            <w:tcBorders>
              <w:left w:val="single" w:sz="6" w:space="0" w:color="EFEFEF"/>
            </w:tcBorders>
          </w:tcPr>
          <w:p w:rsidR="00EC0E9D" w:rsidRPr="003F5A57" w:rsidRDefault="00EC0E9D" w:rsidP="00EC0E9D">
            <w:pPr>
              <w:spacing w:before="28" w:after="0" w:line="240" w:lineRule="auto"/>
              <w:ind w:left="20"/>
              <w:rPr>
                <w:rFonts w:ascii="Times New Roman" w:eastAsia="Times New Roman" w:hAnsi="Times New Roman"/>
                <w:b/>
                <w:sz w:val="28"/>
                <w:lang w:val="uk-UA"/>
              </w:rPr>
            </w:pPr>
            <w:hyperlink r:id="rId16">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Загальний обсяг фінансових</w:t>
              </w:r>
            </w:hyperlink>
          </w:p>
          <w:p w:rsidR="00EC0E9D" w:rsidRPr="003F5A57" w:rsidRDefault="00EC0E9D" w:rsidP="00EC0E9D">
            <w:pPr>
              <w:spacing w:after="0" w:line="240" w:lineRule="auto"/>
              <w:ind w:left="20"/>
              <w:rPr>
                <w:rFonts w:ascii="Times New Roman" w:eastAsia="Times New Roman" w:hAnsi="Times New Roman"/>
                <w:b/>
                <w:sz w:val="28"/>
                <w:lang w:val="uk-UA"/>
              </w:rPr>
            </w:pPr>
            <w:hyperlink r:id="rId17">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ресурсів, необхідних для</w:t>
              </w:r>
            </w:hyperlink>
          </w:p>
          <w:p w:rsidR="00EC0E9D" w:rsidRPr="003F5A57" w:rsidRDefault="00EC0E9D" w:rsidP="00EC0E9D">
            <w:pPr>
              <w:spacing w:after="0" w:line="240" w:lineRule="auto"/>
              <w:ind w:left="20"/>
              <w:rPr>
                <w:rFonts w:ascii="Times New Roman" w:eastAsia="Times New Roman" w:hAnsi="Times New Roman"/>
                <w:b/>
                <w:sz w:val="28"/>
                <w:lang w:val="uk-UA"/>
              </w:rPr>
            </w:pPr>
            <w:hyperlink r:id="rId18">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реалізації Програми, всього:</w:t>
              </w:r>
            </w:hyperlink>
          </w:p>
        </w:tc>
        <w:tc>
          <w:tcPr>
            <w:tcW w:w="4985" w:type="dxa"/>
          </w:tcPr>
          <w:p w:rsidR="00EC0E9D" w:rsidRPr="003F5A57" w:rsidRDefault="00EC0E9D" w:rsidP="00EC0E9D">
            <w:pPr>
              <w:spacing w:before="11" w:after="0" w:line="240" w:lineRule="auto"/>
              <w:rPr>
                <w:rFonts w:ascii="Times New Roman" w:eastAsia="Times New Roman" w:hAnsi="Times New Roman"/>
                <w:b/>
                <w:sz w:val="29"/>
                <w:lang w:val="uk-UA"/>
              </w:rPr>
            </w:pPr>
          </w:p>
          <w:p w:rsidR="00EC0E9D" w:rsidRPr="003F5A57" w:rsidRDefault="00EC0E9D" w:rsidP="00EC0E9D">
            <w:pPr>
              <w:spacing w:after="0" w:line="240" w:lineRule="auto"/>
              <w:ind w:left="385"/>
              <w:rPr>
                <w:rFonts w:ascii="Times New Roman" w:eastAsia="Times New Roman" w:hAnsi="Times New Roman"/>
                <w:sz w:val="28"/>
                <w:szCs w:val="28"/>
                <w:lang w:val="uk-UA"/>
              </w:rPr>
            </w:pPr>
            <w:r w:rsidRPr="003F5A57">
              <w:rPr>
                <w:rFonts w:ascii="Times New Roman" w:eastAsia="Times New Roman" w:hAnsi="Times New Roman"/>
                <w:b/>
                <w:sz w:val="28"/>
                <w:szCs w:val="28"/>
                <w:lang w:val="uk-UA"/>
              </w:rPr>
              <w:t>2045 000 грн.</w:t>
            </w:r>
          </w:p>
        </w:tc>
      </w:tr>
      <w:tr w:rsidR="00EC0E9D" w:rsidRPr="003F5A57" w:rsidTr="00EC0E9D">
        <w:trPr>
          <w:trHeight w:val="1991"/>
        </w:trPr>
        <w:tc>
          <w:tcPr>
            <w:tcW w:w="478" w:type="dxa"/>
            <w:vMerge/>
            <w:tcBorders>
              <w:top w:val="nil"/>
              <w:left w:val="single" w:sz="6" w:space="0" w:color="EFEFEF"/>
              <w:right w:val="single" w:sz="6" w:space="0" w:color="9F9F9F"/>
            </w:tcBorders>
          </w:tcPr>
          <w:p w:rsidR="00EC0E9D" w:rsidRPr="003F5A57" w:rsidRDefault="00EC0E9D" w:rsidP="00EC0E9D">
            <w:pPr>
              <w:spacing w:after="0" w:line="240" w:lineRule="auto"/>
              <w:rPr>
                <w:rFonts w:ascii="Times New Roman" w:eastAsia="Times New Roman" w:hAnsi="Times New Roman"/>
                <w:sz w:val="2"/>
                <w:szCs w:val="2"/>
                <w:lang w:val="uk-UA"/>
              </w:rPr>
            </w:pPr>
          </w:p>
        </w:tc>
        <w:tc>
          <w:tcPr>
            <w:tcW w:w="4301" w:type="dxa"/>
            <w:tcBorders>
              <w:left w:val="single" w:sz="6" w:space="0" w:color="9F9F9F"/>
            </w:tcBorders>
          </w:tcPr>
          <w:p w:rsidR="00EC0E9D" w:rsidRPr="003F5A57" w:rsidRDefault="00EC0E9D" w:rsidP="00EC0E9D">
            <w:pPr>
              <w:spacing w:after="0" w:line="240" w:lineRule="auto"/>
              <w:rPr>
                <w:rFonts w:ascii="Times New Roman" w:eastAsia="Times New Roman" w:hAnsi="Times New Roman"/>
                <w:b/>
                <w:sz w:val="30"/>
                <w:lang w:val="uk-UA"/>
              </w:rPr>
            </w:pPr>
          </w:p>
          <w:p w:rsidR="00EC0E9D" w:rsidRPr="003F5A57" w:rsidRDefault="00EC0E9D" w:rsidP="00EC0E9D">
            <w:pPr>
              <w:spacing w:before="4" w:after="0" w:line="240" w:lineRule="auto"/>
              <w:rPr>
                <w:rFonts w:ascii="Times New Roman" w:eastAsia="Times New Roman" w:hAnsi="Times New Roman"/>
                <w:b/>
                <w:sz w:val="42"/>
                <w:lang w:val="uk-UA"/>
              </w:rPr>
            </w:pPr>
          </w:p>
          <w:p w:rsidR="00EC0E9D" w:rsidRPr="003F5A57" w:rsidRDefault="00EC0E9D" w:rsidP="00EC0E9D">
            <w:pPr>
              <w:spacing w:after="0" w:line="240" w:lineRule="auto"/>
              <w:ind w:left="20"/>
              <w:rPr>
                <w:rFonts w:ascii="Times New Roman" w:eastAsia="Times New Roman" w:hAnsi="Times New Roman"/>
                <w:b/>
                <w:sz w:val="28"/>
                <w:lang w:val="uk-UA"/>
              </w:rPr>
            </w:pPr>
            <w:hyperlink r:id="rId19">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В тому числі:</w:t>
              </w:r>
            </w:hyperlink>
          </w:p>
        </w:tc>
        <w:tc>
          <w:tcPr>
            <w:tcW w:w="4985"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300 000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314</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333 000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352 000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366 000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380 000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bl>
    <w:p w:rsidR="00EC0E9D" w:rsidRPr="003F5A57" w:rsidRDefault="00EC0E9D" w:rsidP="00EC0E9D">
      <w:pPr>
        <w:widowControl w:val="0"/>
        <w:autoSpaceDE w:val="0"/>
        <w:autoSpaceDN w:val="0"/>
        <w:spacing w:after="0" w:line="240" w:lineRule="auto"/>
        <w:rPr>
          <w:rFonts w:ascii="Times New Roman" w:eastAsia="Times New Roman" w:hAnsi="Times New Roman"/>
          <w:sz w:val="28"/>
          <w:lang w:val="uk-UA"/>
        </w:rPr>
        <w:sectPr w:rsidR="00EC0E9D" w:rsidRPr="003F5A57" w:rsidSect="00EC0E9D">
          <w:pgSz w:w="11910" w:h="16840"/>
          <w:pgMar w:top="760" w:right="680" w:bottom="426" w:left="1701" w:header="0" w:footer="0" w:gutter="0"/>
          <w:cols w:space="720"/>
          <w:docGrid w:linePitch="299"/>
        </w:sectPr>
      </w:pPr>
    </w:p>
    <w:p w:rsidR="00EC0E9D" w:rsidRPr="003F5A57" w:rsidRDefault="00EC0E9D" w:rsidP="00EC0E9D">
      <w:pPr>
        <w:widowControl w:val="0"/>
        <w:autoSpaceDE w:val="0"/>
        <w:autoSpaceDN w:val="0"/>
        <w:spacing w:before="70" w:after="0" w:line="240" w:lineRule="auto"/>
        <w:ind w:left="26"/>
        <w:jc w:val="center"/>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lastRenderedPageBreak/>
        <w:t xml:space="preserve"> </w:t>
      </w:r>
      <w:r w:rsidRPr="003F5A57">
        <w:rPr>
          <w:rFonts w:ascii="Times New Roman" w:eastAsia="Times New Roman" w:hAnsi="Times New Roman"/>
          <w:b/>
          <w:sz w:val="28"/>
          <w:u w:val="thick"/>
          <w:lang w:val="uk-UA"/>
        </w:rPr>
        <w:t>І. ЗАГАЛЬНІ ПОЛОЖЕННЯ</w:t>
      </w:r>
    </w:p>
    <w:p w:rsidR="00EC0E9D" w:rsidRPr="003F5A57" w:rsidRDefault="00EC0E9D" w:rsidP="00EC0E9D">
      <w:pPr>
        <w:widowControl w:val="0"/>
        <w:autoSpaceDE w:val="0"/>
        <w:autoSpaceDN w:val="0"/>
        <w:spacing w:before="1"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before="89" w:after="0" w:line="240" w:lineRule="auto"/>
        <w:ind w:left="196" w:right="164"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Загально відомо, що майже всі питання життєзабезпечення мешканців мають вирішуватися на рівні територіальної громади. Діти є членами громади. Згідно Конвенції </w:t>
      </w:r>
      <w:r w:rsidRPr="003F5A57">
        <w:rPr>
          <w:rFonts w:ascii="Times New Roman" w:eastAsia="Times New Roman" w:hAnsi="Times New Roman"/>
          <w:spacing w:val="-2"/>
          <w:sz w:val="28"/>
          <w:szCs w:val="28"/>
          <w:lang w:val="uk-UA"/>
        </w:rPr>
        <w:t xml:space="preserve">ООН </w:t>
      </w:r>
      <w:r w:rsidRPr="003F5A57">
        <w:rPr>
          <w:rFonts w:ascii="Times New Roman" w:eastAsia="Times New Roman" w:hAnsi="Times New Roman"/>
          <w:sz w:val="28"/>
          <w:szCs w:val="28"/>
          <w:lang w:val="uk-UA"/>
        </w:rPr>
        <w:t>про права дитини: «Дитиною є кожна людська істота до досягнення нею 18-річного віку». Як правило, вони становлять п’яту-шосту частину всього населення громади. Відповідно до вимог статті 8 Закону України «Про добровільне об’єднання громад» - об’єднана громада є правонаступником усього майна, прав та обов’язків територіальних громад, що об’єдналися. Тобто голова громади, старости представляють інтереси дітей, як членів своєї громади і виконують обов’язки щодо створення соціально- економічних умов реалізації особистості на території</w:t>
      </w:r>
      <w:r w:rsidRPr="003F5A57">
        <w:rPr>
          <w:rFonts w:ascii="Times New Roman" w:eastAsia="Times New Roman" w:hAnsi="Times New Roman"/>
          <w:spacing w:val="-3"/>
          <w:sz w:val="28"/>
          <w:szCs w:val="28"/>
          <w:lang w:val="uk-UA"/>
        </w:rPr>
        <w:t xml:space="preserve"> </w:t>
      </w:r>
      <w:r w:rsidRPr="003F5A57">
        <w:rPr>
          <w:rFonts w:ascii="Times New Roman" w:eastAsia="Times New Roman" w:hAnsi="Times New Roman"/>
          <w:sz w:val="28"/>
          <w:szCs w:val="28"/>
          <w:lang w:val="uk-UA"/>
        </w:rPr>
        <w:t>громади.</w:t>
      </w:r>
    </w:p>
    <w:p w:rsidR="00EC0E9D" w:rsidRPr="003F5A57" w:rsidRDefault="00EC0E9D" w:rsidP="00EC0E9D">
      <w:pPr>
        <w:widowControl w:val="0"/>
        <w:autoSpaceDE w:val="0"/>
        <w:autoSpaceDN w:val="0"/>
        <w:spacing w:after="0" w:line="240" w:lineRule="auto"/>
        <w:ind w:left="196" w:right="168"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Слід роз’яснити, що орган опіки та піклування – це виконком місцевої ради у всій сукупності його структурних підрозділів. Безпосереднє ведення справ щодо дітей покладається на службу у справах дітей. Дорадчий орган із питань дітей – комісія з питань захисту прав дитини.</w:t>
      </w:r>
    </w:p>
    <w:p w:rsidR="00EC0E9D" w:rsidRPr="003F5A57" w:rsidRDefault="00EC0E9D" w:rsidP="00EC0E9D">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Програма дітей-сиріт, дітей, позбавлених батьківського піклування, дітей із сімей, що опинилися в складних життєвих обставинах та  дітей які постраждали в наслідок воєнних дій та збройних конфліктів на 2024-2029 роки спрямована на поліпшення їх становища, створення належних умов для фізичного, інтелектуального і духовного розвитку, підготовки до самостійного життя.</w:t>
      </w:r>
    </w:p>
    <w:p w:rsidR="00EC0E9D" w:rsidRPr="003F5A57" w:rsidRDefault="00EC0E9D" w:rsidP="00EC0E9D">
      <w:pPr>
        <w:widowControl w:val="0"/>
        <w:autoSpaceDE w:val="0"/>
        <w:autoSpaceDN w:val="0"/>
        <w:spacing w:before="5" w:after="0" w:line="240" w:lineRule="auto"/>
        <w:ind w:left="23"/>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uk-UA"/>
        </w:rPr>
        <w:t xml:space="preserve">  II. ВИЗНАЧЕННЯ ПРОБЛЕМ, НА РОЗВ’ЯЗАННЯ ЯКИХ</w:t>
      </w:r>
    </w:p>
    <w:p w:rsidR="00EC0E9D" w:rsidRPr="003F5A57" w:rsidRDefault="00EC0E9D" w:rsidP="00EC0E9D">
      <w:pPr>
        <w:widowControl w:val="0"/>
        <w:autoSpaceDE w:val="0"/>
        <w:autoSpaceDN w:val="0"/>
        <w:spacing w:after="0" w:line="240" w:lineRule="auto"/>
        <w:ind w:left="26"/>
        <w:jc w:val="center"/>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СПРЯМОВАНА ПРОГРАМА</w:t>
      </w:r>
    </w:p>
    <w:p w:rsidR="00EC0E9D" w:rsidRPr="003F5A57" w:rsidRDefault="00EC0E9D" w:rsidP="00EC0E9D">
      <w:pPr>
        <w:widowControl w:val="0"/>
        <w:autoSpaceDE w:val="0"/>
        <w:autoSpaceDN w:val="0"/>
        <w:spacing w:after="0" w:line="240" w:lineRule="auto"/>
        <w:ind w:left="196" w:right="173"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Територіальна громада, як орган опіки та піклування, забезпечує захист не тільки дітей-сиріт та дітей, позбавлених батьківського піклування, а й багато інших особистих і майнових прав кожної дитини, яка є мешканцем</w:t>
      </w:r>
      <w:r w:rsidRPr="003F5A57">
        <w:rPr>
          <w:rFonts w:ascii="Times New Roman" w:eastAsia="Times New Roman" w:hAnsi="Times New Roman"/>
          <w:spacing w:val="-19"/>
          <w:sz w:val="28"/>
          <w:szCs w:val="28"/>
          <w:lang w:val="uk-UA"/>
        </w:rPr>
        <w:t xml:space="preserve"> </w:t>
      </w:r>
      <w:r w:rsidRPr="003F5A57">
        <w:rPr>
          <w:rFonts w:ascii="Times New Roman" w:eastAsia="Times New Roman" w:hAnsi="Times New Roman"/>
          <w:sz w:val="28"/>
          <w:szCs w:val="28"/>
          <w:lang w:val="uk-UA"/>
        </w:rPr>
        <w:t>громади.</w:t>
      </w:r>
    </w:p>
    <w:p w:rsidR="00EC0E9D" w:rsidRPr="003F5A57" w:rsidRDefault="00EC0E9D" w:rsidP="00EC0E9D">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На території Ворохтянської громади проживає понад 1300 дітей. З них 15 дітей-сиріт та дітей, позбавлених батьківського піклування. </w:t>
      </w:r>
    </w:p>
    <w:p w:rsidR="00EC0E9D" w:rsidRPr="003F5A57" w:rsidRDefault="00EC0E9D" w:rsidP="00EC0E9D">
      <w:pPr>
        <w:widowControl w:val="0"/>
        <w:autoSpaceDE w:val="0"/>
        <w:autoSpaceDN w:val="0"/>
        <w:spacing w:after="0" w:line="240" w:lineRule="auto"/>
        <w:ind w:left="196" w:right="175"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Також слід зазначити, що на території громади проживає понад 30 дітей, які з різних причин опинились в складних життєвих обставинах, та були виявлені соціальними службами.</w:t>
      </w:r>
    </w:p>
    <w:p w:rsidR="00EC0E9D" w:rsidRPr="003F5A57" w:rsidRDefault="00EC0E9D" w:rsidP="00EC0E9D">
      <w:pPr>
        <w:widowControl w:val="0"/>
        <w:autoSpaceDE w:val="0"/>
        <w:autoSpaceDN w:val="0"/>
        <w:spacing w:after="0" w:line="240" w:lineRule="auto"/>
        <w:ind w:left="196" w:right="171" w:firstLine="719"/>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Соціальний захист дітей являє собою систему заходів правового, організаційного, фінансового плану, спрямовану для здійснення допомоги дітям, які з  різних причин залишаються позбавленими повністю або частково тих пільг чи послуг, які необхідні для їх нормального</w:t>
      </w:r>
      <w:r w:rsidRPr="003F5A57">
        <w:rPr>
          <w:rFonts w:ascii="Times New Roman" w:eastAsia="Times New Roman" w:hAnsi="Times New Roman"/>
          <w:spacing w:val="-7"/>
          <w:sz w:val="28"/>
          <w:szCs w:val="28"/>
          <w:lang w:val="uk-UA"/>
        </w:rPr>
        <w:t xml:space="preserve"> </w:t>
      </w:r>
      <w:r w:rsidRPr="003F5A57">
        <w:rPr>
          <w:rFonts w:ascii="Times New Roman" w:eastAsia="Times New Roman" w:hAnsi="Times New Roman"/>
          <w:sz w:val="28"/>
          <w:szCs w:val="28"/>
          <w:lang w:val="uk-UA"/>
        </w:rPr>
        <w:t>життя.</w:t>
      </w:r>
    </w:p>
    <w:p w:rsidR="00EC0E9D" w:rsidRPr="003F5A57" w:rsidRDefault="00EC0E9D" w:rsidP="00EC0E9D">
      <w:pPr>
        <w:widowControl w:val="0"/>
        <w:autoSpaceDE w:val="0"/>
        <w:autoSpaceDN w:val="0"/>
        <w:spacing w:after="0" w:line="240" w:lineRule="auto"/>
        <w:ind w:left="196" w:right="171" w:firstLine="719"/>
        <w:jc w:val="both"/>
        <w:rPr>
          <w:rFonts w:ascii="Times New Roman" w:eastAsia="Times New Roman" w:hAnsi="Times New Roman"/>
          <w:sz w:val="28"/>
          <w:szCs w:val="28"/>
          <w:lang w:val="uk-UA"/>
        </w:rPr>
      </w:pPr>
    </w:p>
    <w:p w:rsidR="00EC0E9D" w:rsidRPr="003F5A57" w:rsidRDefault="00EC0E9D" w:rsidP="00EC0E9D">
      <w:pPr>
        <w:widowControl w:val="0"/>
        <w:autoSpaceDE w:val="0"/>
        <w:autoSpaceDN w:val="0"/>
        <w:spacing w:before="64" w:after="0" w:line="240" w:lineRule="auto"/>
        <w:ind w:right="166"/>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             Актуальність проблем дитинства обумовлює необхідність вироблення якісно підходу щодо забезпечення дітям нашого міста повноцінного розвитку відповідно до їх потреб. І це стане можливим завдяки впровадженню даної Програми .</w:t>
      </w:r>
    </w:p>
    <w:p w:rsidR="00EC0E9D" w:rsidRPr="003F5A57" w:rsidRDefault="00EC0E9D" w:rsidP="00EC0E9D">
      <w:pPr>
        <w:widowControl w:val="0"/>
        <w:autoSpaceDE w:val="0"/>
        <w:autoSpaceDN w:val="0"/>
        <w:spacing w:after="0" w:line="240" w:lineRule="auto"/>
        <w:ind w:left="196" w:right="171" w:firstLine="719"/>
        <w:jc w:val="both"/>
        <w:rPr>
          <w:rFonts w:ascii="Times New Roman" w:eastAsia="Times New Roman" w:hAnsi="Times New Roman"/>
          <w:sz w:val="28"/>
          <w:szCs w:val="28"/>
          <w:lang w:val="uk-UA"/>
        </w:rPr>
        <w:sectPr w:rsidR="00EC0E9D" w:rsidRPr="003F5A57" w:rsidSect="00EC0E9D">
          <w:pgSz w:w="11910" w:h="16840"/>
          <w:pgMar w:top="1080" w:right="680" w:bottom="280" w:left="1701" w:header="0" w:footer="0" w:gutter="0"/>
          <w:cols w:space="720"/>
          <w:docGrid w:linePitch="299"/>
        </w:sectPr>
      </w:pPr>
    </w:p>
    <w:p w:rsidR="00EC0E9D" w:rsidRPr="003F5A57" w:rsidRDefault="00EC0E9D" w:rsidP="00EC0E9D">
      <w:pPr>
        <w:widowControl w:val="0"/>
        <w:tabs>
          <w:tab w:val="left" w:pos="0"/>
          <w:tab w:val="left" w:pos="10065"/>
        </w:tabs>
        <w:autoSpaceDE w:val="0"/>
        <w:autoSpaceDN w:val="0"/>
        <w:spacing w:after="0" w:line="240" w:lineRule="auto"/>
        <w:jc w:val="center"/>
        <w:outlineLvl w:val="1"/>
        <w:rPr>
          <w:rFonts w:ascii="Times New Roman" w:eastAsia="Times New Roman" w:hAnsi="Times New Roman"/>
          <w:b/>
          <w:sz w:val="28"/>
          <w:lang w:val="uk-UA"/>
        </w:rPr>
      </w:pPr>
      <w:hyperlink r:id="rId20">
        <w:r w:rsidRPr="003F5A57">
          <w:rPr>
            <w:rFonts w:ascii="Times New Roman" w:eastAsia="Times New Roman" w:hAnsi="Times New Roman"/>
            <w:b/>
            <w:bCs/>
            <w:sz w:val="28"/>
            <w:szCs w:val="28"/>
            <w:u w:val="thick"/>
            <w:lang w:val="uk-UA"/>
          </w:rPr>
          <w:t>III. ОБҐРУНТУВАННЯ ШЛЯХІВ І ЗАСОБІВ РОЗВ'ЯЗАННЯ</w:t>
        </w:r>
      </w:hyperlink>
      <w:r w:rsidRPr="003F5A57">
        <w:rPr>
          <w:rFonts w:ascii="Times New Roman" w:eastAsia="Times New Roman" w:hAnsi="Times New Roman"/>
          <w:b/>
          <w:bCs/>
          <w:sz w:val="28"/>
          <w:szCs w:val="28"/>
          <w:u w:val="thick"/>
          <w:lang w:val="uk-UA"/>
        </w:rPr>
        <w:t xml:space="preserve"> </w:t>
      </w:r>
      <w:hyperlink r:id="rId21">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ПРОБЛЕМ</w:t>
        </w:r>
      </w:hyperlink>
    </w:p>
    <w:p w:rsidR="00EC0E9D" w:rsidRPr="003F5A57" w:rsidRDefault="00EC0E9D" w:rsidP="00EC0E9D">
      <w:pPr>
        <w:widowControl w:val="0"/>
        <w:autoSpaceDE w:val="0"/>
        <w:autoSpaceDN w:val="0"/>
        <w:spacing w:before="5"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З метою виконання завдання запланована організація заходів, з нагоди Дня </w:t>
      </w:r>
      <w:proofErr w:type="spellStart"/>
      <w:r w:rsidRPr="003F5A57">
        <w:rPr>
          <w:rFonts w:ascii="Times New Roman" w:eastAsia="Times New Roman" w:hAnsi="Times New Roman"/>
          <w:sz w:val="28"/>
          <w:szCs w:val="28"/>
          <w:lang w:val="uk-UA"/>
        </w:rPr>
        <w:t>Св</w:t>
      </w:r>
      <w:proofErr w:type="spellEnd"/>
      <w:r w:rsidRPr="003F5A57">
        <w:rPr>
          <w:rFonts w:ascii="Times New Roman" w:eastAsia="Times New Roman" w:hAnsi="Times New Roman"/>
          <w:sz w:val="28"/>
          <w:szCs w:val="28"/>
          <w:lang w:val="uk-UA"/>
        </w:rPr>
        <w:t>. Миколая, Міжнародного дня захисту дітей, дня знань. Оздоровлення та відпочинок дітей в таборах.</w:t>
      </w:r>
    </w:p>
    <w:p w:rsidR="00EC0E9D" w:rsidRPr="003F5A57" w:rsidRDefault="00EC0E9D" w:rsidP="00EC0E9D">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p>
    <w:p w:rsidR="00EC0E9D" w:rsidRPr="003F5A57" w:rsidRDefault="00EC0E9D" w:rsidP="00EC0E9D">
      <w:pPr>
        <w:widowControl w:val="0"/>
        <w:numPr>
          <w:ilvl w:val="1"/>
          <w:numId w:val="1"/>
        </w:numPr>
        <w:tabs>
          <w:tab w:val="left" w:pos="0"/>
        </w:tabs>
        <w:autoSpaceDE w:val="0"/>
        <w:autoSpaceDN w:val="0"/>
        <w:spacing w:before="1" w:after="0" w:line="240" w:lineRule="auto"/>
        <w:ind w:left="0" w:firstLine="568"/>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uk-UA"/>
        </w:rPr>
        <w:t>ВИЗНАЧЕННЯ</w:t>
      </w:r>
      <w:r w:rsidRPr="003F5A57">
        <w:rPr>
          <w:rFonts w:ascii="Times New Roman" w:eastAsia="Times New Roman" w:hAnsi="Times New Roman"/>
          <w:b/>
          <w:bCs/>
          <w:spacing w:val="-4"/>
          <w:sz w:val="28"/>
          <w:szCs w:val="28"/>
          <w:u w:val="thick"/>
          <w:lang w:val="uk-UA"/>
        </w:rPr>
        <w:t xml:space="preserve"> </w:t>
      </w:r>
      <w:r w:rsidRPr="003F5A57">
        <w:rPr>
          <w:rFonts w:ascii="Times New Roman" w:eastAsia="Times New Roman" w:hAnsi="Times New Roman"/>
          <w:b/>
          <w:bCs/>
          <w:sz w:val="28"/>
          <w:szCs w:val="28"/>
          <w:u w:val="thick"/>
          <w:lang w:val="uk-UA"/>
        </w:rPr>
        <w:t>МЕТИ</w:t>
      </w:r>
    </w:p>
    <w:p w:rsidR="00EC0E9D" w:rsidRPr="003F5A57" w:rsidRDefault="00EC0E9D" w:rsidP="00EC0E9D">
      <w:pPr>
        <w:widowControl w:val="0"/>
        <w:tabs>
          <w:tab w:val="left" w:pos="0"/>
        </w:tabs>
        <w:autoSpaceDE w:val="0"/>
        <w:autoSpaceDN w:val="0"/>
        <w:spacing w:before="9" w:after="0" w:line="240" w:lineRule="auto"/>
        <w:ind w:firstLine="568"/>
        <w:jc w:val="center"/>
        <w:rPr>
          <w:rFonts w:ascii="Times New Roman" w:eastAsia="Times New Roman" w:hAnsi="Times New Roman"/>
          <w:b/>
          <w:sz w:val="19"/>
          <w:szCs w:val="28"/>
          <w:lang w:val="uk-UA"/>
        </w:rPr>
      </w:pPr>
    </w:p>
    <w:p w:rsidR="00EC0E9D" w:rsidRPr="003F5A57" w:rsidRDefault="00EC0E9D" w:rsidP="00EC0E9D">
      <w:pPr>
        <w:widowControl w:val="0"/>
        <w:autoSpaceDE w:val="0"/>
        <w:autoSpaceDN w:val="0"/>
        <w:spacing w:before="89" w:after="0" w:line="240" w:lineRule="auto"/>
        <w:ind w:left="196" w:right="166" w:firstLine="544"/>
        <w:jc w:val="both"/>
        <w:rPr>
          <w:rFonts w:ascii="Times New Roman" w:eastAsia="Times New Roman" w:hAnsi="Times New Roman"/>
          <w:sz w:val="28"/>
          <w:szCs w:val="28"/>
          <w:lang w:val="uk-UA"/>
        </w:rPr>
      </w:pPr>
      <w:r w:rsidRPr="003F5A57">
        <w:rPr>
          <w:rFonts w:ascii="Times New Roman" w:eastAsia="Times New Roman" w:hAnsi="Times New Roman"/>
          <w:b/>
          <w:sz w:val="28"/>
          <w:szCs w:val="28"/>
          <w:lang w:val="uk-UA"/>
        </w:rPr>
        <w:t xml:space="preserve">Метою Програми є </w:t>
      </w:r>
      <w:r w:rsidRPr="003F5A57">
        <w:rPr>
          <w:rFonts w:ascii="Times New Roman" w:eastAsia="Times New Roman" w:hAnsi="Times New Roman"/>
          <w:sz w:val="28"/>
          <w:szCs w:val="28"/>
          <w:lang w:val="uk-UA"/>
        </w:rPr>
        <w:t>поліпшення становища дітей-сиріт,  дітей, позбавлених батьківського піклування, та дітей, що опинились у складних життєвих обставинах, створення належних умов для фізичного, інтелектуального і духовного розвитку, підготовки до самостійного</w:t>
      </w:r>
      <w:r w:rsidRPr="003F5A57">
        <w:rPr>
          <w:rFonts w:ascii="Times New Roman" w:eastAsia="Times New Roman" w:hAnsi="Times New Roman"/>
          <w:spacing w:val="-13"/>
          <w:sz w:val="28"/>
          <w:szCs w:val="28"/>
          <w:lang w:val="uk-UA"/>
        </w:rPr>
        <w:t xml:space="preserve"> </w:t>
      </w:r>
      <w:r w:rsidRPr="003F5A57">
        <w:rPr>
          <w:rFonts w:ascii="Times New Roman" w:eastAsia="Times New Roman" w:hAnsi="Times New Roman"/>
          <w:sz w:val="28"/>
          <w:szCs w:val="28"/>
          <w:lang w:val="uk-UA"/>
        </w:rPr>
        <w:t>життя.</w:t>
      </w:r>
    </w:p>
    <w:p w:rsidR="00EC0E9D" w:rsidRPr="003F5A57" w:rsidRDefault="00EC0E9D" w:rsidP="00EC0E9D">
      <w:pPr>
        <w:widowControl w:val="0"/>
        <w:autoSpaceDE w:val="0"/>
        <w:autoSpaceDN w:val="0"/>
        <w:spacing w:before="1" w:after="0" w:line="240" w:lineRule="auto"/>
        <w:ind w:left="196" w:right="166" w:firstLine="544"/>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Для досягнення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дітей-сиріт та дітей, позбавлених батьківського піклування, та дітей, що опинились у складних життєвих обставинах.</w:t>
      </w:r>
    </w:p>
    <w:p w:rsidR="00EC0E9D" w:rsidRPr="003F5A57" w:rsidRDefault="00EC0E9D" w:rsidP="00EC0E9D">
      <w:pPr>
        <w:widowControl w:val="0"/>
        <w:autoSpaceDE w:val="0"/>
        <w:autoSpaceDN w:val="0"/>
        <w:spacing w:before="5" w:after="0" w:line="240" w:lineRule="auto"/>
        <w:rPr>
          <w:rFonts w:ascii="Times New Roman" w:eastAsia="Times New Roman" w:hAnsi="Times New Roman"/>
          <w:sz w:val="28"/>
          <w:szCs w:val="28"/>
          <w:lang w:val="uk-UA"/>
        </w:rPr>
      </w:pPr>
    </w:p>
    <w:p w:rsidR="00EC0E9D" w:rsidRPr="003F5A57" w:rsidRDefault="00EC0E9D" w:rsidP="00EC0E9D">
      <w:pPr>
        <w:widowControl w:val="0"/>
        <w:autoSpaceDE w:val="0"/>
        <w:autoSpaceDN w:val="0"/>
        <w:spacing w:before="1" w:after="0" w:line="240" w:lineRule="auto"/>
        <w:ind w:left="709"/>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en-US"/>
        </w:rPr>
        <w:t>V</w:t>
      </w:r>
      <w:r w:rsidRPr="003F5A57">
        <w:rPr>
          <w:rFonts w:ascii="Times New Roman" w:eastAsia="Times New Roman" w:hAnsi="Times New Roman"/>
          <w:b/>
          <w:bCs/>
          <w:sz w:val="28"/>
          <w:szCs w:val="28"/>
          <w:u w:val="thick"/>
          <w:lang w:val="uk-UA"/>
        </w:rPr>
        <w:t>. ПІДСТАВИ ДЛЯ РОЗРОБЛЕННЯ</w:t>
      </w:r>
      <w:r w:rsidRPr="003F5A57">
        <w:rPr>
          <w:rFonts w:ascii="Times New Roman" w:eastAsia="Times New Roman" w:hAnsi="Times New Roman"/>
          <w:b/>
          <w:bCs/>
          <w:spacing w:val="-5"/>
          <w:sz w:val="28"/>
          <w:szCs w:val="28"/>
          <w:u w:val="thick"/>
          <w:lang w:val="uk-UA"/>
        </w:rPr>
        <w:t xml:space="preserve"> </w:t>
      </w:r>
      <w:r w:rsidRPr="003F5A57">
        <w:rPr>
          <w:rFonts w:ascii="Times New Roman" w:eastAsia="Times New Roman" w:hAnsi="Times New Roman"/>
          <w:b/>
          <w:bCs/>
          <w:sz w:val="28"/>
          <w:szCs w:val="28"/>
          <w:u w:val="thick"/>
          <w:lang w:val="uk-UA"/>
        </w:rPr>
        <w:t>ПРОГРАМИ</w:t>
      </w:r>
    </w:p>
    <w:p w:rsidR="00EC0E9D" w:rsidRPr="003F5A57" w:rsidRDefault="00EC0E9D" w:rsidP="00EC0E9D">
      <w:pPr>
        <w:widowControl w:val="0"/>
        <w:autoSpaceDE w:val="0"/>
        <w:autoSpaceDN w:val="0"/>
        <w:spacing w:after="0" w:line="240" w:lineRule="auto"/>
        <w:ind w:left="196" w:right="164"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Програма розроблена відповідно до: Конституції України; Цивільного Кодексу України, Сімейного Кодексу України, Закону України «Про місцеве самоврядування в Україні», Закону України «Про органи і служби у справах дітей та спеціальні установи для дітей»,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Закону України «Про основи соціального захисту бездомних громадян і безпритульних дітей»; Постанови Кабінету Міністрів України від 24 вересня 2008року, № 866 «Питання діяльності органів опіки та піклування, пов’язаної із захистом прав дитини», Постанови Кабінету Міністрів України від 08 жовтня 2008 року, № 905 «Про затвердження Порядку провадження діяльності з усиновлення та здійснення нагляду за дотриманням прав усиновлених дітей», Постанови Кабінету Міністрів України від 26 квітня 2002 року, №564 «Про затвердження Положення про дитячий будинок сімейного типу», Постанови Кабінету Міністрів України від 26 квітня 2002р., №565 «Про затвердження Положення про прийомну сім'ю», Постанови Кабінету Міністрів України від 01.06.2020 року, № 585 «Про забезпечення соціального захисту дітей, які перебувають у складних життєвих обставинах», Постанови Кабінету Міністрів України від 16 березня 2017 р. № 148 «Деякі питання здійснення патронату над дитиною» та інших нормативно-правових актів України.</w:t>
      </w:r>
    </w:p>
    <w:p w:rsidR="00EC0E9D" w:rsidRPr="003F5A57" w:rsidRDefault="00EC0E9D" w:rsidP="00EC0E9D">
      <w:pPr>
        <w:widowControl w:val="0"/>
        <w:autoSpaceDE w:val="0"/>
        <w:autoSpaceDN w:val="0"/>
        <w:spacing w:after="0" w:line="240" w:lineRule="auto"/>
        <w:ind w:left="142"/>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Постанови Кабінету Міністрів України від 05.04.2017 № 268 «Про затвердження.</w:t>
      </w:r>
      <w:r w:rsidRPr="003F5A57">
        <w:rPr>
          <w:rFonts w:ascii="Times New Roman" w:eastAsia="Times New Roman" w:hAnsi="Times New Roman"/>
          <w:sz w:val="28"/>
          <w:szCs w:val="28"/>
        </w:rPr>
        <w:t xml:space="preserve"> </w:t>
      </w:r>
      <w:r w:rsidRPr="003F5A57">
        <w:rPr>
          <w:rFonts w:ascii="Times New Roman" w:eastAsia="Times New Roman" w:hAnsi="Times New Roman"/>
          <w:sz w:val="28"/>
          <w:szCs w:val="28"/>
          <w:lang w:val="uk-UA"/>
        </w:rPr>
        <w:t>Порядку надання статусу дитини, яка постраждала внаслідок воєнних дій та збройних конфліктів»</w:t>
      </w:r>
    </w:p>
    <w:p w:rsidR="00EC0E9D" w:rsidRPr="003F5A57" w:rsidRDefault="00EC0E9D" w:rsidP="00EC0E9D">
      <w:pPr>
        <w:widowControl w:val="0"/>
        <w:autoSpaceDE w:val="0"/>
        <w:autoSpaceDN w:val="0"/>
        <w:spacing w:after="0" w:line="240" w:lineRule="auto"/>
        <w:rPr>
          <w:rFonts w:ascii="Times New Roman" w:eastAsia="Times New Roman" w:hAnsi="Times New Roman"/>
          <w:sz w:val="28"/>
          <w:szCs w:val="28"/>
          <w:lang w:val="uk-UA"/>
        </w:rPr>
      </w:pPr>
      <w:r w:rsidRPr="003F5A57">
        <w:rPr>
          <w:rFonts w:ascii="Times New Roman" w:eastAsia="Times New Roman" w:hAnsi="Times New Roman"/>
          <w:sz w:val="28"/>
          <w:szCs w:val="28"/>
          <w:lang w:val="uk-UA"/>
        </w:rPr>
        <w:br w:type="page"/>
      </w:r>
    </w:p>
    <w:p w:rsidR="00EC0E9D" w:rsidRPr="003F5A57" w:rsidRDefault="00EC0E9D" w:rsidP="00EC0E9D">
      <w:pPr>
        <w:widowControl w:val="0"/>
        <w:autoSpaceDE w:val="0"/>
        <w:autoSpaceDN w:val="0"/>
        <w:spacing w:after="0" w:line="240" w:lineRule="auto"/>
        <w:jc w:val="center"/>
        <w:rPr>
          <w:rFonts w:ascii="Times New Roman" w:eastAsia="Times New Roman" w:hAnsi="Times New Roman"/>
          <w:b/>
          <w:sz w:val="28"/>
          <w:szCs w:val="28"/>
          <w:u w:val="thick"/>
        </w:rPr>
      </w:pPr>
      <w:r w:rsidRPr="003F5A57">
        <w:rPr>
          <w:rFonts w:ascii="Times New Roman" w:eastAsia="Times New Roman" w:hAnsi="Times New Roman"/>
          <w:b/>
          <w:sz w:val="28"/>
          <w:szCs w:val="28"/>
          <w:u w:val="thick"/>
          <w:lang w:val="en-US"/>
        </w:rPr>
        <w:lastRenderedPageBreak/>
        <w:t>VI</w:t>
      </w:r>
      <w:r w:rsidRPr="003F5A57">
        <w:rPr>
          <w:rFonts w:ascii="Times New Roman" w:eastAsia="Times New Roman" w:hAnsi="Times New Roman"/>
          <w:b/>
          <w:sz w:val="28"/>
          <w:szCs w:val="28"/>
          <w:u w:val="thick"/>
        </w:rPr>
        <w:t xml:space="preserve">. </w:t>
      </w:r>
      <w:r w:rsidRPr="003F5A57">
        <w:rPr>
          <w:rFonts w:ascii="Times New Roman" w:eastAsia="Times New Roman" w:hAnsi="Times New Roman"/>
          <w:b/>
          <w:sz w:val="28"/>
          <w:szCs w:val="28"/>
          <w:u w:val="thick"/>
          <w:lang w:val="uk-UA"/>
        </w:rPr>
        <w:t>ОЧІКУВАНІ РЕЗУЛЬТАТИ ВИКОНАННЯ ЗАХОДІВ</w:t>
      </w:r>
      <w:r w:rsidRPr="003F5A57">
        <w:rPr>
          <w:rFonts w:ascii="Times New Roman" w:eastAsia="Times New Roman" w:hAnsi="Times New Roman"/>
          <w:b/>
          <w:spacing w:val="-6"/>
          <w:sz w:val="28"/>
          <w:szCs w:val="28"/>
          <w:u w:val="thick"/>
          <w:lang w:val="uk-UA"/>
        </w:rPr>
        <w:t xml:space="preserve"> </w:t>
      </w:r>
      <w:r w:rsidRPr="003F5A57">
        <w:rPr>
          <w:rFonts w:ascii="Times New Roman" w:eastAsia="Times New Roman" w:hAnsi="Times New Roman"/>
          <w:b/>
          <w:sz w:val="28"/>
          <w:szCs w:val="28"/>
          <w:u w:val="thick"/>
          <w:lang w:val="uk-UA"/>
        </w:rPr>
        <w:t>ПРОГРАМИ</w:t>
      </w:r>
    </w:p>
    <w:p w:rsidR="00EC0E9D" w:rsidRPr="003F5A57" w:rsidRDefault="00EC0E9D" w:rsidP="00EC0E9D">
      <w:pPr>
        <w:widowControl w:val="0"/>
        <w:autoSpaceDE w:val="0"/>
        <w:autoSpaceDN w:val="0"/>
        <w:spacing w:after="0" w:line="240" w:lineRule="auto"/>
        <w:jc w:val="center"/>
        <w:rPr>
          <w:rFonts w:ascii="Times New Roman" w:eastAsia="Times New Roman" w:hAnsi="Times New Roman"/>
          <w:b/>
          <w:sz w:val="28"/>
          <w:szCs w:val="28"/>
        </w:rPr>
      </w:pPr>
    </w:p>
    <w:p w:rsidR="00EC0E9D" w:rsidRPr="003F5A57" w:rsidRDefault="00EC0E9D" w:rsidP="00EC0E9D">
      <w:pPr>
        <w:widowControl w:val="0"/>
        <w:autoSpaceDE w:val="0"/>
        <w:autoSpaceDN w:val="0"/>
        <w:spacing w:after="0" w:line="240" w:lineRule="auto"/>
        <w:ind w:left="196" w:right="167"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Прийняття Програми та залучення на її виконання коштів міського бюджету сприятиме вирішенню завдань щодо розвитку громади та спільного пошуку методів розв’язання проблем, що стоять перед громадою.</w:t>
      </w:r>
    </w:p>
    <w:p w:rsidR="00EC0E9D" w:rsidRPr="003F5A57" w:rsidRDefault="00EC0E9D" w:rsidP="00EC0E9D">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Очікується, що в результаті реалізації Програми буде поліпшено становище дітей-сиріт , дітей, позбавлених батьківського піклування, дітей із сімей, що опинилися в складних життєвих.</w:t>
      </w:r>
    </w:p>
    <w:p w:rsidR="00EC0E9D" w:rsidRPr="003F5A57" w:rsidRDefault="00EC0E9D" w:rsidP="00EC0E9D">
      <w:pPr>
        <w:widowControl w:val="0"/>
        <w:autoSpaceDE w:val="0"/>
        <w:autoSpaceDN w:val="0"/>
        <w:spacing w:after="0" w:line="240" w:lineRule="auto"/>
        <w:ind w:left="196" w:right="164"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Очікується також, що реалізація цієї Програми сприятиме ефективному використанню коштів місцевого бюджету та зростанню довіри населення територіальної громади до місцевої влади.</w:t>
      </w:r>
    </w:p>
    <w:p w:rsidR="00EC0E9D" w:rsidRPr="003F5A57" w:rsidRDefault="00EC0E9D" w:rsidP="00EC0E9D">
      <w:pPr>
        <w:widowControl w:val="0"/>
        <w:autoSpaceDE w:val="0"/>
        <w:autoSpaceDN w:val="0"/>
        <w:spacing w:before="3" w:after="0" w:line="240" w:lineRule="auto"/>
        <w:rPr>
          <w:rFonts w:ascii="Times New Roman" w:eastAsia="Times New Roman" w:hAnsi="Times New Roman"/>
          <w:sz w:val="28"/>
          <w:szCs w:val="28"/>
          <w:lang w:val="uk-UA"/>
        </w:rPr>
      </w:pPr>
    </w:p>
    <w:p w:rsidR="00EC0E9D" w:rsidRPr="003F5A57" w:rsidRDefault="00EC0E9D" w:rsidP="00EC0E9D">
      <w:pPr>
        <w:widowControl w:val="0"/>
        <w:tabs>
          <w:tab w:val="left" w:pos="2720"/>
        </w:tabs>
        <w:autoSpaceDE w:val="0"/>
        <w:autoSpaceDN w:val="0"/>
        <w:spacing w:after="0" w:line="240" w:lineRule="auto"/>
        <w:ind w:left="196"/>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en-US"/>
        </w:rPr>
        <w:t>VII</w:t>
      </w:r>
      <w:r w:rsidRPr="003F5A57">
        <w:rPr>
          <w:rFonts w:ascii="Times New Roman" w:eastAsia="Times New Roman" w:hAnsi="Times New Roman"/>
          <w:b/>
          <w:bCs/>
          <w:sz w:val="28"/>
          <w:szCs w:val="28"/>
          <w:u w:val="thick"/>
        </w:rPr>
        <w:t xml:space="preserve">. </w:t>
      </w:r>
      <w:r w:rsidRPr="003F5A57">
        <w:rPr>
          <w:rFonts w:ascii="Times New Roman" w:eastAsia="Times New Roman" w:hAnsi="Times New Roman"/>
          <w:b/>
          <w:bCs/>
          <w:sz w:val="28"/>
          <w:szCs w:val="28"/>
          <w:u w:val="thick"/>
          <w:lang w:val="uk-UA"/>
        </w:rPr>
        <w:t>ФІНАНСОВЕ ЗАБЕЗПЕЧЕННЯ</w:t>
      </w:r>
      <w:r w:rsidRPr="003F5A57">
        <w:rPr>
          <w:rFonts w:ascii="Times New Roman" w:eastAsia="Times New Roman" w:hAnsi="Times New Roman"/>
          <w:b/>
          <w:bCs/>
          <w:spacing w:val="-6"/>
          <w:sz w:val="28"/>
          <w:szCs w:val="28"/>
          <w:u w:val="thick"/>
          <w:lang w:val="uk-UA"/>
        </w:rPr>
        <w:t xml:space="preserve"> </w:t>
      </w:r>
      <w:r w:rsidRPr="003F5A57">
        <w:rPr>
          <w:rFonts w:ascii="Times New Roman" w:eastAsia="Times New Roman" w:hAnsi="Times New Roman"/>
          <w:b/>
          <w:bCs/>
          <w:sz w:val="28"/>
          <w:szCs w:val="28"/>
          <w:u w:val="thick"/>
          <w:lang w:val="uk-UA"/>
        </w:rPr>
        <w:t>ПРОГРАМИ</w:t>
      </w:r>
    </w:p>
    <w:p w:rsidR="00EC0E9D" w:rsidRPr="003F5A57" w:rsidRDefault="00EC0E9D" w:rsidP="00EC0E9D">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Фінансове забезпечення виконання Програми здійснюється відповідно до чинного законодавства за рахунок коштів місцевого бюджету, благодійних внесків, допомоги підприємств усіх форм власності, що знаходяться на території Ворохтянської селищної територіальної громади, благодійних внесків окремих громадян, а також інших джерел не заборонених</w:t>
      </w:r>
      <w:r w:rsidRPr="003F5A57">
        <w:rPr>
          <w:rFonts w:ascii="Times New Roman" w:eastAsia="Times New Roman" w:hAnsi="Times New Roman"/>
          <w:spacing w:val="-12"/>
          <w:sz w:val="28"/>
          <w:szCs w:val="28"/>
          <w:lang w:val="uk-UA"/>
        </w:rPr>
        <w:t xml:space="preserve"> </w:t>
      </w:r>
      <w:r w:rsidRPr="003F5A57">
        <w:rPr>
          <w:rFonts w:ascii="Times New Roman" w:eastAsia="Times New Roman" w:hAnsi="Times New Roman"/>
          <w:sz w:val="28"/>
          <w:szCs w:val="28"/>
          <w:lang w:val="uk-UA"/>
        </w:rPr>
        <w:t>законодавством.</w:t>
      </w:r>
    </w:p>
    <w:p w:rsidR="00EC0E9D" w:rsidRPr="003F5A57" w:rsidRDefault="00EC0E9D" w:rsidP="00EC0E9D">
      <w:pPr>
        <w:widowControl w:val="0"/>
        <w:autoSpaceDE w:val="0"/>
        <w:autoSpaceDN w:val="0"/>
        <w:spacing w:after="0" w:line="240" w:lineRule="auto"/>
        <w:ind w:left="196" w:right="17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З метою реалізації Програми передбачені заходи, що реалізуються протягом бюджетного періоду та наведені у додатку 1.</w:t>
      </w:r>
    </w:p>
    <w:p w:rsidR="00EC0E9D" w:rsidRPr="003F5A57" w:rsidRDefault="00EC0E9D" w:rsidP="00EC0E9D">
      <w:pPr>
        <w:widowControl w:val="0"/>
        <w:autoSpaceDE w:val="0"/>
        <w:autoSpaceDN w:val="0"/>
        <w:spacing w:before="4" w:after="0" w:line="240" w:lineRule="auto"/>
        <w:rPr>
          <w:rFonts w:ascii="Times New Roman" w:eastAsia="Times New Roman" w:hAnsi="Times New Roman"/>
          <w:sz w:val="28"/>
          <w:szCs w:val="28"/>
        </w:rPr>
      </w:pPr>
    </w:p>
    <w:p w:rsidR="00EC0E9D" w:rsidRPr="003F5A57" w:rsidRDefault="00EC0E9D" w:rsidP="00EC0E9D">
      <w:pPr>
        <w:widowControl w:val="0"/>
        <w:autoSpaceDE w:val="0"/>
        <w:autoSpaceDN w:val="0"/>
        <w:spacing w:before="4" w:after="0" w:line="240" w:lineRule="auto"/>
        <w:rPr>
          <w:rFonts w:ascii="Times New Roman" w:eastAsia="Times New Roman" w:hAnsi="Times New Roman"/>
          <w:sz w:val="28"/>
          <w:szCs w:val="28"/>
        </w:rPr>
      </w:pPr>
    </w:p>
    <w:p w:rsidR="00EC0E9D" w:rsidRPr="003F5A57" w:rsidRDefault="00EC0E9D" w:rsidP="00EC0E9D">
      <w:pPr>
        <w:widowControl w:val="0"/>
        <w:tabs>
          <w:tab w:val="left" w:pos="7537"/>
        </w:tabs>
        <w:autoSpaceDE w:val="0"/>
        <w:autoSpaceDN w:val="0"/>
        <w:spacing w:after="0" w:line="240" w:lineRule="auto"/>
        <w:ind w:left="142"/>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lang w:val="uk-UA"/>
        </w:rPr>
        <w:t>Секретар</w:t>
      </w:r>
      <w:r w:rsidRPr="003F5A57">
        <w:rPr>
          <w:rFonts w:ascii="Times New Roman" w:eastAsia="Times New Roman" w:hAnsi="Times New Roman"/>
          <w:b/>
          <w:bCs/>
          <w:spacing w:val="-2"/>
          <w:sz w:val="28"/>
          <w:szCs w:val="28"/>
          <w:lang w:val="uk-UA"/>
        </w:rPr>
        <w:t xml:space="preserve"> р</w:t>
      </w:r>
      <w:r w:rsidRPr="003F5A57">
        <w:rPr>
          <w:rFonts w:ascii="Times New Roman" w:eastAsia="Times New Roman" w:hAnsi="Times New Roman"/>
          <w:b/>
          <w:bCs/>
          <w:sz w:val="28"/>
          <w:szCs w:val="28"/>
          <w:lang w:val="uk-UA"/>
        </w:rPr>
        <w:t>ади</w:t>
      </w:r>
      <w:r w:rsidRPr="003F5A57">
        <w:rPr>
          <w:rFonts w:ascii="Times New Roman" w:eastAsia="Times New Roman" w:hAnsi="Times New Roman"/>
          <w:b/>
          <w:bCs/>
          <w:sz w:val="28"/>
          <w:szCs w:val="28"/>
          <w:lang w:val="uk-UA"/>
        </w:rPr>
        <w:tab/>
        <w:t>Ярослав БІЛОУС</w:t>
      </w:r>
    </w:p>
    <w:p w:rsidR="00EC0E9D" w:rsidRPr="003F5A57" w:rsidRDefault="00EC0E9D" w:rsidP="00EC0E9D">
      <w:pPr>
        <w:widowControl w:val="0"/>
        <w:autoSpaceDE w:val="0"/>
        <w:autoSpaceDN w:val="0"/>
        <w:spacing w:after="0" w:line="240" w:lineRule="auto"/>
        <w:rPr>
          <w:rFonts w:ascii="Times New Roman" w:eastAsia="Times New Roman" w:hAnsi="Times New Roman"/>
          <w:lang w:val="uk-UA"/>
        </w:rPr>
        <w:sectPr w:rsidR="00EC0E9D" w:rsidRPr="003F5A57" w:rsidSect="00EC0E9D">
          <w:pgSz w:w="11910" w:h="16840"/>
          <w:pgMar w:top="760" w:right="680" w:bottom="280" w:left="1418" w:header="0" w:footer="0" w:gutter="0"/>
          <w:cols w:space="720"/>
          <w:docGrid w:linePitch="299"/>
        </w:sectPr>
      </w:pPr>
    </w:p>
    <w:p w:rsidR="00EC0E9D" w:rsidRPr="003F5A57" w:rsidRDefault="00EC0E9D" w:rsidP="00EC0E9D">
      <w:pPr>
        <w:widowControl w:val="0"/>
        <w:autoSpaceDE w:val="0"/>
        <w:autoSpaceDN w:val="0"/>
        <w:spacing w:before="64" w:after="0" w:line="240" w:lineRule="auto"/>
        <w:ind w:right="1795"/>
        <w:jc w:val="right"/>
        <w:rPr>
          <w:rFonts w:ascii="Times New Roman" w:eastAsia="Times New Roman" w:hAnsi="Times New Roman"/>
          <w:sz w:val="28"/>
          <w:szCs w:val="28"/>
          <w:lang w:val="uk-UA"/>
        </w:rPr>
      </w:pPr>
      <w:r w:rsidRPr="003F5A57">
        <w:rPr>
          <w:rFonts w:ascii="Times New Roman" w:eastAsia="Times New Roman" w:hAnsi="Times New Roman"/>
          <w:sz w:val="28"/>
          <w:szCs w:val="28"/>
          <w:lang w:val="uk-UA"/>
        </w:rPr>
        <w:lastRenderedPageBreak/>
        <w:t>Додаток 1</w:t>
      </w:r>
    </w:p>
    <w:p w:rsidR="00EC0E9D" w:rsidRPr="003F5A57" w:rsidRDefault="00EC0E9D" w:rsidP="00EC0E9D">
      <w:pPr>
        <w:widowControl w:val="0"/>
        <w:autoSpaceDE w:val="0"/>
        <w:autoSpaceDN w:val="0"/>
        <w:spacing w:before="10" w:after="0" w:line="240" w:lineRule="auto"/>
        <w:rPr>
          <w:rFonts w:ascii="Times New Roman" w:eastAsia="Times New Roman" w:hAnsi="Times New Roman"/>
          <w:sz w:val="24"/>
          <w:szCs w:val="28"/>
          <w:lang w:val="uk-UA"/>
        </w:rPr>
      </w:pPr>
    </w:p>
    <w:p w:rsidR="00EC0E9D" w:rsidRPr="003F5A57" w:rsidRDefault="00EC0E9D" w:rsidP="00EC0E9D">
      <w:pPr>
        <w:widowControl w:val="0"/>
        <w:autoSpaceDE w:val="0"/>
        <w:autoSpaceDN w:val="0"/>
        <w:spacing w:before="1" w:after="0" w:line="240" w:lineRule="auto"/>
        <w:ind w:left="26"/>
        <w:jc w:val="center"/>
        <w:rPr>
          <w:rFonts w:ascii="Times New Roman" w:eastAsia="Times New Roman" w:hAnsi="Times New Roman"/>
          <w:b/>
          <w:sz w:val="32"/>
          <w:lang w:val="uk-UA"/>
        </w:rPr>
      </w:pPr>
      <w:r w:rsidRPr="003F5A57">
        <w:rPr>
          <w:rFonts w:ascii="Times New Roman" w:eastAsia="Times New Roman" w:hAnsi="Times New Roman"/>
          <w:b/>
          <w:sz w:val="32"/>
          <w:szCs w:val="32"/>
          <w:u w:val="thick"/>
          <w:lang w:val="uk-UA"/>
        </w:rPr>
        <w:t>Заходи до Програми соціальн</w:t>
      </w:r>
      <w:r w:rsidRPr="003F5A57">
        <w:rPr>
          <w:rFonts w:ascii="Times New Roman" w:eastAsia="Times New Roman" w:hAnsi="Times New Roman"/>
          <w:b/>
          <w:sz w:val="32"/>
          <w:u w:val="thick"/>
          <w:lang w:val="uk-UA"/>
        </w:rPr>
        <w:t>ого захисту дітей-сиріт,</w:t>
      </w:r>
      <w:r w:rsidRPr="003F5A57">
        <w:rPr>
          <w:rFonts w:ascii="Times New Roman" w:eastAsia="Times New Roman" w:hAnsi="Times New Roman"/>
          <w:b/>
          <w:spacing w:val="49"/>
          <w:sz w:val="32"/>
          <w:u w:val="thick"/>
          <w:lang w:val="uk-UA"/>
        </w:rPr>
        <w:t xml:space="preserve"> </w:t>
      </w:r>
      <w:r w:rsidRPr="003F5A57">
        <w:rPr>
          <w:rFonts w:ascii="Times New Roman" w:eastAsia="Times New Roman" w:hAnsi="Times New Roman"/>
          <w:b/>
          <w:sz w:val="32"/>
          <w:u w:val="thick"/>
          <w:lang w:val="uk-UA"/>
        </w:rPr>
        <w:t>дітей,</w:t>
      </w:r>
    </w:p>
    <w:p w:rsidR="00EC0E9D" w:rsidRPr="003F5A57" w:rsidRDefault="00EC0E9D" w:rsidP="00EC0E9D">
      <w:pPr>
        <w:widowControl w:val="0"/>
        <w:autoSpaceDE w:val="0"/>
        <w:autoSpaceDN w:val="0"/>
        <w:spacing w:after="0" w:line="240" w:lineRule="auto"/>
        <w:ind w:left="26"/>
        <w:jc w:val="center"/>
        <w:outlineLvl w:val="0"/>
        <w:rPr>
          <w:rFonts w:ascii="Times New Roman" w:eastAsia="Times New Roman" w:hAnsi="Times New Roman"/>
          <w:b/>
          <w:bCs/>
          <w:sz w:val="32"/>
          <w:szCs w:val="32"/>
          <w:u w:color="000000"/>
          <w:lang w:val="uk-UA"/>
        </w:rPr>
      </w:pPr>
      <w:r w:rsidRPr="003F5A57">
        <w:rPr>
          <w:rFonts w:ascii="Times New Roman" w:eastAsia="Times New Roman" w:hAnsi="Times New Roman"/>
          <w:b/>
          <w:bCs/>
          <w:sz w:val="32"/>
          <w:szCs w:val="32"/>
          <w:u w:val="thick" w:color="000000"/>
          <w:lang w:val="uk-UA"/>
        </w:rPr>
        <w:t>позбавлених батьківського піклування, дітей із сімей,</w:t>
      </w:r>
      <w:r w:rsidRPr="003F5A57">
        <w:rPr>
          <w:rFonts w:ascii="Times New Roman" w:eastAsia="Times New Roman" w:hAnsi="Times New Roman"/>
          <w:b/>
          <w:bCs/>
          <w:spacing w:val="-29"/>
          <w:sz w:val="32"/>
          <w:szCs w:val="32"/>
          <w:u w:val="thick" w:color="000000"/>
          <w:lang w:val="uk-UA"/>
        </w:rPr>
        <w:t xml:space="preserve"> </w:t>
      </w:r>
      <w:r w:rsidRPr="003F5A57">
        <w:rPr>
          <w:rFonts w:ascii="Times New Roman" w:eastAsia="Times New Roman" w:hAnsi="Times New Roman"/>
          <w:b/>
          <w:bCs/>
          <w:sz w:val="32"/>
          <w:szCs w:val="32"/>
          <w:u w:val="thick" w:color="000000"/>
          <w:lang w:val="uk-UA"/>
        </w:rPr>
        <w:t>що</w:t>
      </w:r>
    </w:p>
    <w:p w:rsidR="00EC0E9D" w:rsidRPr="003F5A57" w:rsidRDefault="00EC0E9D" w:rsidP="00EC0E9D">
      <w:pPr>
        <w:widowControl w:val="0"/>
        <w:autoSpaceDE w:val="0"/>
        <w:autoSpaceDN w:val="0"/>
        <w:spacing w:before="1" w:after="0" w:line="240" w:lineRule="auto"/>
        <w:ind w:left="26"/>
        <w:jc w:val="center"/>
        <w:rPr>
          <w:rFonts w:ascii="Times New Roman" w:eastAsia="Times New Roman" w:hAnsi="Times New Roman"/>
          <w:b/>
          <w:sz w:val="32"/>
          <w:lang w:val="uk-UA"/>
        </w:rPr>
      </w:pPr>
      <w:r w:rsidRPr="003F5A57">
        <w:rPr>
          <w:rFonts w:ascii="Times New Roman" w:eastAsia="Times New Roman" w:hAnsi="Times New Roman"/>
          <w:b/>
          <w:sz w:val="32"/>
          <w:u w:val="thick"/>
          <w:lang w:val="uk-UA"/>
        </w:rPr>
        <w:t>опинилися в складних життєвих обставинах,</w:t>
      </w:r>
    </w:p>
    <w:p w:rsidR="00EC0E9D" w:rsidRPr="003F5A57" w:rsidRDefault="00EC0E9D" w:rsidP="00EC0E9D">
      <w:pPr>
        <w:widowControl w:val="0"/>
        <w:autoSpaceDE w:val="0"/>
        <w:autoSpaceDN w:val="0"/>
        <w:spacing w:after="0" w:line="240" w:lineRule="auto"/>
        <w:jc w:val="center"/>
        <w:rPr>
          <w:rFonts w:ascii="Times New Roman" w:eastAsia="Times New Roman" w:hAnsi="Times New Roman"/>
          <w:b/>
          <w:sz w:val="32"/>
          <w:szCs w:val="32"/>
          <w:u w:val="single"/>
          <w:lang w:val="uk-UA"/>
        </w:rPr>
      </w:pPr>
      <w:proofErr w:type="spellStart"/>
      <w:r w:rsidRPr="003F5A57">
        <w:rPr>
          <w:rFonts w:ascii="Times New Roman" w:eastAsia="Times New Roman" w:hAnsi="Times New Roman"/>
          <w:b/>
          <w:sz w:val="32"/>
          <w:szCs w:val="32"/>
          <w:u w:val="single"/>
          <w:lang w:val="uk-UA"/>
        </w:rPr>
        <w:t>дітепй</w:t>
      </w:r>
      <w:proofErr w:type="spellEnd"/>
      <w:r w:rsidRPr="003F5A57">
        <w:rPr>
          <w:rFonts w:ascii="Times New Roman" w:eastAsia="Times New Roman" w:hAnsi="Times New Roman"/>
          <w:b/>
          <w:sz w:val="32"/>
          <w:szCs w:val="32"/>
          <w:u w:val="single"/>
          <w:lang w:val="uk-UA"/>
        </w:rPr>
        <w:t>, які постраждали</w:t>
      </w:r>
    </w:p>
    <w:p w:rsidR="00EC0E9D" w:rsidRPr="003F5A57" w:rsidRDefault="00EC0E9D" w:rsidP="00EC0E9D">
      <w:pPr>
        <w:widowControl w:val="0"/>
        <w:autoSpaceDE w:val="0"/>
        <w:autoSpaceDN w:val="0"/>
        <w:spacing w:after="0" w:line="240" w:lineRule="auto"/>
        <w:ind w:left="25"/>
        <w:jc w:val="center"/>
        <w:rPr>
          <w:rFonts w:ascii="Times New Roman" w:eastAsia="Times New Roman" w:hAnsi="Times New Roman"/>
          <w:b/>
          <w:sz w:val="32"/>
          <w:szCs w:val="32"/>
          <w:u w:val="single"/>
          <w:lang w:val="uk-UA"/>
        </w:rPr>
      </w:pPr>
      <w:r w:rsidRPr="003F5A57">
        <w:rPr>
          <w:rFonts w:ascii="Times New Roman" w:eastAsia="Times New Roman" w:hAnsi="Times New Roman"/>
          <w:b/>
          <w:sz w:val="32"/>
          <w:szCs w:val="32"/>
          <w:u w:val="single"/>
          <w:lang w:val="uk-UA"/>
        </w:rPr>
        <w:t>внаслідок воєнних дій та збройних конфліктів</w:t>
      </w:r>
    </w:p>
    <w:p w:rsidR="00EC0E9D" w:rsidRPr="003F5A57" w:rsidRDefault="00EC0E9D" w:rsidP="00EC0E9D">
      <w:pPr>
        <w:widowControl w:val="0"/>
        <w:autoSpaceDE w:val="0"/>
        <w:autoSpaceDN w:val="0"/>
        <w:spacing w:after="0" w:line="240" w:lineRule="auto"/>
        <w:ind w:left="23"/>
        <w:jc w:val="center"/>
        <w:rPr>
          <w:rFonts w:ascii="Times New Roman" w:eastAsia="Times New Roman" w:hAnsi="Times New Roman"/>
          <w:b/>
          <w:sz w:val="32"/>
          <w:u w:val="thick"/>
          <w:lang w:val="uk-UA"/>
        </w:rPr>
      </w:pPr>
      <w:r w:rsidRPr="003F5A57">
        <w:rPr>
          <w:rFonts w:ascii="Times New Roman" w:eastAsia="Times New Roman" w:hAnsi="Times New Roman"/>
          <w:b/>
          <w:sz w:val="32"/>
          <w:u w:val="thick"/>
          <w:lang w:val="uk-UA"/>
        </w:rPr>
        <w:t>на 2024-2029 роки</w:t>
      </w:r>
    </w:p>
    <w:p w:rsidR="00EC0E9D" w:rsidRPr="003F5A57" w:rsidRDefault="00EC0E9D" w:rsidP="00EC0E9D">
      <w:pPr>
        <w:widowControl w:val="0"/>
        <w:autoSpaceDE w:val="0"/>
        <w:autoSpaceDN w:val="0"/>
        <w:spacing w:after="0" w:line="240" w:lineRule="auto"/>
        <w:ind w:left="23"/>
        <w:jc w:val="center"/>
        <w:rPr>
          <w:rFonts w:ascii="Times New Roman" w:eastAsia="Times New Roman" w:hAnsi="Times New Roman"/>
          <w:b/>
          <w:sz w:val="32"/>
          <w:u w:val="thick"/>
          <w:lang w:val="uk-UA"/>
        </w:rPr>
      </w:pPr>
    </w:p>
    <w:p w:rsidR="00EC0E9D" w:rsidRPr="003F5A57" w:rsidRDefault="00EC0E9D" w:rsidP="00EC0E9D">
      <w:pPr>
        <w:widowControl w:val="0"/>
        <w:autoSpaceDE w:val="0"/>
        <w:autoSpaceDN w:val="0"/>
        <w:spacing w:after="0" w:line="240" w:lineRule="auto"/>
        <w:rPr>
          <w:rFonts w:ascii="Times New Roman" w:eastAsia="Times New Roman" w:hAnsi="Times New Roman"/>
          <w:b/>
          <w:sz w:val="32"/>
          <w:lang w:val="uk-UA"/>
        </w:rPr>
      </w:pPr>
    </w:p>
    <w:tbl>
      <w:tblPr>
        <w:tblStyle w:val="40"/>
        <w:tblW w:w="0" w:type="auto"/>
        <w:tblLook w:val="04A0" w:firstRow="1" w:lastRow="0" w:firstColumn="1" w:lastColumn="0" w:noHBand="0" w:noVBand="1"/>
      </w:tblPr>
      <w:tblGrid>
        <w:gridCol w:w="766"/>
        <w:gridCol w:w="2933"/>
        <w:gridCol w:w="1968"/>
        <w:gridCol w:w="1968"/>
        <w:gridCol w:w="1936"/>
      </w:tblGrid>
      <w:tr w:rsidR="00EC0E9D" w:rsidRPr="003F5A57" w:rsidTr="004B7D2F">
        <w:tc>
          <w:tcPr>
            <w:tcW w:w="817"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 П/п</w:t>
            </w:r>
          </w:p>
        </w:tc>
        <w:tc>
          <w:tcPr>
            <w:tcW w:w="3273"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Назва заходу</w:t>
            </w:r>
          </w:p>
        </w:tc>
        <w:tc>
          <w:tcPr>
            <w:tcW w:w="2045"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Виконавці</w:t>
            </w:r>
          </w:p>
        </w:tc>
        <w:tc>
          <w:tcPr>
            <w:tcW w:w="2045"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Джерела фінансування</w:t>
            </w:r>
          </w:p>
        </w:tc>
        <w:tc>
          <w:tcPr>
            <w:tcW w:w="2046" w:type="dxa"/>
          </w:tcPr>
          <w:p w:rsidR="00EC0E9D" w:rsidRPr="003F5A57" w:rsidRDefault="00EC0E9D" w:rsidP="00EC0E9D">
            <w:pPr>
              <w:spacing w:after="0" w:line="240" w:lineRule="auto"/>
              <w:ind w:left="58" w:right="46"/>
              <w:jc w:val="center"/>
              <w:rPr>
                <w:rFonts w:ascii="Times New Roman" w:eastAsia="Times New Roman" w:hAnsi="Times New Roman"/>
                <w:b/>
                <w:i/>
                <w:sz w:val="24"/>
                <w:lang w:val="uk-UA"/>
              </w:rPr>
            </w:pPr>
            <w:r w:rsidRPr="003F5A57">
              <w:rPr>
                <w:rFonts w:ascii="Times New Roman" w:eastAsia="Times New Roman" w:hAnsi="Times New Roman"/>
                <w:b/>
                <w:i/>
                <w:sz w:val="24"/>
                <w:lang w:val="uk-UA"/>
              </w:rPr>
              <w:t>Орієнтовні обсяги</w:t>
            </w:r>
          </w:p>
          <w:p w:rsidR="00EC0E9D" w:rsidRPr="003F5A57" w:rsidRDefault="00EC0E9D" w:rsidP="00EC0E9D">
            <w:pPr>
              <w:spacing w:after="0" w:line="240" w:lineRule="auto"/>
              <w:ind w:left="85" w:right="72" w:firstLine="4"/>
              <w:jc w:val="center"/>
              <w:rPr>
                <w:rFonts w:ascii="Times New Roman" w:eastAsia="Times New Roman" w:hAnsi="Times New Roman"/>
                <w:b/>
                <w:i/>
                <w:sz w:val="24"/>
                <w:lang w:val="uk-UA"/>
              </w:rPr>
            </w:pPr>
            <w:r w:rsidRPr="003F5A57">
              <w:rPr>
                <w:rFonts w:ascii="Times New Roman" w:eastAsia="Times New Roman" w:hAnsi="Times New Roman"/>
                <w:b/>
                <w:i/>
                <w:sz w:val="24"/>
                <w:lang w:val="uk-UA"/>
              </w:rPr>
              <w:t>фінансових ресурсів, у тому числі</w:t>
            </w:r>
            <w:r w:rsidRPr="003F5A57">
              <w:rPr>
                <w:rFonts w:ascii="Times New Roman" w:eastAsia="Times New Roman" w:hAnsi="Times New Roman"/>
                <w:b/>
                <w:i/>
                <w:spacing w:val="-4"/>
                <w:sz w:val="24"/>
                <w:lang w:val="uk-UA"/>
              </w:rPr>
              <w:t xml:space="preserve"> </w:t>
            </w:r>
            <w:r w:rsidRPr="003F5A57">
              <w:rPr>
                <w:rFonts w:ascii="Times New Roman" w:eastAsia="Times New Roman" w:hAnsi="Times New Roman"/>
                <w:b/>
                <w:i/>
                <w:spacing w:val="-7"/>
                <w:sz w:val="24"/>
                <w:lang w:val="uk-UA"/>
              </w:rPr>
              <w:t>за</w:t>
            </w:r>
          </w:p>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роками</w:t>
            </w:r>
            <w:r w:rsidRPr="003F5A57">
              <w:rPr>
                <w:rFonts w:ascii="Times New Roman" w:eastAsia="Times New Roman" w:hAnsi="Times New Roman"/>
                <w:b/>
                <w:i/>
                <w:spacing w:val="56"/>
                <w:sz w:val="24"/>
                <w:szCs w:val="28"/>
                <w:lang w:val="uk-UA"/>
              </w:rPr>
              <w:t xml:space="preserve"> </w:t>
            </w:r>
            <w:r w:rsidRPr="003F5A57">
              <w:rPr>
                <w:rFonts w:ascii="Times New Roman" w:eastAsia="Times New Roman" w:hAnsi="Times New Roman"/>
                <w:b/>
                <w:i/>
                <w:sz w:val="24"/>
                <w:szCs w:val="28"/>
                <w:lang w:val="uk-UA"/>
              </w:rPr>
              <w:t>(грн.)</w:t>
            </w:r>
          </w:p>
        </w:tc>
      </w:tr>
      <w:tr w:rsidR="00EC0E9D" w:rsidRPr="003F5A57" w:rsidTr="004B7D2F">
        <w:tc>
          <w:tcPr>
            <w:tcW w:w="817"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t>1.</w:t>
            </w:r>
          </w:p>
        </w:tc>
        <w:tc>
          <w:tcPr>
            <w:tcW w:w="3273" w:type="dxa"/>
          </w:tcPr>
          <w:p w:rsidR="00EC0E9D" w:rsidRPr="003F5A57" w:rsidRDefault="00EC0E9D" w:rsidP="00EC0E9D">
            <w:pPr>
              <w:spacing w:after="0" w:line="240" w:lineRule="auto"/>
              <w:ind w:left="4" w:right="-15"/>
              <w:jc w:val="both"/>
              <w:rPr>
                <w:rFonts w:ascii="Times New Roman" w:eastAsia="Times New Roman" w:hAnsi="Times New Roman"/>
                <w:sz w:val="24"/>
                <w:lang w:val="uk-UA"/>
              </w:rPr>
            </w:pPr>
            <w:r w:rsidRPr="003F5A57">
              <w:rPr>
                <w:rFonts w:ascii="Times New Roman" w:eastAsia="Times New Roman" w:hAnsi="Times New Roman"/>
                <w:sz w:val="24"/>
                <w:szCs w:val="24"/>
                <w:lang w:val="uk-UA"/>
              </w:rPr>
              <w:t>Придбання подарунків (солодощів) дітям-сиротам та дітям,</w:t>
            </w:r>
            <w:r w:rsidRPr="003F5A57">
              <w:rPr>
                <w:rFonts w:ascii="Times New Roman" w:eastAsia="Times New Roman" w:hAnsi="Times New Roman"/>
                <w:spacing w:val="-12"/>
                <w:sz w:val="24"/>
                <w:szCs w:val="24"/>
                <w:lang w:val="uk-UA"/>
              </w:rPr>
              <w:t xml:space="preserve"> </w:t>
            </w:r>
            <w:r w:rsidRPr="003F5A57">
              <w:rPr>
                <w:rFonts w:ascii="Times New Roman" w:eastAsia="Times New Roman" w:hAnsi="Times New Roman"/>
                <w:sz w:val="24"/>
                <w:szCs w:val="24"/>
                <w:lang w:val="uk-UA"/>
              </w:rPr>
              <w:t>позбавлених батьківського піклування дітям</w:t>
            </w:r>
            <w:r w:rsidRPr="003F5A57">
              <w:rPr>
                <w:rFonts w:ascii="Times New Roman" w:eastAsia="Times New Roman" w:hAnsi="Times New Roman"/>
                <w:spacing w:val="11"/>
                <w:sz w:val="24"/>
                <w:szCs w:val="24"/>
                <w:lang w:val="uk-UA"/>
              </w:rPr>
              <w:t xml:space="preserve"> </w:t>
            </w:r>
            <w:r w:rsidRPr="003F5A57">
              <w:rPr>
                <w:rFonts w:ascii="Times New Roman" w:eastAsia="Times New Roman" w:hAnsi="Times New Roman"/>
                <w:sz w:val="24"/>
                <w:szCs w:val="24"/>
                <w:lang w:val="uk-UA"/>
              </w:rPr>
              <w:t>що опинились в складних</w:t>
            </w:r>
            <w:r w:rsidRPr="003F5A57">
              <w:rPr>
                <w:rFonts w:ascii="Times New Roman" w:eastAsia="Times New Roman" w:hAnsi="Times New Roman"/>
                <w:spacing w:val="21"/>
                <w:sz w:val="24"/>
                <w:szCs w:val="24"/>
                <w:lang w:val="uk-UA"/>
              </w:rPr>
              <w:t xml:space="preserve"> </w:t>
            </w:r>
            <w:r w:rsidRPr="003F5A57">
              <w:rPr>
                <w:rFonts w:ascii="Times New Roman" w:eastAsia="Times New Roman" w:hAnsi="Times New Roman"/>
                <w:sz w:val="24"/>
                <w:szCs w:val="24"/>
                <w:lang w:val="uk-UA"/>
              </w:rPr>
              <w:t>життєвих обставинах,</w:t>
            </w:r>
            <w:r w:rsidRPr="003F5A57">
              <w:rPr>
                <w:rFonts w:ascii="Times New Roman" w:eastAsia="Times New Roman" w:hAnsi="Times New Roman"/>
                <w:sz w:val="24"/>
                <w:szCs w:val="24"/>
                <w:lang w:val="uk-UA"/>
              </w:rPr>
              <w:tab/>
              <w:t>дітям, які постраждали в наслідок воєнних дій та збройних конфліктів до дня Святого</w:t>
            </w:r>
            <w:r w:rsidRPr="003F5A57">
              <w:rPr>
                <w:rFonts w:ascii="Times New Roman" w:eastAsia="Times New Roman" w:hAnsi="Times New Roman"/>
                <w:sz w:val="24"/>
                <w:szCs w:val="24"/>
                <w:lang w:val="uk-UA"/>
              </w:rPr>
              <w:tab/>
              <w:t>Миколая</w:t>
            </w:r>
            <w:r w:rsidRPr="003F5A57">
              <w:rPr>
                <w:rFonts w:ascii="Times New Roman" w:eastAsia="Times New Roman" w:hAnsi="Times New Roman"/>
                <w:sz w:val="24"/>
                <w:lang w:val="uk-UA"/>
              </w:rPr>
              <w:t>.</w:t>
            </w:r>
          </w:p>
        </w:tc>
        <w:tc>
          <w:tcPr>
            <w:tcW w:w="2045" w:type="dxa"/>
          </w:tcPr>
          <w:p w:rsidR="00EC0E9D" w:rsidRPr="003F5A57" w:rsidRDefault="00EC0E9D" w:rsidP="00EC0E9D">
            <w:pPr>
              <w:spacing w:after="0" w:line="240" w:lineRule="auto"/>
              <w:jc w:val="center"/>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Служба у справах дітей Ворохтянської селищної ради</w:t>
            </w:r>
          </w:p>
        </w:tc>
        <w:tc>
          <w:tcPr>
            <w:tcW w:w="2045" w:type="dxa"/>
          </w:tcPr>
          <w:p w:rsidR="00EC0E9D" w:rsidRPr="003F5A57" w:rsidRDefault="00EC0E9D" w:rsidP="00EC0E9D">
            <w:pPr>
              <w:spacing w:after="0" w:line="240" w:lineRule="auto"/>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10 000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12</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14 000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16 000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18 000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20 000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EC0E9D" w:rsidRPr="003F5A57" w:rsidTr="004B7D2F">
        <w:trPr>
          <w:trHeight w:val="3476"/>
        </w:trPr>
        <w:tc>
          <w:tcPr>
            <w:tcW w:w="817"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t>2.</w:t>
            </w:r>
          </w:p>
        </w:tc>
        <w:tc>
          <w:tcPr>
            <w:tcW w:w="3273" w:type="dxa"/>
          </w:tcPr>
          <w:p w:rsidR="00EC0E9D" w:rsidRPr="003F5A57" w:rsidRDefault="00EC0E9D" w:rsidP="00EC0E9D">
            <w:pPr>
              <w:spacing w:after="0" w:line="240" w:lineRule="auto"/>
              <w:ind w:left="4" w:right="-15"/>
              <w:jc w:val="both"/>
              <w:rPr>
                <w:rFonts w:ascii="Times New Roman" w:eastAsia="Times New Roman" w:hAnsi="Times New Roman"/>
                <w:sz w:val="24"/>
                <w:lang w:val="uk-UA"/>
              </w:rPr>
            </w:pPr>
            <w:r w:rsidRPr="003F5A57">
              <w:rPr>
                <w:rFonts w:ascii="Times New Roman" w:eastAsia="Times New Roman" w:hAnsi="Times New Roman"/>
                <w:sz w:val="24"/>
                <w:szCs w:val="24"/>
                <w:lang w:val="uk-UA"/>
              </w:rPr>
              <w:t>Придбання канцелярії (зошити, ручки, олівці та ін..) дітям-сиротам та дітям,</w:t>
            </w:r>
            <w:r w:rsidRPr="003F5A57">
              <w:rPr>
                <w:rFonts w:ascii="Times New Roman" w:eastAsia="Times New Roman" w:hAnsi="Times New Roman"/>
                <w:spacing w:val="-12"/>
                <w:sz w:val="24"/>
                <w:szCs w:val="24"/>
                <w:lang w:val="uk-UA"/>
              </w:rPr>
              <w:t xml:space="preserve"> </w:t>
            </w:r>
            <w:r w:rsidRPr="003F5A57">
              <w:rPr>
                <w:rFonts w:ascii="Times New Roman" w:eastAsia="Times New Roman" w:hAnsi="Times New Roman"/>
                <w:sz w:val="24"/>
                <w:szCs w:val="24"/>
                <w:lang w:val="uk-UA"/>
              </w:rPr>
              <w:t>позбавлених батьківського піклування дітям</w:t>
            </w:r>
            <w:r w:rsidRPr="003F5A57">
              <w:rPr>
                <w:rFonts w:ascii="Times New Roman" w:eastAsia="Times New Roman" w:hAnsi="Times New Roman"/>
                <w:spacing w:val="11"/>
                <w:sz w:val="24"/>
                <w:szCs w:val="24"/>
                <w:lang w:val="uk-UA"/>
              </w:rPr>
              <w:t xml:space="preserve"> </w:t>
            </w:r>
            <w:r w:rsidRPr="003F5A57">
              <w:rPr>
                <w:rFonts w:ascii="Times New Roman" w:eastAsia="Times New Roman" w:hAnsi="Times New Roman"/>
                <w:sz w:val="24"/>
                <w:szCs w:val="24"/>
                <w:lang w:val="uk-UA"/>
              </w:rPr>
              <w:t>що опинились в складних</w:t>
            </w:r>
            <w:r w:rsidRPr="003F5A57">
              <w:rPr>
                <w:rFonts w:ascii="Times New Roman" w:eastAsia="Times New Roman" w:hAnsi="Times New Roman"/>
                <w:spacing w:val="21"/>
                <w:sz w:val="24"/>
                <w:szCs w:val="24"/>
                <w:lang w:val="uk-UA"/>
              </w:rPr>
              <w:t xml:space="preserve"> </w:t>
            </w:r>
            <w:r w:rsidRPr="003F5A57">
              <w:rPr>
                <w:rFonts w:ascii="Times New Roman" w:eastAsia="Times New Roman" w:hAnsi="Times New Roman"/>
                <w:sz w:val="24"/>
                <w:szCs w:val="24"/>
                <w:lang w:val="uk-UA"/>
              </w:rPr>
              <w:t>життєвих обставинах, дітям, які постраждали в наслідок воєнних дій та збройних конфліктів до дня захисту дітей.</w:t>
            </w:r>
          </w:p>
        </w:tc>
        <w:tc>
          <w:tcPr>
            <w:tcW w:w="2045" w:type="dxa"/>
          </w:tcPr>
          <w:p w:rsidR="00EC0E9D" w:rsidRPr="003F5A57" w:rsidRDefault="00EC0E9D" w:rsidP="00EC0E9D">
            <w:pPr>
              <w:spacing w:after="0" w:line="240" w:lineRule="auto"/>
              <w:jc w:val="center"/>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Служба у справах дітей Ворохтянської селищної ради</w:t>
            </w:r>
          </w:p>
        </w:tc>
        <w:tc>
          <w:tcPr>
            <w:tcW w:w="2045"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50 000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52</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54 000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56 000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58 000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60 000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EC0E9D" w:rsidRPr="003F5A57" w:rsidTr="004B7D2F">
        <w:tc>
          <w:tcPr>
            <w:tcW w:w="817"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t>3.</w:t>
            </w:r>
          </w:p>
        </w:tc>
        <w:tc>
          <w:tcPr>
            <w:tcW w:w="3273" w:type="dxa"/>
          </w:tcPr>
          <w:p w:rsidR="00EC0E9D" w:rsidRPr="003F5A57" w:rsidRDefault="00EC0E9D" w:rsidP="00EC0E9D">
            <w:pPr>
              <w:spacing w:after="0" w:line="240" w:lineRule="auto"/>
              <w:ind w:left="5"/>
              <w:jc w:val="both"/>
              <w:rPr>
                <w:rFonts w:ascii="Times New Roman" w:eastAsia="Times New Roman" w:hAnsi="Times New Roman"/>
                <w:sz w:val="24"/>
                <w:lang w:val="uk-UA"/>
              </w:rPr>
            </w:pPr>
            <w:r w:rsidRPr="003F5A57">
              <w:rPr>
                <w:rFonts w:ascii="Times New Roman" w:eastAsia="Times New Roman" w:hAnsi="Times New Roman"/>
                <w:sz w:val="24"/>
                <w:lang w:val="uk-UA"/>
              </w:rPr>
              <w:t>Організація та проведення</w:t>
            </w:r>
          </w:p>
          <w:p w:rsidR="00EC0E9D" w:rsidRPr="003F5A57" w:rsidRDefault="00EC0E9D" w:rsidP="00EC0E9D">
            <w:pPr>
              <w:spacing w:after="0" w:line="240" w:lineRule="auto"/>
              <w:ind w:left="5" w:right="178"/>
              <w:jc w:val="both"/>
              <w:rPr>
                <w:rFonts w:ascii="Times New Roman" w:eastAsia="Times New Roman" w:hAnsi="Times New Roman"/>
                <w:sz w:val="24"/>
                <w:lang w:val="uk-UA"/>
              </w:rPr>
            </w:pPr>
            <w:r w:rsidRPr="003F5A57">
              <w:rPr>
                <w:rFonts w:ascii="Times New Roman" w:eastAsia="Times New Roman" w:hAnsi="Times New Roman"/>
                <w:sz w:val="24"/>
                <w:lang w:val="uk-UA"/>
              </w:rPr>
              <w:t>екскурсійно-розважальних поїздок до різних міст України з дітьми-сиротами та дітьми, позбавленими батьківського</w:t>
            </w:r>
          </w:p>
          <w:p w:rsidR="00EC0E9D" w:rsidRPr="003F5A57" w:rsidRDefault="00EC0E9D" w:rsidP="00EC0E9D">
            <w:pPr>
              <w:spacing w:after="0" w:line="240" w:lineRule="auto"/>
              <w:ind w:left="4" w:right="-15"/>
              <w:jc w:val="both"/>
              <w:rPr>
                <w:rFonts w:ascii="Times New Roman" w:eastAsia="Times New Roman" w:hAnsi="Times New Roman"/>
                <w:sz w:val="24"/>
                <w:lang w:val="uk-UA"/>
              </w:rPr>
            </w:pPr>
            <w:r w:rsidRPr="003F5A57">
              <w:rPr>
                <w:rFonts w:ascii="Times New Roman" w:eastAsia="Times New Roman" w:hAnsi="Times New Roman"/>
                <w:sz w:val="24"/>
                <w:lang w:val="uk-UA"/>
              </w:rPr>
              <w:t>піклування, дітьми,</w:t>
            </w:r>
            <w:r w:rsidRPr="003F5A57">
              <w:rPr>
                <w:rFonts w:ascii="Times New Roman" w:eastAsia="Times New Roman" w:hAnsi="Times New Roman"/>
                <w:sz w:val="24"/>
                <w:szCs w:val="24"/>
                <w:lang w:val="uk-UA"/>
              </w:rPr>
              <w:t xml:space="preserve">  які постраждали в наслідок </w:t>
            </w:r>
            <w:r w:rsidRPr="003F5A57">
              <w:rPr>
                <w:rFonts w:ascii="Times New Roman" w:eastAsia="Times New Roman" w:hAnsi="Times New Roman"/>
                <w:sz w:val="24"/>
                <w:szCs w:val="24"/>
                <w:lang w:val="uk-UA"/>
              </w:rPr>
              <w:lastRenderedPageBreak/>
              <w:t>воєнних дій та збройних конфліктів</w:t>
            </w:r>
            <w:r w:rsidRPr="003F5A57">
              <w:rPr>
                <w:rFonts w:ascii="Times New Roman" w:eastAsia="Times New Roman" w:hAnsi="Times New Roman"/>
                <w:sz w:val="24"/>
                <w:lang w:val="uk-UA"/>
              </w:rPr>
              <w:t xml:space="preserve"> (оренда транспорту, розваги, харчування).</w:t>
            </w:r>
          </w:p>
        </w:tc>
        <w:tc>
          <w:tcPr>
            <w:tcW w:w="2045" w:type="dxa"/>
          </w:tcPr>
          <w:p w:rsidR="00EC0E9D" w:rsidRPr="003F5A57" w:rsidRDefault="00EC0E9D" w:rsidP="00EC0E9D">
            <w:pPr>
              <w:spacing w:after="0" w:line="240" w:lineRule="auto"/>
              <w:jc w:val="center"/>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lastRenderedPageBreak/>
              <w:t>Служба у справах дітей Ворохтянської селищної ради</w:t>
            </w:r>
          </w:p>
        </w:tc>
        <w:tc>
          <w:tcPr>
            <w:tcW w:w="2045"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65 000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70 000грн.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80 000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90 000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95 000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lastRenderedPageBreak/>
              <w:t>2029 р. – 100 000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EC0E9D" w:rsidRPr="003F5A57" w:rsidTr="004B7D2F">
        <w:tc>
          <w:tcPr>
            <w:tcW w:w="817"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lastRenderedPageBreak/>
              <w:t>4.</w:t>
            </w:r>
          </w:p>
        </w:tc>
        <w:tc>
          <w:tcPr>
            <w:tcW w:w="3273" w:type="dxa"/>
          </w:tcPr>
          <w:p w:rsidR="00EC0E9D" w:rsidRPr="003F5A57" w:rsidRDefault="00EC0E9D" w:rsidP="00EC0E9D">
            <w:pPr>
              <w:spacing w:after="0" w:line="240" w:lineRule="auto"/>
              <w:ind w:left="5"/>
              <w:jc w:val="both"/>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Оздоровлення та відпочинок дітей-сиріт та дітей,</w:t>
            </w:r>
            <w:r w:rsidRPr="003F5A57">
              <w:rPr>
                <w:rFonts w:ascii="Times New Roman" w:eastAsia="Times New Roman" w:hAnsi="Times New Roman"/>
                <w:spacing w:val="-12"/>
                <w:sz w:val="24"/>
                <w:szCs w:val="24"/>
                <w:lang w:val="uk-UA"/>
              </w:rPr>
              <w:t xml:space="preserve"> </w:t>
            </w:r>
            <w:r w:rsidRPr="003F5A57">
              <w:rPr>
                <w:rFonts w:ascii="Times New Roman" w:eastAsia="Times New Roman" w:hAnsi="Times New Roman"/>
                <w:sz w:val="24"/>
                <w:szCs w:val="24"/>
                <w:lang w:val="uk-UA"/>
              </w:rPr>
              <w:t>позбавлених батьківського піклування, дітей</w:t>
            </w:r>
            <w:r w:rsidRPr="003F5A57">
              <w:rPr>
                <w:rFonts w:ascii="Times New Roman" w:eastAsia="Times New Roman" w:hAnsi="Times New Roman"/>
                <w:spacing w:val="11"/>
                <w:sz w:val="24"/>
                <w:szCs w:val="24"/>
                <w:lang w:val="uk-UA"/>
              </w:rPr>
              <w:t xml:space="preserve"> </w:t>
            </w:r>
            <w:r w:rsidRPr="003F5A57">
              <w:rPr>
                <w:rFonts w:ascii="Times New Roman" w:eastAsia="Times New Roman" w:hAnsi="Times New Roman"/>
                <w:sz w:val="24"/>
                <w:szCs w:val="24"/>
                <w:lang w:val="uk-UA"/>
              </w:rPr>
              <w:t>що опинились в складних</w:t>
            </w:r>
            <w:r w:rsidRPr="003F5A57">
              <w:rPr>
                <w:rFonts w:ascii="Times New Roman" w:eastAsia="Times New Roman" w:hAnsi="Times New Roman"/>
                <w:spacing w:val="21"/>
                <w:sz w:val="24"/>
                <w:szCs w:val="24"/>
                <w:lang w:val="uk-UA"/>
              </w:rPr>
              <w:t xml:space="preserve"> </w:t>
            </w:r>
            <w:r w:rsidRPr="003F5A57">
              <w:rPr>
                <w:rFonts w:ascii="Times New Roman" w:eastAsia="Times New Roman" w:hAnsi="Times New Roman"/>
                <w:sz w:val="24"/>
                <w:szCs w:val="24"/>
                <w:lang w:val="uk-UA"/>
              </w:rPr>
              <w:t xml:space="preserve">життєвих обставинах, дітей, які постраждали в наслідок воєнних дій та збройних конфліктів в таборах (проживання, харчування, транспортні послуги). </w:t>
            </w:r>
          </w:p>
        </w:tc>
        <w:tc>
          <w:tcPr>
            <w:tcW w:w="2045" w:type="dxa"/>
          </w:tcPr>
          <w:p w:rsidR="00EC0E9D" w:rsidRPr="003F5A57" w:rsidRDefault="00EC0E9D" w:rsidP="00EC0E9D">
            <w:pPr>
              <w:spacing w:after="0" w:line="240" w:lineRule="auto"/>
              <w:jc w:val="center"/>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Служба у справах дітей Ворохтянської селищної ради</w:t>
            </w:r>
          </w:p>
        </w:tc>
        <w:tc>
          <w:tcPr>
            <w:tcW w:w="2045"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175 000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180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185 000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190 000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195 000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sz w:val="24"/>
                <w:szCs w:val="24"/>
                <w:lang w:val="uk-UA"/>
              </w:rPr>
              <w:t>2029 р. – 200 000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bl>
    <w:p w:rsidR="00EC0E9D" w:rsidRPr="003F5A57" w:rsidRDefault="00EC0E9D" w:rsidP="00EC0E9D">
      <w:pPr>
        <w:widowControl w:val="0"/>
        <w:autoSpaceDE w:val="0"/>
        <w:autoSpaceDN w:val="0"/>
        <w:spacing w:after="0" w:line="240" w:lineRule="auto"/>
        <w:rPr>
          <w:rFonts w:ascii="Times New Roman" w:eastAsia="Times New Roman" w:hAnsi="Times New Roman"/>
          <w:b/>
          <w:sz w:val="20"/>
          <w:szCs w:val="28"/>
          <w:lang w:val="uk-UA"/>
        </w:rPr>
      </w:pPr>
    </w:p>
    <w:tbl>
      <w:tblPr>
        <w:tblStyle w:val="40"/>
        <w:tblW w:w="0" w:type="auto"/>
        <w:tblLook w:val="04A0" w:firstRow="1" w:lastRow="0" w:firstColumn="1" w:lastColumn="0" w:noHBand="0" w:noVBand="1"/>
      </w:tblPr>
      <w:tblGrid>
        <w:gridCol w:w="5812"/>
        <w:gridCol w:w="3759"/>
      </w:tblGrid>
      <w:tr w:rsidR="00EC0E9D" w:rsidRPr="003F5A57" w:rsidTr="004B7D2F">
        <w:tc>
          <w:tcPr>
            <w:tcW w:w="6204" w:type="dxa"/>
          </w:tcPr>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4"/>
                <w:szCs w:val="28"/>
                <w:lang w:val="uk-UA"/>
              </w:rPr>
              <w:t xml:space="preserve">Обсяги фінансування програми на кожен наступний рік складають </w:t>
            </w:r>
          </w:p>
        </w:tc>
        <w:tc>
          <w:tcPr>
            <w:tcW w:w="4022"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300 000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314</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333 000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352 000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366 000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EC0E9D" w:rsidRPr="003F5A57" w:rsidRDefault="00EC0E9D" w:rsidP="00EC0E9D">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380 000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EC0E9D" w:rsidRPr="003F5A57" w:rsidTr="004B7D2F">
        <w:tc>
          <w:tcPr>
            <w:tcW w:w="6204" w:type="dxa"/>
          </w:tcPr>
          <w:p w:rsidR="00EC0E9D" w:rsidRPr="003F5A57" w:rsidRDefault="00EC0E9D" w:rsidP="00EC0E9D">
            <w:pPr>
              <w:spacing w:after="0" w:line="240" w:lineRule="auto"/>
              <w:rPr>
                <w:rFonts w:ascii="Times New Roman" w:eastAsia="Times New Roman" w:hAnsi="Times New Roman"/>
                <w:b/>
                <w:sz w:val="24"/>
                <w:szCs w:val="28"/>
                <w:lang w:val="uk-UA"/>
              </w:rPr>
            </w:pPr>
            <w:r w:rsidRPr="003F5A57">
              <w:rPr>
                <w:rFonts w:ascii="Times New Roman" w:eastAsia="Times New Roman" w:hAnsi="Times New Roman"/>
                <w:b/>
                <w:sz w:val="24"/>
                <w:szCs w:val="28"/>
                <w:lang w:val="uk-UA"/>
              </w:rPr>
              <w:t>Обсяги фінансування програми на 5 років складає</w:t>
            </w:r>
          </w:p>
        </w:tc>
        <w:tc>
          <w:tcPr>
            <w:tcW w:w="4022" w:type="dxa"/>
          </w:tcPr>
          <w:p w:rsidR="00EC0E9D" w:rsidRPr="003F5A57" w:rsidRDefault="00EC0E9D" w:rsidP="00EC0E9D">
            <w:pPr>
              <w:spacing w:before="28" w:after="0" w:line="240" w:lineRule="auto"/>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2045 000 грн.</w:t>
            </w:r>
          </w:p>
        </w:tc>
      </w:tr>
    </w:tbl>
    <w:p w:rsidR="00EC0E9D" w:rsidRPr="003F5A57" w:rsidRDefault="00EC0E9D" w:rsidP="00EC0E9D">
      <w:pPr>
        <w:widowControl w:val="0"/>
        <w:autoSpaceDE w:val="0"/>
        <w:autoSpaceDN w:val="0"/>
        <w:spacing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after="0" w:line="240" w:lineRule="auto"/>
        <w:rPr>
          <w:rFonts w:ascii="Times New Roman" w:eastAsia="Times New Roman" w:hAnsi="Times New Roman"/>
          <w:b/>
          <w:sz w:val="20"/>
          <w:szCs w:val="28"/>
          <w:lang w:val="uk-UA"/>
        </w:rPr>
      </w:pPr>
    </w:p>
    <w:p w:rsidR="00EC0E9D" w:rsidRPr="003F5A57" w:rsidRDefault="00EC0E9D" w:rsidP="00EC0E9D">
      <w:pPr>
        <w:widowControl w:val="0"/>
        <w:autoSpaceDE w:val="0"/>
        <w:autoSpaceDN w:val="0"/>
        <w:spacing w:before="8" w:after="0" w:line="240" w:lineRule="auto"/>
        <w:rPr>
          <w:rFonts w:ascii="Times New Roman" w:eastAsia="Times New Roman" w:hAnsi="Times New Roman"/>
          <w:b/>
          <w:sz w:val="23"/>
          <w:szCs w:val="28"/>
          <w:lang w:val="uk-UA"/>
        </w:rPr>
      </w:pPr>
    </w:p>
    <w:p w:rsidR="00EC0E9D" w:rsidRPr="002E3158" w:rsidRDefault="00EC0E9D" w:rsidP="00EC0E9D">
      <w:pPr>
        <w:widowControl w:val="0"/>
        <w:tabs>
          <w:tab w:val="left" w:pos="7537"/>
        </w:tabs>
        <w:autoSpaceDE w:val="0"/>
        <w:autoSpaceDN w:val="0"/>
        <w:spacing w:after="0" w:line="240" w:lineRule="auto"/>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lang w:val="uk-UA"/>
        </w:rPr>
        <w:t>Секретар</w:t>
      </w:r>
      <w:r w:rsidRPr="003F5A57">
        <w:rPr>
          <w:rFonts w:ascii="Times New Roman" w:eastAsia="Times New Roman" w:hAnsi="Times New Roman"/>
          <w:b/>
          <w:bCs/>
          <w:spacing w:val="-2"/>
          <w:sz w:val="28"/>
          <w:szCs w:val="28"/>
          <w:lang w:val="uk-UA"/>
        </w:rPr>
        <w:t xml:space="preserve"> ради</w:t>
      </w:r>
      <w:r w:rsidRPr="003F5A57">
        <w:rPr>
          <w:rFonts w:ascii="Times New Roman" w:eastAsia="Times New Roman" w:hAnsi="Times New Roman"/>
          <w:b/>
          <w:bCs/>
          <w:sz w:val="28"/>
          <w:szCs w:val="28"/>
          <w:lang w:val="uk-UA"/>
        </w:rPr>
        <w:t xml:space="preserve">                                                                          Ярослав БІЛОУС</w:t>
      </w:r>
    </w:p>
    <w:p w:rsidR="001B5B48" w:rsidRDefault="001B5B48" w:rsidP="00EC0E9D">
      <w:pPr>
        <w:spacing w:line="240" w:lineRule="auto"/>
        <w:ind w:left="142"/>
      </w:pPr>
    </w:p>
    <w:sectPr w:rsidR="001B5B48" w:rsidSect="00EC0E9D">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F04"/>
    <w:multiLevelType w:val="hybridMultilevel"/>
    <w:tmpl w:val="F56A65C2"/>
    <w:lvl w:ilvl="0" w:tplc="5D8E6A2A">
      <w:start w:val="5"/>
      <w:numFmt w:val="upperRoman"/>
      <w:lvlText w:val="%1."/>
      <w:lvlJc w:val="left"/>
      <w:pPr>
        <w:ind w:left="196" w:hanging="591"/>
      </w:pPr>
      <w:rPr>
        <w:rFonts w:ascii="Times New Roman" w:eastAsia="Times New Roman" w:hAnsi="Times New Roman" w:cs="Times New Roman" w:hint="default"/>
        <w:b/>
        <w:bCs/>
        <w:spacing w:val="-2"/>
        <w:w w:val="100"/>
        <w:sz w:val="28"/>
        <w:szCs w:val="28"/>
        <w:lang w:val="uk-UA" w:eastAsia="en-US" w:bidi="ar-SA"/>
      </w:rPr>
    </w:lvl>
    <w:lvl w:ilvl="1" w:tplc="3D1A79CC">
      <w:start w:val="4"/>
      <w:numFmt w:val="upperRoman"/>
      <w:lvlText w:val="%2."/>
      <w:lvlJc w:val="left"/>
      <w:pPr>
        <w:ind w:left="4049" w:hanging="452"/>
        <w:jc w:val="right"/>
      </w:pPr>
      <w:rPr>
        <w:rFonts w:ascii="Times New Roman" w:eastAsia="Times New Roman" w:hAnsi="Times New Roman" w:cs="Times New Roman" w:hint="default"/>
        <w:b/>
        <w:bCs/>
        <w:spacing w:val="-2"/>
        <w:w w:val="100"/>
        <w:sz w:val="28"/>
        <w:szCs w:val="28"/>
        <w:u w:val="thick" w:color="000000"/>
        <w:lang w:val="uk-UA" w:eastAsia="en-US" w:bidi="ar-SA"/>
      </w:rPr>
    </w:lvl>
    <w:lvl w:ilvl="2" w:tplc="FD2650AA">
      <w:numFmt w:val="bullet"/>
      <w:lvlText w:val="•"/>
      <w:lvlJc w:val="left"/>
      <w:pPr>
        <w:ind w:left="4702" w:hanging="452"/>
      </w:pPr>
      <w:rPr>
        <w:rFonts w:hint="default"/>
        <w:lang w:val="uk-UA" w:eastAsia="en-US" w:bidi="ar-SA"/>
      </w:rPr>
    </w:lvl>
    <w:lvl w:ilvl="3" w:tplc="1B644C74">
      <w:numFmt w:val="bullet"/>
      <w:lvlText w:val="•"/>
      <w:lvlJc w:val="left"/>
      <w:pPr>
        <w:ind w:left="5365" w:hanging="452"/>
      </w:pPr>
      <w:rPr>
        <w:rFonts w:hint="default"/>
        <w:lang w:val="uk-UA" w:eastAsia="en-US" w:bidi="ar-SA"/>
      </w:rPr>
    </w:lvl>
    <w:lvl w:ilvl="4" w:tplc="672EC7B4">
      <w:numFmt w:val="bullet"/>
      <w:lvlText w:val="•"/>
      <w:lvlJc w:val="left"/>
      <w:pPr>
        <w:ind w:left="6028" w:hanging="452"/>
      </w:pPr>
      <w:rPr>
        <w:rFonts w:hint="default"/>
        <w:lang w:val="uk-UA" w:eastAsia="en-US" w:bidi="ar-SA"/>
      </w:rPr>
    </w:lvl>
    <w:lvl w:ilvl="5" w:tplc="BEDA2CC4">
      <w:numFmt w:val="bullet"/>
      <w:lvlText w:val="•"/>
      <w:lvlJc w:val="left"/>
      <w:pPr>
        <w:ind w:left="6691" w:hanging="452"/>
      </w:pPr>
      <w:rPr>
        <w:rFonts w:hint="default"/>
        <w:lang w:val="uk-UA" w:eastAsia="en-US" w:bidi="ar-SA"/>
      </w:rPr>
    </w:lvl>
    <w:lvl w:ilvl="6" w:tplc="BEA44F9C">
      <w:numFmt w:val="bullet"/>
      <w:lvlText w:val="•"/>
      <w:lvlJc w:val="left"/>
      <w:pPr>
        <w:ind w:left="7354" w:hanging="452"/>
      </w:pPr>
      <w:rPr>
        <w:rFonts w:hint="default"/>
        <w:lang w:val="uk-UA" w:eastAsia="en-US" w:bidi="ar-SA"/>
      </w:rPr>
    </w:lvl>
    <w:lvl w:ilvl="7" w:tplc="72C0AA56">
      <w:numFmt w:val="bullet"/>
      <w:lvlText w:val="•"/>
      <w:lvlJc w:val="left"/>
      <w:pPr>
        <w:ind w:left="8017" w:hanging="452"/>
      </w:pPr>
      <w:rPr>
        <w:rFonts w:hint="default"/>
        <w:lang w:val="uk-UA" w:eastAsia="en-US" w:bidi="ar-SA"/>
      </w:rPr>
    </w:lvl>
    <w:lvl w:ilvl="8" w:tplc="131A21E4">
      <w:numFmt w:val="bullet"/>
      <w:lvlText w:val="•"/>
      <w:lvlJc w:val="left"/>
      <w:pPr>
        <w:ind w:left="8680" w:hanging="452"/>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9D"/>
    <w:rsid w:val="00004B05"/>
    <w:rsid w:val="00014E51"/>
    <w:rsid w:val="0002169C"/>
    <w:rsid w:val="00033C9D"/>
    <w:rsid w:val="00077205"/>
    <w:rsid w:val="0009527D"/>
    <w:rsid w:val="000A4961"/>
    <w:rsid w:val="000B48FD"/>
    <w:rsid w:val="000B49E9"/>
    <w:rsid w:val="000C5A12"/>
    <w:rsid w:val="000E0B3B"/>
    <w:rsid w:val="000E26FC"/>
    <w:rsid w:val="00107C45"/>
    <w:rsid w:val="00112B15"/>
    <w:rsid w:val="00112B2E"/>
    <w:rsid w:val="0017246F"/>
    <w:rsid w:val="00172D21"/>
    <w:rsid w:val="001828C5"/>
    <w:rsid w:val="001B5B48"/>
    <w:rsid w:val="001C1C67"/>
    <w:rsid w:val="001C436B"/>
    <w:rsid w:val="001D1672"/>
    <w:rsid w:val="001F4C2F"/>
    <w:rsid w:val="001F752D"/>
    <w:rsid w:val="00220797"/>
    <w:rsid w:val="002917C6"/>
    <w:rsid w:val="002A10AA"/>
    <w:rsid w:val="002E3457"/>
    <w:rsid w:val="003317CE"/>
    <w:rsid w:val="003325FF"/>
    <w:rsid w:val="00344CB1"/>
    <w:rsid w:val="00357641"/>
    <w:rsid w:val="00363E76"/>
    <w:rsid w:val="003B0A76"/>
    <w:rsid w:val="003C5969"/>
    <w:rsid w:val="003C6AAB"/>
    <w:rsid w:val="003E378E"/>
    <w:rsid w:val="003E3D93"/>
    <w:rsid w:val="00461B2A"/>
    <w:rsid w:val="004718DB"/>
    <w:rsid w:val="0047408A"/>
    <w:rsid w:val="00481A41"/>
    <w:rsid w:val="00491B44"/>
    <w:rsid w:val="004935FA"/>
    <w:rsid w:val="00494AD2"/>
    <w:rsid w:val="004A40C4"/>
    <w:rsid w:val="004B02BB"/>
    <w:rsid w:val="004B75DC"/>
    <w:rsid w:val="004B7AAA"/>
    <w:rsid w:val="004D0913"/>
    <w:rsid w:val="004E1AA4"/>
    <w:rsid w:val="0050393C"/>
    <w:rsid w:val="00503A21"/>
    <w:rsid w:val="00515513"/>
    <w:rsid w:val="0051551C"/>
    <w:rsid w:val="00525EC3"/>
    <w:rsid w:val="005351C0"/>
    <w:rsid w:val="00542E94"/>
    <w:rsid w:val="005433C0"/>
    <w:rsid w:val="00550108"/>
    <w:rsid w:val="0057728C"/>
    <w:rsid w:val="00586701"/>
    <w:rsid w:val="005B653B"/>
    <w:rsid w:val="005C22A8"/>
    <w:rsid w:val="005E51C3"/>
    <w:rsid w:val="0061634E"/>
    <w:rsid w:val="0061715B"/>
    <w:rsid w:val="00623E4F"/>
    <w:rsid w:val="006509BC"/>
    <w:rsid w:val="00652BDC"/>
    <w:rsid w:val="0066419F"/>
    <w:rsid w:val="006819EC"/>
    <w:rsid w:val="006828A3"/>
    <w:rsid w:val="006831D8"/>
    <w:rsid w:val="006B15C9"/>
    <w:rsid w:val="006C07B2"/>
    <w:rsid w:val="006E527A"/>
    <w:rsid w:val="006F12AE"/>
    <w:rsid w:val="00703EC9"/>
    <w:rsid w:val="007115E0"/>
    <w:rsid w:val="007159EE"/>
    <w:rsid w:val="00737644"/>
    <w:rsid w:val="007422A6"/>
    <w:rsid w:val="007651DE"/>
    <w:rsid w:val="007B6519"/>
    <w:rsid w:val="007C5688"/>
    <w:rsid w:val="007D326C"/>
    <w:rsid w:val="007F5A6A"/>
    <w:rsid w:val="00807B53"/>
    <w:rsid w:val="00814511"/>
    <w:rsid w:val="00815758"/>
    <w:rsid w:val="0082301C"/>
    <w:rsid w:val="00831E40"/>
    <w:rsid w:val="00835674"/>
    <w:rsid w:val="008556B3"/>
    <w:rsid w:val="00894CE7"/>
    <w:rsid w:val="008B73C3"/>
    <w:rsid w:val="00932206"/>
    <w:rsid w:val="00936B37"/>
    <w:rsid w:val="00942A6F"/>
    <w:rsid w:val="00945FC2"/>
    <w:rsid w:val="00951EAC"/>
    <w:rsid w:val="00984207"/>
    <w:rsid w:val="0099026F"/>
    <w:rsid w:val="009B616E"/>
    <w:rsid w:val="009C328E"/>
    <w:rsid w:val="009E0514"/>
    <w:rsid w:val="009E133C"/>
    <w:rsid w:val="009E2A05"/>
    <w:rsid w:val="00A00856"/>
    <w:rsid w:val="00A02873"/>
    <w:rsid w:val="00A10D14"/>
    <w:rsid w:val="00A1258E"/>
    <w:rsid w:val="00A24A1D"/>
    <w:rsid w:val="00A47892"/>
    <w:rsid w:val="00A501C3"/>
    <w:rsid w:val="00A50DCE"/>
    <w:rsid w:val="00A51EAD"/>
    <w:rsid w:val="00A6383B"/>
    <w:rsid w:val="00A77D67"/>
    <w:rsid w:val="00A96F39"/>
    <w:rsid w:val="00AA73A7"/>
    <w:rsid w:val="00AB4F27"/>
    <w:rsid w:val="00AC1428"/>
    <w:rsid w:val="00AD205A"/>
    <w:rsid w:val="00AD79A5"/>
    <w:rsid w:val="00AE55AF"/>
    <w:rsid w:val="00B00802"/>
    <w:rsid w:val="00B161C9"/>
    <w:rsid w:val="00B171E0"/>
    <w:rsid w:val="00B17C8A"/>
    <w:rsid w:val="00B2474B"/>
    <w:rsid w:val="00B32638"/>
    <w:rsid w:val="00B35C45"/>
    <w:rsid w:val="00B45BBD"/>
    <w:rsid w:val="00B612B9"/>
    <w:rsid w:val="00B96964"/>
    <w:rsid w:val="00BA4FED"/>
    <w:rsid w:val="00BD5A86"/>
    <w:rsid w:val="00BD674D"/>
    <w:rsid w:val="00BE596B"/>
    <w:rsid w:val="00BE5E9D"/>
    <w:rsid w:val="00BF34BF"/>
    <w:rsid w:val="00BF67F3"/>
    <w:rsid w:val="00C15756"/>
    <w:rsid w:val="00C36AEC"/>
    <w:rsid w:val="00C43C5A"/>
    <w:rsid w:val="00C662CC"/>
    <w:rsid w:val="00C81C09"/>
    <w:rsid w:val="00CA4871"/>
    <w:rsid w:val="00CB11F1"/>
    <w:rsid w:val="00CB5B07"/>
    <w:rsid w:val="00CC5BC5"/>
    <w:rsid w:val="00CD1567"/>
    <w:rsid w:val="00CE4966"/>
    <w:rsid w:val="00CF56EE"/>
    <w:rsid w:val="00D03815"/>
    <w:rsid w:val="00D10705"/>
    <w:rsid w:val="00D209B6"/>
    <w:rsid w:val="00D629DD"/>
    <w:rsid w:val="00D85AD5"/>
    <w:rsid w:val="00D9049D"/>
    <w:rsid w:val="00DA4D05"/>
    <w:rsid w:val="00DB1FC3"/>
    <w:rsid w:val="00DB58DD"/>
    <w:rsid w:val="00DC390B"/>
    <w:rsid w:val="00DC51C1"/>
    <w:rsid w:val="00DD149D"/>
    <w:rsid w:val="00DD5492"/>
    <w:rsid w:val="00DE008B"/>
    <w:rsid w:val="00E05169"/>
    <w:rsid w:val="00E05A82"/>
    <w:rsid w:val="00E20DD2"/>
    <w:rsid w:val="00E4023F"/>
    <w:rsid w:val="00E41B2B"/>
    <w:rsid w:val="00E421D8"/>
    <w:rsid w:val="00E4485B"/>
    <w:rsid w:val="00E53A76"/>
    <w:rsid w:val="00E576E9"/>
    <w:rsid w:val="00E578F7"/>
    <w:rsid w:val="00E96413"/>
    <w:rsid w:val="00EA11FE"/>
    <w:rsid w:val="00EA64C6"/>
    <w:rsid w:val="00EC04DB"/>
    <w:rsid w:val="00EC0E9D"/>
    <w:rsid w:val="00EC442B"/>
    <w:rsid w:val="00EE3155"/>
    <w:rsid w:val="00F03C33"/>
    <w:rsid w:val="00F11C12"/>
    <w:rsid w:val="00F1566A"/>
    <w:rsid w:val="00F273A8"/>
    <w:rsid w:val="00F35CF8"/>
    <w:rsid w:val="00F43252"/>
    <w:rsid w:val="00F47069"/>
    <w:rsid w:val="00F65BC4"/>
    <w:rsid w:val="00F835F6"/>
    <w:rsid w:val="00F83C87"/>
    <w:rsid w:val="00F85576"/>
    <w:rsid w:val="00F872FC"/>
    <w:rsid w:val="00F90488"/>
    <w:rsid w:val="00FF6172"/>
    <w:rsid w:val="00FF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9D"/>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C0E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0">
    <w:name w:val="Сетка таблицы40"/>
    <w:basedOn w:val="a1"/>
    <w:next w:val="a3"/>
    <w:uiPriority w:val="59"/>
    <w:rsid w:val="00EC0E9D"/>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C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E9D"/>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9D"/>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C0E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0">
    <w:name w:val="Сетка таблицы40"/>
    <w:basedOn w:val="a1"/>
    <w:next w:val="a3"/>
    <w:uiPriority w:val="59"/>
    <w:rsid w:val="00EC0E9D"/>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C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E9D"/>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ZI190160?ed=2019_04_23&amp;an=15" TargetMode="External"/><Relationship Id="rId13" Type="http://schemas.openxmlformats.org/officeDocument/2006/relationships/hyperlink" Target="https://ips.ligazakon.net/document/view/ZI190160?ed=2019_04_23&amp;an=32" TargetMode="External"/><Relationship Id="rId18" Type="http://schemas.openxmlformats.org/officeDocument/2006/relationships/hyperlink" Target="https://ips.ligazakon.net/document/view/ZI190160?ed=2019_04_23&amp;an=44" TargetMode="External"/><Relationship Id="rId3" Type="http://schemas.microsoft.com/office/2007/relationships/stylesWithEffects" Target="stylesWithEffects.xml"/><Relationship Id="rId21" Type="http://schemas.openxmlformats.org/officeDocument/2006/relationships/hyperlink" Target="https://ips.ligazakon.net/document/view/ZI170050?ed=2017_03_09&amp;an=96" TargetMode="External"/><Relationship Id="rId7" Type="http://schemas.openxmlformats.org/officeDocument/2006/relationships/image" Target="media/image2.png"/><Relationship Id="rId12" Type="http://schemas.openxmlformats.org/officeDocument/2006/relationships/hyperlink" Target="https://ips.ligazakon.net/document/view/ZI190160?ed=2019_04_23&amp;an=26" TargetMode="External"/><Relationship Id="rId17" Type="http://schemas.openxmlformats.org/officeDocument/2006/relationships/hyperlink" Target="https://ips.ligazakon.net/document/view/ZI190160?ed=2019_04_23&amp;an=44" TargetMode="External"/><Relationship Id="rId2" Type="http://schemas.openxmlformats.org/officeDocument/2006/relationships/styles" Target="styles.xml"/><Relationship Id="rId16" Type="http://schemas.openxmlformats.org/officeDocument/2006/relationships/hyperlink" Target="https://ips.ligazakon.net/document/view/ZI190160?ed=2019_04_23&amp;an=44" TargetMode="External"/><Relationship Id="rId20" Type="http://schemas.openxmlformats.org/officeDocument/2006/relationships/hyperlink" Target="https://ips.ligazakon.net/document/view/ZI170050?ed=2017_03_09&amp;an=96"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ips.ligazakon.net/document/view/ZI190160?ed=2019_04_23&amp;an=20" TargetMode="External"/><Relationship Id="rId5" Type="http://schemas.openxmlformats.org/officeDocument/2006/relationships/webSettings" Target="webSettings.xml"/><Relationship Id="rId15" Type="http://schemas.openxmlformats.org/officeDocument/2006/relationships/hyperlink" Target="https://ips.ligazakon.net/document/view/ZI190160?ed=2019_04_23&amp;an=38" TargetMode="External"/><Relationship Id="rId23" Type="http://schemas.openxmlformats.org/officeDocument/2006/relationships/theme" Target="theme/theme1.xml"/><Relationship Id="rId10" Type="http://schemas.openxmlformats.org/officeDocument/2006/relationships/hyperlink" Target="https://ips.ligazakon.net/document/view/ZI190160?ed=2019_04_23&amp;an=19" TargetMode="External"/><Relationship Id="rId19" Type="http://schemas.openxmlformats.org/officeDocument/2006/relationships/hyperlink" Target="https://ips.ligazakon.net/document/view/ZI190160?ed=2019_04_23&amp;an=46" TargetMode="External"/><Relationship Id="rId4" Type="http://schemas.openxmlformats.org/officeDocument/2006/relationships/settings" Target="settings.xml"/><Relationship Id="rId9" Type="http://schemas.openxmlformats.org/officeDocument/2006/relationships/hyperlink" Target="https://ips.ligazakon.net/document/view/ZI190160?ed=2019_04_23&amp;an=16" TargetMode="External"/><Relationship Id="rId14" Type="http://schemas.openxmlformats.org/officeDocument/2006/relationships/hyperlink" Target="https://ips.ligazakon.net/document/view/ZI190160?ed=2019_04_23&amp;an=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8206</Words>
  <Characters>4678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2024-01-03T14:37:00Z</dcterms:created>
  <dcterms:modified xsi:type="dcterms:W3CDTF">2024-01-03T14:40:00Z</dcterms:modified>
</cp:coreProperties>
</file>