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1" w:rsidRPr="009E07FA" w:rsidRDefault="00A863B0" w:rsidP="00C112FF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11" w:rsidRPr="009E07FA" w:rsidRDefault="00D91711" w:rsidP="00C112FF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D91711" w:rsidRPr="009E07FA" w:rsidRDefault="00D91711" w:rsidP="00C112FF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D91711" w:rsidRPr="009E07FA" w:rsidRDefault="00D91711" w:rsidP="00C112FF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D91711" w:rsidRPr="009E07FA" w:rsidRDefault="00D91711" w:rsidP="00C112FF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D91711" w:rsidRPr="009E07FA" w:rsidRDefault="00A45BBC" w:rsidP="00C112FF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>Тридцять друга сесія</w:t>
      </w:r>
    </w:p>
    <w:p w:rsidR="00D91711" w:rsidRPr="009E07FA" w:rsidRDefault="00D91711" w:rsidP="00C112FF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D91711" w:rsidRPr="009E07FA" w:rsidRDefault="00D91711" w:rsidP="00C112FF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 xml:space="preserve">РІШЕННЯ </w:t>
      </w:r>
    </w:p>
    <w:p w:rsidR="00D91711" w:rsidRPr="009E07FA" w:rsidRDefault="00D91711" w:rsidP="00C112FF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D91711" w:rsidRPr="009E07FA" w:rsidRDefault="00A45BBC" w:rsidP="00C112FF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 xml:space="preserve">від 16.11.2023  року                         смт Ворохта                   № </w:t>
      </w:r>
      <w:r w:rsidR="00C112FF">
        <w:rPr>
          <w:b/>
          <w:color w:val="1A1A1A"/>
          <w:w w:val="100"/>
          <w:lang w:eastAsia="uk-UA"/>
        </w:rPr>
        <w:t>313</w:t>
      </w:r>
      <w:r>
        <w:rPr>
          <w:b/>
          <w:color w:val="1A1A1A"/>
          <w:w w:val="100"/>
          <w:lang w:eastAsia="uk-UA"/>
        </w:rPr>
        <w:t xml:space="preserve"> - 32/2023</w:t>
      </w:r>
    </w:p>
    <w:p w:rsidR="00D91711" w:rsidRDefault="00D91711" w:rsidP="00C112F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D91711" w:rsidRPr="00821857" w:rsidRDefault="00D91711" w:rsidP="00C112FF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 xml:space="preserve">Про внесення змін до штатного розпису </w:t>
      </w:r>
    </w:p>
    <w:p w:rsidR="00D91711" w:rsidRDefault="00D91711" w:rsidP="00C112FF">
      <w:pPr>
        <w:pStyle w:val="ad"/>
        <w:spacing w:line="360" w:lineRule="auto"/>
        <w:rPr>
          <w:b/>
          <w:w w:val="100"/>
        </w:rPr>
      </w:pPr>
      <w:r>
        <w:rPr>
          <w:b/>
          <w:w w:val="100"/>
        </w:rPr>
        <w:t xml:space="preserve">КО ФОК «Олімп» </w:t>
      </w:r>
    </w:p>
    <w:p w:rsidR="00D91711" w:rsidRPr="00821857" w:rsidRDefault="00D91711" w:rsidP="00C112FF">
      <w:pPr>
        <w:pStyle w:val="ad"/>
        <w:spacing w:line="360" w:lineRule="auto"/>
        <w:rPr>
          <w:b/>
          <w:w w:val="100"/>
        </w:rPr>
      </w:pPr>
    </w:p>
    <w:p w:rsidR="00D91711" w:rsidRPr="00821857" w:rsidRDefault="00D91711" w:rsidP="00C112FF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>Керуючись ст. ст. 26, 59 Закону України «Про місцеве самоврядування в Україні», статтею 23 Закону України «Про освіту»</w:t>
      </w:r>
      <w:r w:rsidR="00811C11">
        <w:rPr>
          <w:w w:val="100"/>
        </w:rPr>
        <w:t xml:space="preserve"> та відповідно до подання директора КО ФОК «Олімп»</w:t>
      </w:r>
      <w:r>
        <w:rPr>
          <w:w w:val="100"/>
        </w:rPr>
        <w:t xml:space="preserve">, </w:t>
      </w:r>
      <w:r w:rsidRPr="00821857">
        <w:rPr>
          <w:w w:val="100"/>
        </w:rPr>
        <w:t xml:space="preserve">селищна рада  </w:t>
      </w:r>
    </w:p>
    <w:p w:rsidR="00D91711" w:rsidRDefault="00D91711" w:rsidP="00C112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EA56B2" w:rsidRPr="009E07FA" w:rsidRDefault="00EA56B2" w:rsidP="00C112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91711" w:rsidRPr="00826686" w:rsidRDefault="00D91711" w:rsidP="00C112FF">
      <w:pPr>
        <w:pStyle w:val="ad"/>
        <w:spacing w:line="360" w:lineRule="auto"/>
        <w:ind w:firstLine="708"/>
        <w:jc w:val="both"/>
        <w:rPr>
          <w:w w:val="100"/>
        </w:rPr>
      </w:pPr>
      <w:r w:rsidRPr="00821857">
        <w:rPr>
          <w:w w:val="100"/>
        </w:rPr>
        <w:t xml:space="preserve">1. Внести зміни до штатного розпису </w:t>
      </w:r>
      <w:r w:rsidR="00811C11">
        <w:rPr>
          <w:w w:val="100"/>
        </w:rPr>
        <w:t>КО ФОК «Олімп» з 01.01.2024 року</w:t>
      </w:r>
      <w:r w:rsidRPr="00826686">
        <w:rPr>
          <w:w w:val="100"/>
        </w:rPr>
        <w:t>, а саме</w:t>
      </w:r>
      <w:r w:rsidR="00811C11">
        <w:rPr>
          <w:w w:val="100"/>
        </w:rPr>
        <w:t>,</w:t>
      </w:r>
      <w:r w:rsidRPr="00826686">
        <w:rPr>
          <w:w w:val="100"/>
        </w:rPr>
        <w:t xml:space="preserve"> додати:</w:t>
      </w:r>
    </w:p>
    <w:p w:rsidR="00D91711" w:rsidRDefault="00D91711" w:rsidP="00C112FF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 w:rsidRPr="00D91711">
        <w:rPr>
          <w:w w:val="100"/>
        </w:rPr>
        <w:t xml:space="preserve">1,0 ставку </w:t>
      </w:r>
      <w:r>
        <w:rPr>
          <w:w w:val="100"/>
        </w:rPr>
        <w:t>керівника гуртка з волейболу.</w:t>
      </w:r>
    </w:p>
    <w:p w:rsidR="00D91711" w:rsidRPr="00D91711" w:rsidRDefault="00D91711" w:rsidP="00C112FF">
      <w:pPr>
        <w:pStyle w:val="ad"/>
        <w:spacing w:line="360" w:lineRule="auto"/>
        <w:ind w:firstLine="708"/>
        <w:jc w:val="both"/>
        <w:rPr>
          <w:w w:val="100"/>
        </w:rPr>
      </w:pPr>
      <w:r w:rsidRPr="00D91711">
        <w:rPr>
          <w:w w:val="100"/>
        </w:rPr>
        <w:t>2. Контроль за виконанням рішення покласти на начальника відділу освіти, культури, сім’ї, молоді та спорту Наталію КОСТЮК.</w:t>
      </w:r>
    </w:p>
    <w:p w:rsidR="00D91711" w:rsidRPr="00821857" w:rsidRDefault="00D91711" w:rsidP="00C112FF">
      <w:pPr>
        <w:pStyle w:val="ad"/>
        <w:spacing w:line="360" w:lineRule="auto"/>
        <w:jc w:val="both"/>
        <w:rPr>
          <w:w w:val="100"/>
        </w:rPr>
      </w:pPr>
    </w:p>
    <w:p w:rsidR="00D91711" w:rsidRDefault="00D91711" w:rsidP="00C112FF">
      <w:pPr>
        <w:pStyle w:val="a5"/>
        <w:spacing w:after="0"/>
        <w:ind w:left="0" w:firstLine="0"/>
        <w:rPr>
          <w:sz w:val="28"/>
          <w:szCs w:val="28"/>
        </w:rPr>
      </w:pPr>
    </w:p>
    <w:p w:rsidR="00210793" w:rsidRPr="00210793" w:rsidRDefault="00210793" w:rsidP="00210793">
      <w:pPr>
        <w:pStyle w:val="a5"/>
        <w:rPr>
          <w:b/>
          <w:sz w:val="28"/>
          <w:szCs w:val="28"/>
        </w:rPr>
      </w:pPr>
      <w:r w:rsidRPr="00210793">
        <w:rPr>
          <w:b/>
          <w:sz w:val="28"/>
          <w:szCs w:val="28"/>
        </w:rPr>
        <w:t>Се</w:t>
      </w:r>
      <w:r w:rsidR="00244493">
        <w:rPr>
          <w:b/>
          <w:sz w:val="28"/>
          <w:szCs w:val="28"/>
        </w:rPr>
        <w:t>лищний голова</w:t>
      </w:r>
      <w:r w:rsidR="00244493">
        <w:rPr>
          <w:b/>
          <w:sz w:val="28"/>
          <w:szCs w:val="28"/>
        </w:rPr>
        <w:tab/>
      </w:r>
      <w:r w:rsidR="00244493">
        <w:rPr>
          <w:b/>
          <w:sz w:val="28"/>
          <w:szCs w:val="28"/>
        </w:rPr>
        <w:tab/>
      </w:r>
      <w:r w:rsidR="00244493">
        <w:rPr>
          <w:b/>
          <w:sz w:val="28"/>
          <w:szCs w:val="28"/>
        </w:rPr>
        <w:tab/>
        <w:t xml:space="preserve">                        </w:t>
      </w:r>
      <w:r w:rsidRPr="00210793">
        <w:rPr>
          <w:b/>
          <w:sz w:val="28"/>
          <w:szCs w:val="28"/>
        </w:rPr>
        <w:t xml:space="preserve">                   Олег ДЗЕМ’ЮК</w:t>
      </w:r>
    </w:p>
    <w:p w:rsidR="00A45BBC" w:rsidRPr="00EA56B2" w:rsidRDefault="00A45BBC" w:rsidP="00210793">
      <w:pPr>
        <w:pStyle w:val="a5"/>
        <w:spacing w:after="0"/>
        <w:ind w:left="0" w:firstLine="0"/>
        <w:rPr>
          <w:b/>
        </w:rPr>
      </w:pPr>
      <w:bookmarkStart w:id="0" w:name="_GoBack"/>
      <w:bookmarkEnd w:id="0"/>
    </w:p>
    <w:sectPr w:rsidR="00A45BBC" w:rsidRPr="00EA56B2" w:rsidSect="00C112FF">
      <w:foot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A3" w:rsidRDefault="00C962A3" w:rsidP="00E026A0">
      <w:r>
        <w:separator/>
      </w:r>
    </w:p>
  </w:endnote>
  <w:endnote w:type="continuationSeparator" w:id="0">
    <w:p w:rsidR="00C962A3" w:rsidRDefault="00C962A3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 w:rsidP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A3" w:rsidRDefault="00C962A3" w:rsidP="00E026A0">
      <w:r>
        <w:separator/>
      </w:r>
    </w:p>
  </w:footnote>
  <w:footnote w:type="continuationSeparator" w:id="0">
    <w:p w:rsidR="00C962A3" w:rsidRDefault="00C962A3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7E70"/>
    <w:rsid w:val="00051D11"/>
    <w:rsid w:val="0009502A"/>
    <w:rsid w:val="000C2414"/>
    <w:rsid w:val="000C305E"/>
    <w:rsid w:val="00152260"/>
    <w:rsid w:val="001818D4"/>
    <w:rsid w:val="001860D5"/>
    <w:rsid w:val="00210793"/>
    <w:rsid w:val="00220244"/>
    <w:rsid w:val="00244493"/>
    <w:rsid w:val="00255BD1"/>
    <w:rsid w:val="00262053"/>
    <w:rsid w:val="002C45AC"/>
    <w:rsid w:val="003176C0"/>
    <w:rsid w:val="00321EFC"/>
    <w:rsid w:val="00342570"/>
    <w:rsid w:val="0035226F"/>
    <w:rsid w:val="00366239"/>
    <w:rsid w:val="00366678"/>
    <w:rsid w:val="0038799C"/>
    <w:rsid w:val="003963E7"/>
    <w:rsid w:val="003B3B71"/>
    <w:rsid w:val="00424263"/>
    <w:rsid w:val="00435007"/>
    <w:rsid w:val="00443E1F"/>
    <w:rsid w:val="004705F0"/>
    <w:rsid w:val="004807FF"/>
    <w:rsid w:val="00484939"/>
    <w:rsid w:val="004A5D39"/>
    <w:rsid w:val="004B3555"/>
    <w:rsid w:val="004E39C1"/>
    <w:rsid w:val="004F1D1A"/>
    <w:rsid w:val="004F5B70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51F93"/>
    <w:rsid w:val="00675592"/>
    <w:rsid w:val="006951F3"/>
    <w:rsid w:val="006B672B"/>
    <w:rsid w:val="006C2B48"/>
    <w:rsid w:val="006D7232"/>
    <w:rsid w:val="006F3F1A"/>
    <w:rsid w:val="0073106E"/>
    <w:rsid w:val="00752914"/>
    <w:rsid w:val="00754B21"/>
    <w:rsid w:val="00757FC9"/>
    <w:rsid w:val="00762933"/>
    <w:rsid w:val="00771CAE"/>
    <w:rsid w:val="00772694"/>
    <w:rsid w:val="00772D5C"/>
    <w:rsid w:val="007749A9"/>
    <w:rsid w:val="0078397B"/>
    <w:rsid w:val="007A4B97"/>
    <w:rsid w:val="007C2DFD"/>
    <w:rsid w:val="008037F9"/>
    <w:rsid w:val="00811C11"/>
    <w:rsid w:val="00816E1F"/>
    <w:rsid w:val="008177FA"/>
    <w:rsid w:val="00821857"/>
    <w:rsid w:val="00826686"/>
    <w:rsid w:val="00843512"/>
    <w:rsid w:val="008A0068"/>
    <w:rsid w:val="008A17CB"/>
    <w:rsid w:val="008A7D33"/>
    <w:rsid w:val="008C2FA1"/>
    <w:rsid w:val="009022C7"/>
    <w:rsid w:val="00902D88"/>
    <w:rsid w:val="009220F4"/>
    <w:rsid w:val="0096382D"/>
    <w:rsid w:val="00991957"/>
    <w:rsid w:val="009A4579"/>
    <w:rsid w:val="009B299F"/>
    <w:rsid w:val="009E07FA"/>
    <w:rsid w:val="009F40E3"/>
    <w:rsid w:val="00A45BBC"/>
    <w:rsid w:val="00A7057E"/>
    <w:rsid w:val="00A82C7F"/>
    <w:rsid w:val="00A84B4B"/>
    <w:rsid w:val="00A854CB"/>
    <w:rsid w:val="00A863B0"/>
    <w:rsid w:val="00A97493"/>
    <w:rsid w:val="00AA5CD4"/>
    <w:rsid w:val="00AB41C8"/>
    <w:rsid w:val="00AB5177"/>
    <w:rsid w:val="00AF20ED"/>
    <w:rsid w:val="00AF7CF0"/>
    <w:rsid w:val="00B20BE1"/>
    <w:rsid w:val="00B23269"/>
    <w:rsid w:val="00B31633"/>
    <w:rsid w:val="00B86990"/>
    <w:rsid w:val="00B947E7"/>
    <w:rsid w:val="00C05A45"/>
    <w:rsid w:val="00C112FF"/>
    <w:rsid w:val="00C41AF3"/>
    <w:rsid w:val="00C43C7E"/>
    <w:rsid w:val="00C5060E"/>
    <w:rsid w:val="00C50ED1"/>
    <w:rsid w:val="00C568A5"/>
    <w:rsid w:val="00C57626"/>
    <w:rsid w:val="00C75652"/>
    <w:rsid w:val="00C75751"/>
    <w:rsid w:val="00C809A5"/>
    <w:rsid w:val="00C83AE7"/>
    <w:rsid w:val="00C949C7"/>
    <w:rsid w:val="00C94F16"/>
    <w:rsid w:val="00C962A3"/>
    <w:rsid w:val="00CA4E37"/>
    <w:rsid w:val="00CA54D4"/>
    <w:rsid w:val="00CB23A9"/>
    <w:rsid w:val="00CD4DEA"/>
    <w:rsid w:val="00CD6302"/>
    <w:rsid w:val="00CE7A51"/>
    <w:rsid w:val="00CF1434"/>
    <w:rsid w:val="00CF202B"/>
    <w:rsid w:val="00CF4886"/>
    <w:rsid w:val="00CF6D5D"/>
    <w:rsid w:val="00D063CF"/>
    <w:rsid w:val="00D304DF"/>
    <w:rsid w:val="00D32BC4"/>
    <w:rsid w:val="00D5337B"/>
    <w:rsid w:val="00D913FE"/>
    <w:rsid w:val="00D91711"/>
    <w:rsid w:val="00D94CB6"/>
    <w:rsid w:val="00DC0F8E"/>
    <w:rsid w:val="00DC3590"/>
    <w:rsid w:val="00DD29CD"/>
    <w:rsid w:val="00DD4EFE"/>
    <w:rsid w:val="00DE41FA"/>
    <w:rsid w:val="00E026A0"/>
    <w:rsid w:val="00E167AD"/>
    <w:rsid w:val="00E16B70"/>
    <w:rsid w:val="00E171DD"/>
    <w:rsid w:val="00E3571A"/>
    <w:rsid w:val="00E36CB1"/>
    <w:rsid w:val="00E44E8F"/>
    <w:rsid w:val="00E60A7E"/>
    <w:rsid w:val="00E77F57"/>
    <w:rsid w:val="00EA0F0C"/>
    <w:rsid w:val="00EA56B2"/>
    <w:rsid w:val="00EC7556"/>
    <w:rsid w:val="00ED4485"/>
    <w:rsid w:val="00EF5959"/>
    <w:rsid w:val="00F1314D"/>
    <w:rsid w:val="00F366CA"/>
    <w:rsid w:val="00F47014"/>
    <w:rsid w:val="00F80706"/>
    <w:rsid w:val="00F87E2E"/>
    <w:rsid w:val="00F93C9F"/>
    <w:rsid w:val="00FA767D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Стефурак</cp:lastModifiedBy>
  <cp:revision>6</cp:revision>
  <cp:lastPrinted>2023-11-21T12:12:00Z</cp:lastPrinted>
  <dcterms:created xsi:type="dcterms:W3CDTF">2023-11-06T10:09:00Z</dcterms:created>
  <dcterms:modified xsi:type="dcterms:W3CDTF">2023-11-27T10:35:00Z</dcterms:modified>
</cp:coreProperties>
</file>