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F0" w:rsidRPr="003C2B82" w:rsidRDefault="003A0CF0" w:rsidP="003A0CF0">
      <w:pPr>
        <w:tabs>
          <w:tab w:val="left" w:pos="9214"/>
        </w:tabs>
        <w:autoSpaceDE w:val="0"/>
        <w:autoSpaceDN w:val="0"/>
        <w:adjustRightInd w:val="0"/>
        <w:jc w:val="center"/>
        <w:rPr>
          <w:color w:val="0D0D0D" w:themeColor="text1" w:themeTint="F2"/>
          <w:sz w:val="28"/>
          <w:szCs w:val="28"/>
          <w:lang w:eastAsia="uk-UA"/>
        </w:rPr>
      </w:pPr>
      <w:r w:rsidRPr="003C2B82">
        <w:rPr>
          <w:noProof/>
          <w:snapToGrid/>
          <w:color w:val="0D0D0D" w:themeColor="text1" w:themeTint="F2"/>
          <w:sz w:val="28"/>
          <w:szCs w:val="28"/>
          <w:lang w:eastAsia="uk-UA"/>
        </w:rPr>
        <w:drawing>
          <wp:inline distT="0" distB="0" distL="0" distR="0" wp14:anchorId="1881674D" wp14:editId="3764A2E8">
            <wp:extent cx="46672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blipFill dpi="0" rotWithShape="0">
                      <a:blip/>
                      <a:srcRect/>
                      <a:stretch>
                        <a:fillRect/>
                      </a:stretch>
                    </a:blipFill>
                    <a:ln>
                      <a:noFill/>
                    </a:ln>
                  </pic:spPr>
                </pic:pic>
              </a:graphicData>
            </a:graphic>
          </wp:inline>
        </w:drawing>
      </w:r>
    </w:p>
    <w:p w:rsidR="003A0CF0" w:rsidRPr="003C2B82" w:rsidRDefault="003A0CF0" w:rsidP="003A0CF0">
      <w:pPr>
        <w:tabs>
          <w:tab w:val="left" w:pos="9214"/>
        </w:tabs>
        <w:autoSpaceDE w:val="0"/>
        <w:autoSpaceDN w:val="0"/>
        <w:adjustRightInd w:val="0"/>
        <w:jc w:val="center"/>
        <w:rPr>
          <w:b/>
          <w:bCs/>
          <w:color w:val="0D0D0D" w:themeColor="text1" w:themeTint="F2"/>
          <w:sz w:val="28"/>
          <w:szCs w:val="28"/>
          <w:lang w:eastAsia="uk-UA"/>
        </w:rPr>
      </w:pPr>
      <w:r w:rsidRPr="003C2B82">
        <w:rPr>
          <w:b/>
          <w:bCs/>
          <w:color w:val="0D0D0D" w:themeColor="text1" w:themeTint="F2"/>
          <w:sz w:val="28"/>
          <w:szCs w:val="28"/>
          <w:lang w:eastAsia="uk-UA"/>
        </w:rPr>
        <w:t>УКРАЇНА</w:t>
      </w:r>
    </w:p>
    <w:p w:rsidR="003A0CF0" w:rsidRPr="003C2B82" w:rsidRDefault="003A0CF0" w:rsidP="003A0CF0">
      <w:pPr>
        <w:tabs>
          <w:tab w:val="left" w:leader="underscore" w:pos="8240"/>
          <w:tab w:val="left" w:pos="9214"/>
        </w:tabs>
        <w:autoSpaceDE w:val="0"/>
        <w:autoSpaceDN w:val="0"/>
        <w:adjustRightInd w:val="0"/>
        <w:spacing w:before="57"/>
        <w:jc w:val="center"/>
        <w:rPr>
          <w:b/>
          <w:bCs/>
          <w:color w:val="0D0D0D" w:themeColor="text1" w:themeTint="F2"/>
          <w:sz w:val="28"/>
          <w:szCs w:val="28"/>
          <w:lang w:eastAsia="uk-UA"/>
        </w:rPr>
      </w:pPr>
      <w:r w:rsidRPr="003C2B82">
        <w:rPr>
          <w:b/>
          <w:color w:val="0D0D0D" w:themeColor="text1" w:themeTint="F2"/>
          <w:sz w:val="28"/>
          <w:szCs w:val="28"/>
          <w:lang w:eastAsia="uk-UA"/>
        </w:rPr>
        <w:t>ВОРОХТЯНСЬКА СЕЛИЩНА РАДА</w:t>
      </w:r>
    </w:p>
    <w:p w:rsidR="003A0CF0" w:rsidRPr="003C2B82" w:rsidRDefault="003A0CF0" w:rsidP="003A0CF0">
      <w:pPr>
        <w:pBdr>
          <w:bottom w:val="single" w:sz="12" w:space="4" w:color="auto"/>
        </w:pBdr>
        <w:tabs>
          <w:tab w:val="left" w:pos="9214"/>
        </w:tabs>
        <w:jc w:val="center"/>
        <w:rPr>
          <w:b/>
          <w:color w:val="0D0D0D" w:themeColor="text1" w:themeTint="F2"/>
          <w:sz w:val="28"/>
          <w:szCs w:val="28"/>
          <w:lang w:eastAsia="uk-UA"/>
        </w:rPr>
      </w:pPr>
      <w:r w:rsidRPr="003C2B82">
        <w:rPr>
          <w:b/>
          <w:color w:val="0D0D0D" w:themeColor="text1" w:themeTint="F2"/>
          <w:sz w:val="28"/>
          <w:szCs w:val="28"/>
          <w:lang w:eastAsia="uk-UA"/>
        </w:rPr>
        <w:t>НАДВІРНЯНСЬКОГО РАЙОНУ ІВАНО-ФРАНКІВСЬКОЇ ОБЛАСТІ</w:t>
      </w:r>
    </w:p>
    <w:p w:rsidR="003A0CF0" w:rsidRPr="003C2B82" w:rsidRDefault="003A0CF0" w:rsidP="003A0CF0">
      <w:pPr>
        <w:tabs>
          <w:tab w:val="left" w:pos="9214"/>
        </w:tabs>
        <w:jc w:val="center"/>
        <w:rPr>
          <w:b/>
          <w:color w:val="0D0D0D" w:themeColor="text1" w:themeTint="F2"/>
          <w:sz w:val="28"/>
          <w:szCs w:val="28"/>
          <w:lang w:eastAsia="uk-UA"/>
        </w:rPr>
      </w:pPr>
      <w:r w:rsidRPr="003C2B82">
        <w:rPr>
          <w:b/>
          <w:color w:val="0D0D0D" w:themeColor="text1" w:themeTint="F2"/>
          <w:sz w:val="28"/>
          <w:szCs w:val="28"/>
          <w:lang w:eastAsia="uk-UA"/>
        </w:rPr>
        <w:t>Восьме демократичне скликання</w:t>
      </w:r>
    </w:p>
    <w:p w:rsidR="003A0CF0" w:rsidRPr="003C2B82" w:rsidRDefault="003A0CF0" w:rsidP="003A0CF0">
      <w:pPr>
        <w:tabs>
          <w:tab w:val="left" w:pos="9214"/>
        </w:tabs>
        <w:jc w:val="center"/>
        <w:rPr>
          <w:b/>
          <w:color w:val="0D0D0D" w:themeColor="text1" w:themeTint="F2"/>
          <w:sz w:val="28"/>
          <w:szCs w:val="28"/>
          <w:lang w:eastAsia="uk-UA"/>
        </w:rPr>
      </w:pPr>
      <w:r w:rsidRPr="003C2B82">
        <w:rPr>
          <w:b/>
          <w:color w:val="0D0D0D" w:themeColor="text1" w:themeTint="F2"/>
          <w:sz w:val="28"/>
          <w:szCs w:val="28"/>
          <w:lang w:eastAsia="uk-UA"/>
        </w:rPr>
        <w:t>Тридцять друга сесія</w:t>
      </w:r>
    </w:p>
    <w:p w:rsidR="003A0CF0" w:rsidRPr="003C2B82" w:rsidRDefault="003A0CF0" w:rsidP="003A0CF0">
      <w:pPr>
        <w:tabs>
          <w:tab w:val="left" w:pos="9214"/>
        </w:tabs>
        <w:jc w:val="center"/>
        <w:rPr>
          <w:b/>
          <w:color w:val="0D0D0D" w:themeColor="text1" w:themeTint="F2"/>
          <w:sz w:val="28"/>
          <w:szCs w:val="28"/>
          <w:lang w:eastAsia="uk-UA"/>
        </w:rPr>
      </w:pPr>
    </w:p>
    <w:p w:rsidR="003A0CF0" w:rsidRPr="003C2B82" w:rsidRDefault="003C2B82" w:rsidP="003A0CF0">
      <w:pPr>
        <w:tabs>
          <w:tab w:val="left" w:pos="9214"/>
        </w:tabs>
        <w:jc w:val="center"/>
        <w:rPr>
          <w:b/>
          <w:color w:val="0D0D0D" w:themeColor="text1" w:themeTint="F2"/>
          <w:sz w:val="28"/>
          <w:szCs w:val="28"/>
          <w:lang w:eastAsia="uk-UA"/>
        </w:rPr>
      </w:pPr>
      <w:r w:rsidRPr="003C2B82">
        <w:rPr>
          <w:b/>
          <w:color w:val="0D0D0D" w:themeColor="text1" w:themeTint="F2"/>
          <w:sz w:val="28"/>
          <w:szCs w:val="28"/>
          <w:lang w:eastAsia="uk-UA"/>
        </w:rPr>
        <w:t xml:space="preserve">РІШЕННЯ </w:t>
      </w:r>
    </w:p>
    <w:p w:rsidR="003A0CF0" w:rsidRPr="003C2B82" w:rsidRDefault="003A0CF0" w:rsidP="003A0CF0">
      <w:pPr>
        <w:tabs>
          <w:tab w:val="left" w:pos="9214"/>
        </w:tabs>
        <w:jc w:val="center"/>
        <w:rPr>
          <w:b/>
          <w:color w:val="0D0D0D" w:themeColor="text1" w:themeTint="F2"/>
          <w:sz w:val="28"/>
          <w:szCs w:val="28"/>
          <w:lang w:eastAsia="uk-UA"/>
        </w:rPr>
      </w:pPr>
    </w:p>
    <w:p w:rsidR="003A0CF0" w:rsidRPr="003C2B82" w:rsidRDefault="003A0CF0" w:rsidP="003A0CF0">
      <w:pPr>
        <w:tabs>
          <w:tab w:val="left" w:pos="9214"/>
        </w:tabs>
        <w:rPr>
          <w:rFonts w:eastAsiaTheme="minorHAnsi"/>
          <w:b/>
          <w:color w:val="0D0D0D" w:themeColor="text1" w:themeTint="F2"/>
          <w:sz w:val="28"/>
          <w:szCs w:val="28"/>
          <w:lang w:eastAsia="en-US"/>
        </w:rPr>
      </w:pPr>
      <w:r w:rsidRPr="003C2B82">
        <w:rPr>
          <w:b/>
          <w:color w:val="0D0D0D" w:themeColor="text1" w:themeTint="F2"/>
          <w:sz w:val="28"/>
          <w:szCs w:val="28"/>
          <w:lang w:eastAsia="uk-UA"/>
        </w:rPr>
        <w:t>від 16.11.</w:t>
      </w:r>
      <w:r w:rsidR="002C0FAB" w:rsidRPr="003C2B82">
        <w:rPr>
          <w:b/>
          <w:color w:val="0D0D0D" w:themeColor="text1" w:themeTint="F2"/>
          <w:sz w:val="28"/>
          <w:szCs w:val="28"/>
          <w:lang w:eastAsia="uk-UA"/>
        </w:rPr>
        <w:t>2023  року                   с</w:t>
      </w:r>
      <w:r w:rsidR="003C2B82" w:rsidRPr="003C2B82">
        <w:rPr>
          <w:b/>
          <w:color w:val="0D0D0D" w:themeColor="text1" w:themeTint="F2"/>
          <w:sz w:val="28"/>
          <w:szCs w:val="28"/>
          <w:lang w:eastAsia="uk-UA"/>
        </w:rPr>
        <w:t xml:space="preserve">мт Ворохта        </w:t>
      </w:r>
      <w:r w:rsidR="003C2B82">
        <w:rPr>
          <w:b/>
          <w:color w:val="0D0D0D" w:themeColor="text1" w:themeTint="F2"/>
          <w:sz w:val="28"/>
          <w:szCs w:val="28"/>
          <w:lang w:eastAsia="uk-UA"/>
        </w:rPr>
        <w:t xml:space="preserve">         </w:t>
      </w:r>
      <w:r w:rsidR="003C2B82" w:rsidRPr="003C2B82">
        <w:rPr>
          <w:b/>
          <w:color w:val="0D0D0D" w:themeColor="text1" w:themeTint="F2"/>
          <w:sz w:val="28"/>
          <w:szCs w:val="28"/>
          <w:lang w:eastAsia="uk-UA"/>
        </w:rPr>
        <w:t xml:space="preserve">             № 300</w:t>
      </w:r>
      <w:r w:rsidRPr="003C2B82">
        <w:rPr>
          <w:b/>
          <w:color w:val="0D0D0D" w:themeColor="text1" w:themeTint="F2"/>
          <w:sz w:val="28"/>
          <w:szCs w:val="28"/>
          <w:lang w:eastAsia="uk-UA"/>
        </w:rPr>
        <w:t xml:space="preserve"> - 32/2023</w:t>
      </w:r>
    </w:p>
    <w:p w:rsidR="003A0CF0" w:rsidRPr="003C2B82" w:rsidRDefault="003A0CF0" w:rsidP="003A0CF0">
      <w:pPr>
        <w:tabs>
          <w:tab w:val="left" w:pos="9214"/>
        </w:tabs>
        <w:rPr>
          <w:rFonts w:eastAsiaTheme="minorHAnsi"/>
          <w:b/>
          <w:color w:val="0D0D0D" w:themeColor="text1" w:themeTint="F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3A0CF0" w:rsidRPr="003C2B82" w:rsidTr="00A04950">
        <w:tc>
          <w:tcPr>
            <w:tcW w:w="5211" w:type="dxa"/>
          </w:tcPr>
          <w:p w:rsidR="003A0CF0" w:rsidRPr="003C2B82" w:rsidRDefault="003A0CF0" w:rsidP="00E7286B">
            <w:pPr>
              <w:keepNext/>
              <w:outlineLvl w:val="2"/>
              <w:rPr>
                <w:b/>
                <w:color w:val="1A1A1A" w:themeColor="background1" w:themeShade="1A"/>
                <w:sz w:val="28"/>
                <w:szCs w:val="28"/>
              </w:rPr>
            </w:pPr>
            <w:r w:rsidRPr="003C2B82">
              <w:rPr>
                <w:b/>
                <w:color w:val="1A1A1A" w:themeColor="background1" w:themeShade="1A"/>
                <w:sz w:val="28"/>
                <w:szCs w:val="28"/>
              </w:rPr>
              <w:t>Про повторне звернення депутатів</w:t>
            </w:r>
            <w:r w:rsidR="002C0FAB" w:rsidRPr="003C2B82">
              <w:rPr>
                <w:b/>
                <w:color w:val="1A1A1A" w:themeColor="background1" w:themeShade="1A"/>
                <w:sz w:val="28"/>
                <w:szCs w:val="28"/>
              </w:rPr>
              <w:t xml:space="preserve"> </w:t>
            </w:r>
            <w:r w:rsidRPr="003C2B82">
              <w:rPr>
                <w:b/>
                <w:color w:val="1A1A1A" w:themeColor="background1" w:themeShade="1A"/>
                <w:sz w:val="28"/>
                <w:szCs w:val="28"/>
              </w:rPr>
              <w:t>Ворохтянської селищної ради щодо усунення накладок земель К</w:t>
            </w:r>
            <w:r w:rsidR="00E7286B" w:rsidRPr="003C2B82">
              <w:rPr>
                <w:b/>
                <w:color w:val="1A1A1A" w:themeColor="background1" w:themeShade="1A"/>
                <w:sz w:val="28"/>
                <w:szCs w:val="28"/>
              </w:rPr>
              <w:t xml:space="preserve">арпатського </w:t>
            </w:r>
            <w:r w:rsidRPr="003C2B82">
              <w:rPr>
                <w:b/>
                <w:color w:val="1A1A1A" w:themeColor="background1" w:themeShade="1A"/>
                <w:sz w:val="28"/>
                <w:szCs w:val="28"/>
              </w:rPr>
              <w:t>Н</w:t>
            </w:r>
            <w:r w:rsidR="0049674F">
              <w:rPr>
                <w:b/>
                <w:color w:val="1A1A1A" w:themeColor="background1" w:themeShade="1A"/>
                <w:sz w:val="28"/>
                <w:szCs w:val="28"/>
              </w:rPr>
              <w:t>аціонального природно</w:t>
            </w:r>
            <w:r w:rsidR="00E7286B" w:rsidRPr="003C2B82">
              <w:rPr>
                <w:b/>
                <w:color w:val="1A1A1A" w:themeColor="background1" w:themeShade="1A"/>
                <w:sz w:val="28"/>
                <w:szCs w:val="28"/>
              </w:rPr>
              <w:t>го парку</w:t>
            </w:r>
          </w:p>
        </w:tc>
      </w:tr>
    </w:tbl>
    <w:p w:rsidR="003A0CF0" w:rsidRPr="003C2B82" w:rsidRDefault="003A0CF0" w:rsidP="003A0CF0">
      <w:pPr>
        <w:ind w:firstLine="851"/>
        <w:jc w:val="both"/>
        <w:rPr>
          <w:color w:val="1A1A1A" w:themeColor="background1" w:themeShade="1A"/>
          <w:sz w:val="28"/>
          <w:szCs w:val="28"/>
        </w:rPr>
      </w:pPr>
    </w:p>
    <w:p w:rsidR="003A0CF0" w:rsidRPr="003C2B82" w:rsidRDefault="003A0CF0" w:rsidP="003A0CF0">
      <w:pPr>
        <w:ind w:firstLine="708"/>
        <w:jc w:val="both"/>
        <w:rPr>
          <w:b/>
          <w:color w:val="1A1A1A" w:themeColor="background1" w:themeShade="1A"/>
          <w:sz w:val="28"/>
          <w:szCs w:val="28"/>
        </w:rPr>
      </w:pPr>
      <w:r w:rsidRPr="003C2B82">
        <w:rPr>
          <w:color w:val="1A1A1A" w:themeColor="background1" w:themeShade="1A"/>
          <w:sz w:val="28"/>
          <w:szCs w:val="28"/>
        </w:rPr>
        <w:t>Розглянувши неодноразові звернення жителів Ворохтянської громади відповідно до Закону України «Про місцеве самоврядування в Україні» з метою вирішення питання щодо передачі земель КНПП та усунення накладок, Ворохтянська селищна рада</w:t>
      </w:r>
    </w:p>
    <w:p w:rsidR="003A0CF0" w:rsidRPr="003C2B82" w:rsidRDefault="003A0CF0" w:rsidP="003A0CF0">
      <w:pPr>
        <w:spacing w:line="276" w:lineRule="auto"/>
        <w:ind w:firstLine="851"/>
        <w:jc w:val="both"/>
        <w:rPr>
          <w:color w:val="1A1A1A" w:themeColor="background1" w:themeShade="1A"/>
          <w:sz w:val="28"/>
          <w:szCs w:val="28"/>
        </w:rPr>
      </w:pPr>
    </w:p>
    <w:p w:rsidR="003A0CF0" w:rsidRPr="003C2B82" w:rsidRDefault="003A0CF0" w:rsidP="003A0CF0">
      <w:pPr>
        <w:spacing w:line="276" w:lineRule="auto"/>
        <w:ind w:firstLine="851"/>
        <w:jc w:val="center"/>
        <w:rPr>
          <w:b/>
          <w:color w:val="1A1A1A" w:themeColor="background1" w:themeShade="1A"/>
          <w:sz w:val="28"/>
          <w:szCs w:val="28"/>
        </w:rPr>
      </w:pPr>
      <w:r w:rsidRPr="003C2B82">
        <w:rPr>
          <w:b/>
          <w:color w:val="1A1A1A" w:themeColor="background1" w:themeShade="1A"/>
          <w:sz w:val="28"/>
          <w:szCs w:val="28"/>
        </w:rPr>
        <w:t>В И Р І Ш И Л А:</w:t>
      </w:r>
    </w:p>
    <w:p w:rsidR="003A0CF0" w:rsidRPr="003C2B82" w:rsidRDefault="003A0CF0" w:rsidP="003C2B82">
      <w:pPr>
        <w:pStyle w:val="a4"/>
        <w:tabs>
          <w:tab w:val="left" w:pos="5387"/>
        </w:tabs>
        <w:ind w:left="0" w:right="-108" w:firstLine="709"/>
        <w:jc w:val="both"/>
        <w:rPr>
          <w:color w:val="1A1A1A" w:themeColor="background1" w:themeShade="1A"/>
          <w:sz w:val="28"/>
          <w:szCs w:val="28"/>
          <w:shd w:val="clear" w:color="auto" w:fill="FFFFFF"/>
        </w:rPr>
      </w:pPr>
      <w:r w:rsidRPr="003C2B82">
        <w:rPr>
          <w:color w:val="1A1A1A" w:themeColor="background1" w:themeShade="1A"/>
          <w:sz w:val="28"/>
          <w:szCs w:val="28"/>
          <w:shd w:val="clear" w:color="auto" w:fill="FFFFFF"/>
        </w:rPr>
        <w:t xml:space="preserve">1. </w:t>
      </w:r>
      <w:r w:rsidR="00EE1C0C" w:rsidRPr="003C2B82">
        <w:rPr>
          <w:color w:val="1A1A1A" w:themeColor="background1" w:themeShade="1A"/>
          <w:sz w:val="28"/>
          <w:szCs w:val="28"/>
          <w:shd w:val="clear" w:color="auto" w:fill="FFFFFF"/>
        </w:rPr>
        <w:t>Повторно з</w:t>
      </w:r>
      <w:r w:rsidRPr="003C2B82">
        <w:rPr>
          <w:color w:val="1A1A1A" w:themeColor="background1" w:themeShade="1A"/>
          <w:sz w:val="28"/>
          <w:szCs w:val="28"/>
          <w:shd w:val="clear" w:color="auto" w:fill="FFFFFF"/>
        </w:rPr>
        <w:t xml:space="preserve">вернутися до Президента України Володимира Зеленського, Прем’єр-міністра України Дениса </w:t>
      </w:r>
      <w:proofErr w:type="spellStart"/>
      <w:r w:rsidRPr="003C2B82">
        <w:rPr>
          <w:color w:val="1A1A1A" w:themeColor="background1" w:themeShade="1A"/>
          <w:sz w:val="28"/>
          <w:szCs w:val="28"/>
          <w:shd w:val="clear" w:color="auto" w:fill="FFFFFF"/>
        </w:rPr>
        <w:t>Шмигаля</w:t>
      </w:r>
      <w:proofErr w:type="spellEnd"/>
      <w:r w:rsidRPr="003C2B82">
        <w:rPr>
          <w:color w:val="1A1A1A" w:themeColor="background1" w:themeShade="1A"/>
          <w:sz w:val="28"/>
          <w:szCs w:val="28"/>
          <w:shd w:val="clear" w:color="auto" w:fill="FFFFFF"/>
        </w:rPr>
        <w:t>, міністра захисту довкілля та природних ресурсів України</w:t>
      </w:r>
      <w:r w:rsidR="002C0FAB" w:rsidRPr="003C2B82">
        <w:rPr>
          <w:color w:val="1A1A1A" w:themeColor="background1" w:themeShade="1A"/>
          <w:sz w:val="28"/>
          <w:szCs w:val="28"/>
          <w:shd w:val="clear" w:color="auto" w:fill="FFFFFF"/>
        </w:rPr>
        <w:t xml:space="preserve"> </w:t>
      </w:r>
      <w:r w:rsidRPr="003C2B82">
        <w:rPr>
          <w:color w:val="1A1A1A" w:themeColor="background1" w:themeShade="1A"/>
          <w:sz w:val="28"/>
          <w:szCs w:val="28"/>
          <w:shd w:val="clear" w:color="auto" w:fill="FFFFFF"/>
        </w:rPr>
        <w:t>Руслана Стрільця,</w:t>
      </w:r>
      <w:r w:rsidR="002C0FAB" w:rsidRPr="003C2B82">
        <w:rPr>
          <w:color w:val="1A1A1A" w:themeColor="background1" w:themeShade="1A"/>
          <w:sz w:val="28"/>
          <w:szCs w:val="28"/>
          <w:shd w:val="clear" w:color="auto" w:fill="FFFFFF"/>
        </w:rPr>
        <w:t xml:space="preserve"> </w:t>
      </w:r>
      <w:r w:rsidRPr="003C2B82">
        <w:rPr>
          <w:color w:val="1A1A1A" w:themeColor="background1" w:themeShade="1A"/>
          <w:sz w:val="28"/>
          <w:szCs w:val="28"/>
          <w:shd w:val="clear" w:color="auto" w:fill="FFFFFF"/>
        </w:rPr>
        <w:t>народного депутата України Василя Вірастюка,</w:t>
      </w:r>
      <w:r w:rsidR="002F2612" w:rsidRPr="003C2B82">
        <w:rPr>
          <w:color w:val="1A1A1A" w:themeColor="background1" w:themeShade="1A"/>
          <w:sz w:val="28"/>
          <w:szCs w:val="28"/>
          <w:shd w:val="clear" w:color="auto" w:fill="FFFFFF"/>
        </w:rPr>
        <w:t xml:space="preserve"> </w:t>
      </w:r>
      <w:r w:rsidRPr="003C2B82">
        <w:rPr>
          <w:color w:val="1A1A1A" w:themeColor="background1" w:themeShade="1A"/>
          <w:sz w:val="28"/>
          <w:szCs w:val="28"/>
          <w:shd w:val="clear" w:color="auto" w:fill="FFFFFF"/>
        </w:rPr>
        <w:t>Генерального прокурора України Андрія</w:t>
      </w:r>
      <w:r w:rsidR="002F2612" w:rsidRPr="003C2B82">
        <w:rPr>
          <w:color w:val="1A1A1A" w:themeColor="background1" w:themeShade="1A"/>
          <w:sz w:val="28"/>
          <w:szCs w:val="28"/>
          <w:shd w:val="clear" w:color="auto" w:fill="FFFFFF"/>
        </w:rPr>
        <w:t xml:space="preserve"> </w:t>
      </w:r>
      <w:proofErr w:type="spellStart"/>
      <w:r w:rsidRPr="003C2B82">
        <w:rPr>
          <w:color w:val="1A1A1A" w:themeColor="background1" w:themeShade="1A"/>
          <w:sz w:val="28"/>
          <w:szCs w:val="28"/>
          <w:shd w:val="clear" w:color="auto" w:fill="FFFFFF"/>
        </w:rPr>
        <w:t>Костіна</w:t>
      </w:r>
      <w:proofErr w:type="spellEnd"/>
      <w:r w:rsidRPr="003C2B82">
        <w:rPr>
          <w:color w:val="1A1A1A" w:themeColor="background1" w:themeShade="1A"/>
          <w:sz w:val="28"/>
          <w:szCs w:val="28"/>
          <w:shd w:val="clear" w:color="auto" w:fill="FFFFFF"/>
        </w:rPr>
        <w:t>, голови Національної поліції</w:t>
      </w:r>
      <w:r w:rsidR="002C0FAB" w:rsidRPr="003C2B82">
        <w:rPr>
          <w:color w:val="1A1A1A" w:themeColor="background1" w:themeShade="1A"/>
          <w:sz w:val="28"/>
          <w:szCs w:val="28"/>
          <w:shd w:val="clear" w:color="auto" w:fill="FFFFFF"/>
        </w:rPr>
        <w:t xml:space="preserve"> </w:t>
      </w:r>
      <w:r w:rsidRPr="003C2B82">
        <w:rPr>
          <w:color w:val="1A1A1A" w:themeColor="background1" w:themeShade="1A"/>
          <w:sz w:val="28"/>
          <w:szCs w:val="28"/>
          <w:shd w:val="clear" w:color="auto" w:fill="FFFFFF"/>
        </w:rPr>
        <w:t xml:space="preserve">Івана </w:t>
      </w:r>
      <w:proofErr w:type="spellStart"/>
      <w:r w:rsidRPr="003C2B82">
        <w:rPr>
          <w:color w:val="1A1A1A" w:themeColor="background1" w:themeShade="1A"/>
          <w:sz w:val="28"/>
          <w:szCs w:val="28"/>
          <w:shd w:val="clear" w:color="auto" w:fill="FFFFFF"/>
        </w:rPr>
        <w:t>Вигівського</w:t>
      </w:r>
      <w:proofErr w:type="spellEnd"/>
      <w:r w:rsidRPr="003C2B82">
        <w:rPr>
          <w:color w:val="1A1A1A" w:themeColor="background1" w:themeShade="1A"/>
          <w:sz w:val="28"/>
          <w:szCs w:val="28"/>
          <w:shd w:val="clear" w:color="auto" w:fill="FFFFFF"/>
        </w:rPr>
        <w:t>, директора Державного бюро розслідувань Олексія</w:t>
      </w:r>
      <w:r w:rsidR="002F2612" w:rsidRPr="003C2B82">
        <w:rPr>
          <w:color w:val="1A1A1A" w:themeColor="background1" w:themeShade="1A"/>
          <w:sz w:val="28"/>
          <w:szCs w:val="28"/>
          <w:shd w:val="clear" w:color="auto" w:fill="FFFFFF"/>
        </w:rPr>
        <w:t xml:space="preserve"> </w:t>
      </w:r>
      <w:proofErr w:type="spellStart"/>
      <w:r w:rsidRPr="003C2B82">
        <w:rPr>
          <w:color w:val="1A1A1A" w:themeColor="background1" w:themeShade="1A"/>
          <w:sz w:val="28"/>
          <w:szCs w:val="28"/>
          <w:shd w:val="clear" w:color="auto" w:fill="FFFFFF"/>
        </w:rPr>
        <w:t>Сухачова</w:t>
      </w:r>
      <w:proofErr w:type="spellEnd"/>
      <w:r w:rsidRPr="003C2B82">
        <w:rPr>
          <w:color w:val="1A1A1A" w:themeColor="background1" w:themeShade="1A"/>
          <w:sz w:val="28"/>
          <w:szCs w:val="28"/>
          <w:shd w:val="clear" w:color="auto" w:fill="FFFFFF"/>
        </w:rPr>
        <w:t>,</w:t>
      </w:r>
      <w:r w:rsidR="002F2612" w:rsidRPr="003C2B82">
        <w:rPr>
          <w:color w:val="1A1A1A" w:themeColor="background1" w:themeShade="1A"/>
          <w:sz w:val="28"/>
          <w:szCs w:val="28"/>
          <w:shd w:val="clear" w:color="auto" w:fill="FFFFFF"/>
        </w:rPr>
        <w:t xml:space="preserve"> </w:t>
      </w:r>
      <w:r w:rsidRPr="003C2B82">
        <w:rPr>
          <w:color w:val="1A1A1A" w:themeColor="background1" w:themeShade="1A"/>
          <w:sz w:val="28"/>
          <w:szCs w:val="28"/>
          <w:shd w:val="clear" w:color="auto" w:fill="FFFFFF"/>
        </w:rPr>
        <w:t xml:space="preserve">голови Івано-Франківської ОВА Світлани Онищук, </w:t>
      </w:r>
      <w:r w:rsidRPr="003C2B82">
        <w:rPr>
          <w:color w:val="000000" w:themeColor="text1"/>
          <w:sz w:val="28"/>
          <w:szCs w:val="28"/>
          <w:shd w:val="clear" w:color="auto" w:fill="FFFFFF"/>
        </w:rPr>
        <w:t xml:space="preserve">начальника Головного управління </w:t>
      </w:r>
      <w:proofErr w:type="spellStart"/>
      <w:r w:rsidRPr="003C2B82">
        <w:rPr>
          <w:color w:val="000000" w:themeColor="text1"/>
          <w:sz w:val="28"/>
          <w:szCs w:val="28"/>
          <w:shd w:val="clear" w:color="auto" w:fill="FFFFFF"/>
        </w:rPr>
        <w:t>Держгеокадастру</w:t>
      </w:r>
      <w:proofErr w:type="spellEnd"/>
      <w:r w:rsidRPr="003C2B82">
        <w:rPr>
          <w:color w:val="000000" w:themeColor="text1"/>
          <w:sz w:val="28"/>
          <w:szCs w:val="28"/>
          <w:shd w:val="clear" w:color="auto" w:fill="FFFFFF"/>
        </w:rPr>
        <w:t xml:space="preserve"> в Івано-Франківській області Михайла </w:t>
      </w:r>
      <w:proofErr w:type="spellStart"/>
      <w:r w:rsidRPr="003C2B82">
        <w:rPr>
          <w:color w:val="000000" w:themeColor="text1"/>
          <w:sz w:val="28"/>
          <w:szCs w:val="28"/>
          <w:shd w:val="clear" w:color="auto" w:fill="FFFFFF"/>
        </w:rPr>
        <w:t>Капусняка</w:t>
      </w:r>
      <w:proofErr w:type="spellEnd"/>
      <w:r w:rsidRPr="003C2B82">
        <w:rPr>
          <w:color w:val="000000" w:themeColor="text1"/>
          <w:sz w:val="28"/>
          <w:szCs w:val="28"/>
          <w:shd w:val="clear" w:color="auto" w:fill="FFFFFF"/>
        </w:rPr>
        <w:t>, директора</w:t>
      </w:r>
      <w:r w:rsidR="002F2612" w:rsidRPr="003C2B82">
        <w:rPr>
          <w:color w:val="000000" w:themeColor="text1"/>
          <w:sz w:val="28"/>
          <w:szCs w:val="28"/>
          <w:shd w:val="clear" w:color="auto" w:fill="FFFFFF"/>
        </w:rPr>
        <w:t xml:space="preserve"> </w:t>
      </w:r>
      <w:r w:rsidRPr="003C2B82">
        <w:rPr>
          <w:color w:val="000000" w:themeColor="text1"/>
          <w:sz w:val="28"/>
          <w:szCs w:val="28"/>
          <w:shd w:val="clear" w:color="auto" w:fill="FFFFFF"/>
        </w:rPr>
        <w:t>Карпатського НПП м. Яремче</w:t>
      </w:r>
      <w:r w:rsidR="002C0FAB" w:rsidRPr="003C2B82">
        <w:rPr>
          <w:color w:val="000000" w:themeColor="text1"/>
          <w:sz w:val="28"/>
          <w:szCs w:val="28"/>
          <w:shd w:val="clear" w:color="auto" w:fill="FFFFFF"/>
        </w:rPr>
        <w:t xml:space="preserve"> </w:t>
      </w:r>
      <w:r w:rsidRPr="003C2B82">
        <w:rPr>
          <w:color w:val="000000" w:themeColor="text1"/>
          <w:sz w:val="28"/>
          <w:szCs w:val="28"/>
          <w:shd w:val="clear" w:color="auto" w:fill="FFFFFF"/>
        </w:rPr>
        <w:t>Степана</w:t>
      </w:r>
      <w:r w:rsidR="002C0FAB" w:rsidRPr="003C2B82">
        <w:rPr>
          <w:color w:val="000000" w:themeColor="text1"/>
          <w:sz w:val="28"/>
          <w:szCs w:val="28"/>
          <w:shd w:val="clear" w:color="auto" w:fill="FFFFFF"/>
        </w:rPr>
        <w:t xml:space="preserve"> </w:t>
      </w:r>
      <w:r w:rsidRPr="003C2B82">
        <w:rPr>
          <w:color w:val="000000" w:themeColor="text1"/>
          <w:sz w:val="28"/>
          <w:szCs w:val="28"/>
          <w:shd w:val="clear" w:color="auto" w:fill="FFFFFF"/>
        </w:rPr>
        <w:t xml:space="preserve">Гошовського </w:t>
      </w:r>
      <w:r w:rsidRPr="003C2B82">
        <w:rPr>
          <w:color w:val="1A1A1A" w:themeColor="background1" w:themeShade="1A"/>
          <w:sz w:val="28"/>
          <w:szCs w:val="28"/>
          <w:shd w:val="clear" w:color="auto" w:fill="FFFFFF"/>
        </w:rPr>
        <w:t xml:space="preserve">щодо здійснення заходів в межах </w:t>
      </w:r>
      <w:r w:rsidR="00BE6D1A" w:rsidRPr="003C2B82">
        <w:rPr>
          <w:color w:val="1A1A1A" w:themeColor="background1" w:themeShade="1A"/>
          <w:sz w:val="28"/>
          <w:szCs w:val="28"/>
          <w:shd w:val="clear" w:color="auto" w:fill="FFFFFF"/>
        </w:rPr>
        <w:t xml:space="preserve">чинного </w:t>
      </w:r>
      <w:r w:rsidRPr="003C2B82">
        <w:rPr>
          <w:color w:val="1A1A1A" w:themeColor="background1" w:themeShade="1A"/>
          <w:sz w:val="28"/>
          <w:szCs w:val="28"/>
          <w:shd w:val="clear" w:color="auto" w:fill="FFFFFF"/>
        </w:rPr>
        <w:t xml:space="preserve">законодавства </w:t>
      </w:r>
      <w:r w:rsidR="00C93E40" w:rsidRPr="003C2B82">
        <w:rPr>
          <w:color w:val="1A1A1A" w:themeColor="background1" w:themeShade="1A"/>
          <w:sz w:val="28"/>
          <w:szCs w:val="28"/>
          <w:shd w:val="clear" w:color="auto" w:fill="FFFFFF"/>
        </w:rPr>
        <w:t xml:space="preserve">спрямованих на </w:t>
      </w:r>
      <w:r w:rsidRPr="003C2B82">
        <w:rPr>
          <w:color w:val="1A1A1A" w:themeColor="background1" w:themeShade="1A"/>
          <w:sz w:val="28"/>
          <w:szCs w:val="28"/>
          <w:shd w:val="clear" w:color="auto" w:fill="FFFFFF"/>
        </w:rPr>
        <w:t>усунення накладок земель К</w:t>
      </w:r>
      <w:r w:rsidR="00E7286B" w:rsidRPr="003C2B82">
        <w:rPr>
          <w:color w:val="1A1A1A" w:themeColor="background1" w:themeShade="1A"/>
          <w:sz w:val="28"/>
          <w:szCs w:val="28"/>
          <w:shd w:val="clear" w:color="auto" w:fill="FFFFFF"/>
        </w:rPr>
        <w:t xml:space="preserve">арпатського </w:t>
      </w:r>
      <w:r w:rsidRPr="003C2B82">
        <w:rPr>
          <w:color w:val="1A1A1A" w:themeColor="background1" w:themeShade="1A"/>
          <w:sz w:val="28"/>
          <w:szCs w:val="28"/>
          <w:shd w:val="clear" w:color="auto" w:fill="FFFFFF"/>
        </w:rPr>
        <w:t xml:space="preserve">НПП на земельні ділянки комунальної та приватної форми власності </w:t>
      </w:r>
      <w:r w:rsidRPr="003C2B82">
        <w:rPr>
          <w:color w:val="1A1A1A" w:themeColor="background1" w:themeShade="1A"/>
          <w:sz w:val="28"/>
          <w:szCs w:val="28"/>
        </w:rPr>
        <w:t>на території населених пунктів Ворохтянської селищної територіальної громади</w:t>
      </w:r>
      <w:r w:rsidRPr="003C2B82">
        <w:rPr>
          <w:color w:val="1A1A1A" w:themeColor="background1" w:themeShade="1A"/>
          <w:sz w:val="28"/>
          <w:szCs w:val="28"/>
          <w:shd w:val="clear" w:color="auto" w:fill="FFFFFF"/>
        </w:rPr>
        <w:t>(звернення додається).</w:t>
      </w:r>
    </w:p>
    <w:p w:rsidR="003C2B82" w:rsidRDefault="003C2B82" w:rsidP="003C2B82">
      <w:pPr>
        <w:ind w:firstLine="709"/>
        <w:jc w:val="both"/>
        <w:rPr>
          <w:color w:val="1A1A1A" w:themeColor="background1" w:themeShade="1A"/>
          <w:sz w:val="28"/>
          <w:szCs w:val="28"/>
        </w:rPr>
      </w:pPr>
    </w:p>
    <w:p w:rsidR="003A0CF0" w:rsidRPr="003C2B82" w:rsidRDefault="003A0CF0" w:rsidP="003C2B82">
      <w:pPr>
        <w:ind w:firstLine="709"/>
        <w:jc w:val="both"/>
        <w:rPr>
          <w:color w:val="1A1A1A" w:themeColor="background1" w:themeShade="1A"/>
          <w:sz w:val="28"/>
          <w:szCs w:val="28"/>
          <w:shd w:val="clear" w:color="auto" w:fill="FFFFFF"/>
        </w:rPr>
      </w:pPr>
      <w:r w:rsidRPr="003C2B82">
        <w:rPr>
          <w:color w:val="1A1A1A" w:themeColor="background1" w:themeShade="1A"/>
          <w:sz w:val="28"/>
          <w:szCs w:val="28"/>
        </w:rPr>
        <w:t>2. Відділу загальної організаційної та інформаційної роботи Ворохтянської селищної ради (</w:t>
      </w:r>
      <w:proofErr w:type="spellStart"/>
      <w:r w:rsidRPr="003C2B82">
        <w:rPr>
          <w:color w:val="1A1A1A" w:themeColor="background1" w:themeShade="1A"/>
          <w:sz w:val="28"/>
          <w:szCs w:val="28"/>
        </w:rPr>
        <w:t>Зінов’євій</w:t>
      </w:r>
      <w:proofErr w:type="spellEnd"/>
      <w:r w:rsidRPr="003C2B82">
        <w:rPr>
          <w:color w:val="1A1A1A" w:themeColor="background1" w:themeShade="1A"/>
          <w:sz w:val="28"/>
          <w:szCs w:val="28"/>
        </w:rPr>
        <w:t xml:space="preserve"> Л.І.)</w:t>
      </w:r>
      <w:r w:rsidRPr="003C2B82">
        <w:rPr>
          <w:color w:val="1A1A1A" w:themeColor="background1" w:themeShade="1A"/>
          <w:sz w:val="28"/>
          <w:szCs w:val="28"/>
          <w:shd w:val="clear" w:color="auto" w:fill="FFFFFF"/>
        </w:rPr>
        <w:t xml:space="preserve"> направити звернення до вказаних адресатів.</w:t>
      </w:r>
    </w:p>
    <w:p w:rsidR="003C2B82" w:rsidRDefault="003C2B82" w:rsidP="003C2B82">
      <w:pPr>
        <w:tabs>
          <w:tab w:val="left" w:pos="0"/>
        </w:tabs>
        <w:ind w:right="-2" w:firstLine="709"/>
        <w:contextualSpacing/>
        <w:jc w:val="both"/>
        <w:rPr>
          <w:color w:val="1A1A1A" w:themeColor="background1" w:themeShade="1A"/>
          <w:sz w:val="28"/>
          <w:szCs w:val="28"/>
          <w:shd w:val="clear" w:color="auto" w:fill="FFFFFF"/>
        </w:rPr>
      </w:pPr>
    </w:p>
    <w:p w:rsidR="00286C98" w:rsidRPr="003C2B82" w:rsidRDefault="003A0CF0" w:rsidP="003C2B82">
      <w:pPr>
        <w:tabs>
          <w:tab w:val="left" w:pos="0"/>
        </w:tabs>
        <w:ind w:right="-2" w:firstLine="709"/>
        <w:contextualSpacing/>
        <w:jc w:val="both"/>
        <w:rPr>
          <w:rFonts w:eastAsiaTheme="minorHAnsi"/>
          <w:sz w:val="28"/>
          <w:szCs w:val="28"/>
        </w:rPr>
      </w:pPr>
      <w:r w:rsidRPr="003C2B82">
        <w:rPr>
          <w:color w:val="1A1A1A" w:themeColor="background1" w:themeShade="1A"/>
          <w:sz w:val="28"/>
          <w:szCs w:val="28"/>
          <w:shd w:val="clear" w:color="auto" w:fill="FFFFFF"/>
        </w:rPr>
        <w:t xml:space="preserve">3. </w:t>
      </w:r>
      <w:r w:rsidRPr="003C2B82">
        <w:rPr>
          <w:sz w:val="28"/>
          <w:szCs w:val="28"/>
          <w:lang w:eastAsia="uk-UA"/>
        </w:rPr>
        <w:t>Уповноважити селищного голову від імені територіальної громади укласти договірпро надання</w:t>
      </w:r>
      <w:r w:rsidR="00BE6D1A" w:rsidRPr="003C2B82">
        <w:rPr>
          <w:sz w:val="28"/>
          <w:szCs w:val="28"/>
          <w:lang w:eastAsia="uk-UA"/>
        </w:rPr>
        <w:t xml:space="preserve"> правничої допомоги (юридичних </w:t>
      </w:r>
      <w:r w:rsidR="0073533E" w:rsidRPr="003C2B82">
        <w:rPr>
          <w:sz w:val="28"/>
          <w:szCs w:val="28"/>
          <w:lang w:eastAsia="uk-UA"/>
        </w:rPr>
        <w:t>консультацій</w:t>
      </w:r>
      <w:r w:rsidR="0049674F">
        <w:rPr>
          <w:sz w:val="28"/>
          <w:szCs w:val="28"/>
          <w:lang w:eastAsia="uk-UA"/>
        </w:rPr>
        <w:t xml:space="preserve"> </w:t>
      </w:r>
      <w:r w:rsidR="0066456B" w:rsidRPr="003C2B82">
        <w:rPr>
          <w:sz w:val="28"/>
          <w:szCs w:val="28"/>
          <w:lang w:eastAsia="uk-UA"/>
        </w:rPr>
        <w:t>та</w:t>
      </w:r>
      <w:r w:rsidR="00ED2B16" w:rsidRPr="003C2B82">
        <w:rPr>
          <w:sz w:val="28"/>
          <w:szCs w:val="28"/>
          <w:lang w:eastAsia="uk-UA"/>
        </w:rPr>
        <w:t>/чи</w:t>
      </w:r>
      <w:r w:rsidR="0049674F">
        <w:rPr>
          <w:sz w:val="28"/>
          <w:szCs w:val="28"/>
          <w:lang w:eastAsia="uk-UA"/>
        </w:rPr>
        <w:t xml:space="preserve"> </w:t>
      </w:r>
      <w:r w:rsidR="00286C98" w:rsidRPr="003C2B82">
        <w:rPr>
          <w:rFonts w:eastAsiaTheme="minorHAnsi"/>
          <w:sz w:val="28"/>
          <w:szCs w:val="28"/>
        </w:rPr>
        <w:t>послуг, пов’язан</w:t>
      </w:r>
      <w:r w:rsidR="0066456B" w:rsidRPr="003C2B82">
        <w:rPr>
          <w:rFonts w:eastAsiaTheme="minorHAnsi"/>
          <w:sz w:val="28"/>
          <w:szCs w:val="28"/>
        </w:rPr>
        <w:t>их</w:t>
      </w:r>
      <w:r w:rsidR="0049674F">
        <w:rPr>
          <w:rFonts w:eastAsiaTheme="minorHAnsi"/>
          <w:sz w:val="28"/>
          <w:szCs w:val="28"/>
        </w:rPr>
        <w:t xml:space="preserve"> </w:t>
      </w:r>
      <w:r w:rsidR="0066456B" w:rsidRPr="003C2B82">
        <w:rPr>
          <w:rFonts w:eastAsiaTheme="minorHAnsi"/>
          <w:sz w:val="28"/>
          <w:szCs w:val="28"/>
        </w:rPr>
        <w:t>і</w:t>
      </w:r>
      <w:r w:rsidR="00286C98" w:rsidRPr="003C2B82">
        <w:rPr>
          <w:rFonts w:eastAsiaTheme="minorHAnsi"/>
          <w:sz w:val="28"/>
          <w:szCs w:val="28"/>
        </w:rPr>
        <w:t xml:space="preserve">з представництвом та захистом прав та інтересів </w:t>
      </w:r>
      <w:r w:rsidR="0066456B" w:rsidRPr="003C2B82">
        <w:rPr>
          <w:rFonts w:eastAsiaTheme="minorHAnsi"/>
          <w:sz w:val="28"/>
          <w:szCs w:val="28"/>
        </w:rPr>
        <w:lastRenderedPageBreak/>
        <w:t>громади</w:t>
      </w:r>
      <w:r w:rsidR="00286C98" w:rsidRPr="003C2B82">
        <w:rPr>
          <w:rFonts w:eastAsiaTheme="minorHAnsi"/>
          <w:sz w:val="28"/>
          <w:szCs w:val="28"/>
        </w:rPr>
        <w:t xml:space="preserve"> в органах судової влади</w:t>
      </w:r>
      <w:r w:rsidR="004F72AC" w:rsidRPr="003C2B82">
        <w:rPr>
          <w:color w:val="000000"/>
          <w:sz w:val="28"/>
          <w:szCs w:val="28"/>
          <w:shd w:val="clear" w:color="auto" w:fill="FFFFFF"/>
        </w:rPr>
        <w:t>з питань порушення права власності та права користування землями Ворохтянської селищної територіальної громади з боку Карпатського НПП.</w:t>
      </w:r>
    </w:p>
    <w:p w:rsidR="003C2B82" w:rsidRDefault="003C2B82" w:rsidP="003C2B82">
      <w:pPr>
        <w:ind w:firstLine="709"/>
        <w:jc w:val="both"/>
        <w:rPr>
          <w:sz w:val="28"/>
          <w:szCs w:val="28"/>
          <w:lang w:eastAsia="uk-UA"/>
        </w:rPr>
      </w:pPr>
    </w:p>
    <w:p w:rsidR="003A0CF0" w:rsidRPr="003C2B82" w:rsidRDefault="009842A6" w:rsidP="003C2B82">
      <w:pPr>
        <w:ind w:firstLine="709"/>
        <w:jc w:val="both"/>
        <w:rPr>
          <w:sz w:val="28"/>
          <w:szCs w:val="28"/>
          <w:lang w:eastAsia="uk-UA"/>
        </w:rPr>
      </w:pPr>
      <w:r w:rsidRPr="003C2B82">
        <w:rPr>
          <w:sz w:val="28"/>
          <w:szCs w:val="28"/>
          <w:lang w:eastAsia="uk-UA"/>
        </w:rPr>
        <w:t>4</w:t>
      </w:r>
      <w:r w:rsidR="003A0CF0" w:rsidRPr="003C2B82">
        <w:rPr>
          <w:sz w:val="28"/>
          <w:szCs w:val="28"/>
          <w:lang w:eastAsia="uk-UA"/>
        </w:rPr>
        <w:t xml:space="preserve">. </w:t>
      </w:r>
      <w:r w:rsidR="0066456B" w:rsidRPr="003C2B82">
        <w:rPr>
          <w:sz w:val="28"/>
          <w:szCs w:val="28"/>
          <w:lang w:eastAsia="uk-UA"/>
        </w:rPr>
        <w:t>Передбачити</w:t>
      </w:r>
      <w:r w:rsidR="0073533E" w:rsidRPr="003C2B82">
        <w:rPr>
          <w:sz w:val="28"/>
          <w:szCs w:val="28"/>
          <w:lang w:eastAsia="uk-UA"/>
        </w:rPr>
        <w:t xml:space="preserve"> фінансування даних послуг із селищного бюджету</w:t>
      </w:r>
      <w:r w:rsidR="0066456B" w:rsidRPr="003C2B82">
        <w:rPr>
          <w:sz w:val="28"/>
          <w:szCs w:val="28"/>
        </w:rPr>
        <w:t>, необхідних</w:t>
      </w:r>
      <w:r w:rsidR="00286C98" w:rsidRPr="003C2B82">
        <w:rPr>
          <w:sz w:val="28"/>
          <w:szCs w:val="28"/>
        </w:rPr>
        <w:t xml:space="preserve"> для виконання договору</w:t>
      </w:r>
      <w:r w:rsidR="003A0CF0" w:rsidRPr="003C2B82">
        <w:rPr>
          <w:sz w:val="28"/>
          <w:szCs w:val="28"/>
          <w:lang w:eastAsia="uk-UA"/>
        </w:rPr>
        <w:t>.</w:t>
      </w:r>
    </w:p>
    <w:p w:rsidR="003C2B82" w:rsidRDefault="003C2B82" w:rsidP="003C2B82">
      <w:pPr>
        <w:ind w:firstLine="709"/>
        <w:jc w:val="both"/>
        <w:rPr>
          <w:color w:val="1A1A1A" w:themeColor="background1" w:themeShade="1A"/>
          <w:sz w:val="28"/>
          <w:szCs w:val="28"/>
        </w:rPr>
      </w:pPr>
    </w:p>
    <w:p w:rsidR="002C0FAB" w:rsidRPr="003C2B82" w:rsidRDefault="00EE1C0C" w:rsidP="003C2B82">
      <w:pPr>
        <w:ind w:firstLine="709"/>
        <w:jc w:val="both"/>
        <w:rPr>
          <w:b/>
          <w:sz w:val="28"/>
          <w:szCs w:val="28"/>
          <w:lang w:eastAsia="en-US"/>
        </w:rPr>
      </w:pPr>
      <w:r w:rsidRPr="003C2B82">
        <w:rPr>
          <w:color w:val="1A1A1A" w:themeColor="background1" w:themeShade="1A"/>
          <w:sz w:val="28"/>
          <w:szCs w:val="28"/>
        </w:rPr>
        <w:t>5</w:t>
      </w:r>
      <w:r w:rsidR="003A0CF0" w:rsidRPr="003C2B82">
        <w:rPr>
          <w:color w:val="1A1A1A" w:themeColor="background1" w:themeShade="1A"/>
          <w:sz w:val="28"/>
          <w:szCs w:val="28"/>
        </w:rPr>
        <w:t>. Контроль</w:t>
      </w:r>
      <w:r w:rsidR="002C0FAB" w:rsidRPr="003C2B82">
        <w:rPr>
          <w:sz w:val="28"/>
          <w:szCs w:val="28"/>
          <w:lang w:eastAsia="en-US"/>
        </w:rPr>
        <w:t xml:space="preserve"> за виконанням даного рішення покласти на постійну депутатську комісію з розгляду земельних питань, містобудування і екології.</w:t>
      </w:r>
    </w:p>
    <w:p w:rsidR="003A0CF0" w:rsidRPr="003C2B82" w:rsidRDefault="003A0CF0" w:rsidP="003A0CF0">
      <w:pPr>
        <w:pStyle w:val="a4"/>
        <w:ind w:left="0" w:firstLine="709"/>
        <w:jc w:val="both"/>
        <w:rPr>
          <w:color w:val="1A1A1A" w:themeColor="background1" w:themeShade="1A"/>
          <w:sz w:val="28"/>
          <w:szCs w:val="28"/>
        </w:rPr>
      </w:pPr>
    </w:p>
    <w:p w:rsidR="00ED2B16" w:rsidRPr="003C2B82" w:rsidRDefault="00ED2B16" w:rsidP="003A0CF0">
      <w:pPr>
        <w:pStyle w:val="a5"/>
        <w:rPr>
          <w:b/>
          <w:color w:val="1A1A1A" w:themeColor="background1" w:themeShade="1A"/>
          <w:sz w:val="28"/>
          <w:szCs w:val="28"/>
        </w:rPr>
      </w:pPr>
    </w:p>
    <w:p w:rsidR="003A0CF0" w:rsidRPr="0049674F" w:rsidRDefault="003A0CF0" w:rsidP="0049674F">
      <w:pPr>
        <w:pStyle w:val="a5"/>
        <w:rPr>
          <w:b/>
          <w:color w:val="1A1A1A" w:themeColor="background1" w:themeShade="1A"/>
          <w:sz w:val="28"/>
          <w:szCs w:val="28"/>
        </w:rPr>
      </w:pPr>
      <w:r w:rsidRPr="003C2B82">
        <w:rPr>
          <w:b/>
          <w:color w:val="1A1A1A" w:themeColor="background1" w:themeShade="1A"/>
          <w:sz w:val="28"/>
          <w:szCs w:val="28"/>
        </w:rPr>
        <w:t xml:space="preserve">Селищний голова                               </w:t>
      </w:r>
      <w:r w:rsidR="003C2B82" w:rsidRPr="003C2B82">
        <w:rPr>
          <w:b/>
          <w:color w:val="1A1A1A" w:themeColor="background1" w:themeShade="1A"/>
          <w:sz w:val="28"/>
          <w:szCs w:val="28"/>
        </w:rPr>
        <w:t xml:space="preserve"> </w:t>
      </w:r>
      <w:r w:rsidR="0049674F">
        <w:rPr>
          <w:b/>
          <w:color w:val="1A1A1A" w:themeColor="background1" w:themeShade="1A"/>
          <w:sz w:val="28"/>
          <w:szCs w:val="28"/>
          <w:lang w:val="ru-RU"/>
        </w:rPr>
        <w:t xml:space="preserve">                </w:t>
      </w:r>
      <w:r w:rsidR="003C2B82" w:rsidRPr="003C2B82">
        <w:rPr>
          <w:b/>
          <w:color w:val="1A1A1A" w:themeColor="background1" w:themeShade="1A"/>
          <w:sz w:val="28"/>
          <w:szCs w:val="28"/>
        </w:rPr>
        <w:t xml:space="preserve">    </w:t>
      </w:r>
      <w:r w:rsidRPr="003C2B82">
        <w:rPr>
          <w:b/>
          <w:color w:val="1A1A1A" w:themeColor="background1" w:themeShade="1A"/>
          <w:sz w:val="28"/>
          <w:szCs w:val="28"/>
        </w:rPr>
        <w:t xml:space="preserve">       </w:t>
      </w:r>
      <w:r w:rsidR="003C2B82" w:rsidRPr="003C2B82">
        <w:rPr>
          <w:b/>
          <w:color w:val="1A1A1A" w:themeColor="background1" w:themeShade="1A"/>
          <w:sz w:val="28"/>
          <w:szCs w:val="28"/>
        </w:rPr>
        <w:t xml:space="preserve">  </w:t>
      </w:r>
      <w:r w:rsidR="000C2347" w:rsidRPr="003C2B82">
        <w:rPr>
          <w:b/>
          <w:color w:val="1A1A1A" w:themeColor="background1" w:themeShade="1A"/>
          <w:sz w:val="28"/>
          <w:szCs w:val="28"/>
        </w:rPr>
        <w:t xml:space="preserve">      </w:t>
      </w:r>
      <w:r w:rsidRPr="003C2B82">
        <w:rPr>
          <w:b/>
          <w:color w:val="1A1A1A" w:themeColor="background1" w:themeShade="1A"/>
          <w:sz w:val="28"/>
          <w:szCs w:val="28"/>
        </w:rPr>
        <w:t xml:space="preserve">   Олег ДЗЕМ’ЮК</w:t>
      </w:r>
      <w:r w:rsidRPr="003C2B82">
        <w:rPr>
          <w:color w:val="191919"/>
          <w:sz w:val="28"/>
          <w:szCs w:val="28"/>
        </w:rPr>
        <w:br w:type="page"/>
      </w:r>
    </w:p>
    <w:p w:rsidR="003A0CF0" w:rsidRPr="003C2B82" w:rsidRDefault="003A0CF0" w:rsidP="003C2B82">
      <w:pPr>
        <w:ind w:left="5103"/>
        <w:rPr>
          <w:color w:val="191919"/>
          <w:sz w:val="28"/>
          <w:szCs w:val="28"/>
        </w:rPr>
      </w:pPr>
      <w:r w:rsidRPr="003C2B82">
        <w:rPr>
          <w:color w:val="191919"/>
          <w:sz w:val="28"/>
          <w:szCs w:val="28"/>
        </w:rPr>
        <w:lastRenderedPageBreak/>
        <w:t>Додаток</w:t>
      </w:r>
    </w:p>
    <w:p w:rsidR="003A0CF0" w:rsidRPr="003C2B82" w:rsidRDefault="003A0CF0" w:rsidP="003C2B82">
      <w:pPr>
        <w:ind w:left="5103"/>
        <w:rPr>
          <w:color w:val="191919"/>
          <w:sz w:val="28"/>
          <w:szCs w:val="28"/>
        </w:rPr>
      </w:pPr>
      <w:r w:rsidRPr="003C2B82">
        <w:rPr>
          <w:color w:val="191919"/>
          <w:sz w:val="28"/>
          <w:szCs w:val="28"/>
        </w:rPr>
        <w:t xml:space="preserve">До рішення Ворохтянської селищної ради </w:t>
      </w:r>
    </w:p>
    <w:p w:rsidR="003A0CF0" w:rsidRPr="003C2B82" w:rsidRDefault="003A0CF0" w:rsidP="003C2B82">
      <w:pPr>
        <w:ind w:left="5103"/>
        <w:rPr>
          <w:color w:val="191919"/>
          <w:sz w:val="28"/>
          <w:szCs w:val="28"/>
        </w:rPr>
      </w:pPr>
      <w:r w:rsidRPr="003C2B82">
        <w:rPr>
          <w:color w:val="191919"/>
          <w:sz w:val="28"/>
          <w:szCs w:val="28"/>
        </w:rPr>
        <w:t xml:space="preserve">від </w:t>
      </w:r>
      <w:r w:rsidR="007474BD" w:rsidRPr="003C2B82">
        <w:rPr>
          <w:color w:val="191919"/>
          <w:sz w:val="28"/>
          <w:szCs w:val="28"/>
        </w:rPr>
        <w:t>16.11.</w:t>
      </w:r>
      <w:r w:rsidRPr="003C2B82">
        <w:rPr>
          <w:color w:val="191919"/>
          <w:sz w:val="28"/>
          <w:szCs w:val="28"/>
        </w:rPr>
        <w:t>2023 №</w:t>
      </w:r>
      <w:r w:rsidR="003C2B82" w:rsidRPr="003C2B82">
        <w:rPr>
          <w:color w:val="191919"/>
          <w:sz w:val="28"/>
          <w:szCs w:val="28"/>
        </w:rPr>
        <w:t xml:space="preserve"> 300-32/2023</w:t>
      </w:r>
    </w:p>
    <w:p w:rsidR="003A0CF0" w:rsidRPr="003C2B82" w:rsidRDefault="003A0CF0" w:rsidP="003A0CF0">
      <w:pPr>
        <w:rPr>
          <w:b/>
          <w:color w:val="191919"/>
          <w:sz w:val="28"/>
          <w:szCs w:val="28"/>
        </w:rPr>
      </w:pPr>
    </w:p>
    <w:tbl>
      <w:tblPr>
        <w:tblStyle w:val="a3"/>
        <w:tblW w:w="5244"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3A0CF0" w:rsidRPr="003C2B82" w:rsidTr="00A04950">
        <w:trPr>
          <w:trHeight w:val="751"/>
        </w:trPr>
        <w:tc>
          <w:tcPr>
            <w:tcW w:w="5244" w:type="dxa"/>
          </w:tcPr>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 xml:space="preserve">Президенту України </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Володимиру ЗЕЛЕНСЬКОМУ</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Прем’єр-Міністру України</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Денису ШМИГАЛЮ</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p>
          <w:p w:rsidR="003A0CF0" w:rsidRPr="003C2B82" w:rsidRDefault="003A0CF0" w:rsidP="00A04950">
            <w:pPr>
              <w:tabs>
                <w:tab w:val="left" w:pos="5387"/>
              </w:tabs>
              <w:spacing w:line="276" w:lineRule="auto"/>
              <w:ind w:left="-108" w:right="-108"/>
              <w:jc w:val="both"/>
              <w:rPr>
                <w:b/>
                <w:color w:val="000000"/>
                <w:sz w:val="28"/>
                <w:szCs w:val="28"/>
                <w:shd w:val="clear" w:color="auto" w:fill="FFFFFF"/>
              </w:rPr>
            </w:pPr>
            <w:r w:rsidRPr="003C2B82">
              <w:rPr>
                <w:b/>
                <w:color w:val="000000"/>
                <w:sz w:val="28"/>
                <w:szCs w:val="28"/>
                <w:shd w:val="clear" w:color="auto" w:fill="FFFFFF"/>
              </w:rPr>
              <w:t>Міністру захисту довкілля та природних ресурсів України</w:t>
            </w:r>
          </w:p>
          <w:p w:rsidR="003A0CF0" w:rsidRPr="003C2B82" w:rsidRDefault="003A0CF0" w:rsidP="00A04950">
            <w:pPr>
              <w:tabs>
                <w:tab w:val="left" w:pos="5387"/>
              </w:tabs>
              <w:spacing w:line="276" w:lineRule="auto"/>
              <w:ind w:left="-108" w:right="-108"/>
              <w:jc w:val="both"/>
              <w:rPr>
                <w:b/>
                <w:color w:val="1A1A1A" w:themeColor="background1" w:themeShade="1A"/>
                <w:sz w:val="28"/>
                <w:szCs w:val="28"/>
                <w:shd w:val="clear" w:color="auto" w:fill="FFFFFF"/>
              </w:rPr>
            </w:pPr>
            <w:r w:rsidRPr="003C2B82">
              <w:rPr>
                <w:b/>
                <w:color w:val="1A1A1A" w:themeColor="background1" w:themeShade="1A"/>
                <w:sz w:val="28"/>
                <w:szCs w:val="28"/>
                <w:shd w:val="clear" w:color="auto" w:fill="FFFFFF"/>
              </w:rPr>
              <w:t>Руслану СТРІЛЬЦЮ</w:t>
            </w:r>
          </w:p>
          <w:p w:rsidR="003A0CF0" w:rsidRPr="003C2B82" w:rsidRDefault="003A0CF0" w:rsidP="00A04950">
            <w:pPr>
              <w:tabs>
                <w:tab w:val="left" w:pos="5387"/>
              </w:tabs>
              <w:spacing w:line="276" w:lineRule="auto"/>
              <w:ind w:left="-108" w:right="-108"/>
              <w:jc w:val="both"/>
              <w:rPr>
                <w:b/>
                <w:color w:val="1A1A1A" w:themeColor="background1" w:themeShade="1A"/>
                <w:sz w:val="28"/>
                <w:szCs w:val="28"/>
                <w:shd w:val="clear" w:color="auto" w:fill="FFFFFF"/>
              </w:rPr>
            </w:pPr>
          </w:p>
          <w:p w:rsidR="003A0CF0" w:rsidRPr="003C2B82" w:rsidRDefault="003A0CF0" w:rsidP="00A04950">
            <w:pPr>
              <w:tabs>
                <w:tab w:val="left" w:pos="5387"/>
              </w:tabs>
              <w:spacing w:line="276" w:lineRule="auto"/>
              <w:ind w:left="-108" w:right="-108"/>
              <w:jc w:val="both"/>
              <w:rPr>
                <w:b/>
                <w:color w:val="1A1A1A" w:themeColor="background1" w:themeShade="1A"/>
                <w:sz w:val="28"/>
                <w:szCs w:val="28"/>
                <w:shd w:val="clear" w:color="auto" w:fill="FFFFFF"/>
              </w:rPr>
            </w:pPr>
            <w:r w:rsidRPr="003C2B82">
              <w:rPr>
                <w:b/>
                <w:color w:val="1A1A1A" w:themeColor="background1" w:themeShade="1A"/>
                <w:sz w:val="28"/>
                <w:szCs w:val="28"/>
                <w:shd w:val="clear" w:color="auto" w:fill="FFFFFF"/>
              </w:rPr>
              <w:t xml:space="preserve">Народному депутату України </w:t>
            </w:r>
          </w:p>
          <w:p w:rsidR="003A0CF0" w:rsidRPr="003C2B82" w:rsidRDefault="003A0CF0" w:rsidP="00A04950">
            <w:pPr>
              <w:tabs>
                <w:tab w:val="left" w:pos="5387"/>
              </w:tabs>
              <w:spacing w:line="276" w:lineRule="auto"/>
              <w:ind w:left="-108" w:right="-108"/>
              <w:jc w:val="both"/>
              <w:rPr>
                <w:b/>
                <w:color w:val="1A1A1A" w:themeColor="background1" w:themeShade="1A"/>
                <w:sz w:val="28"/>
                <w:szCs w:val="28"/>
                <w:shd w:val="clear" w:color="auto" w:fill="FFFFFF"/>
              </w:rPr>
            </w:pPr>
            <w:r w:rsidRPr="003C2B82">
              <w:rPr>
                <w:b/>
                <w:color w:val="1A1A1A" w:themeColor="background1" w:themeShade="1A"/>
                <w:sz w:val="28"/>
                <w:szCs w:val="28"/>
                <w:shd w:val="clear" w:color="auto" w:fill="FFFFFF"/>
              </w:rPr>
              <w:t>Василю ВІРАСТЮКУ</w:t>
            </w:r>
          </w:p>
          <w:p w:rsidR="003A0CF0" w:rsidRPr="003C2B82" w:rsidRDefault="003A0CF0" w:rsidP="00A04950">
            <w:pPr>
              <w:tabs>
                <w:tab w:val="left" w:pos="5387"/>
              </w:tabs>
              <w:spacing w:line="276" w:lineRule="auto"/>
              <w:ind w:left="-108" w:right="-108"/>
              <w:jc w:val="both"/>
              <w:rPr>
                <w:b/>
                <w:color w:val="1A1A1A" w:themeColor="background1" w:themeShade="1A"/>
                <w:sz w:val="28"/>
                <w:szCs w:val="28"/>
                <w:shd w:val="clear" w:color="auto" w:fill="FFFFFF"/>
              </w:rPr>
            </w:pP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 xml:space="preserve">Генеральному прокурору України </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Андрію КОСТІНУ</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Голові Національної поліції</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Івану ВИГІВСЬКОМУ</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 xml:space="preserve">Директору Державного бюро розслідувань </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r w:rsidRPr="003C2B82">
              <w:rPr>
                <w:rStyle w:val="a6"/>
                <w:color w:val="191919"/>
                <w:sz w:val="28"/>
                <w:szCs w:val="28"/>
                <w:shd w:val="clear" w:color="auto" w:fill="FFFFFF"/>
              </w:rPr>
              <w:t>Олексію СУХАЧОВУ</w:t>
            </w:r>
          </w:p>
          <w:p w:rsidR="003A0CF0" w:rsidRPr="003C2B82" w:rsidRDefault="003A0CF0" w:rsidP="00A04950">
            <w:pPr>
              <w:tabs>
                <w:tab w:val="left" w:pos="5387"/>
              </w:tabs>
              <w:spacing w:line="276" w:lineRule="auto"/>
              <w:ind w:left="-108" w:right="-108"/>
              <w:jc w:val="both"/>
              <w:rPr>
                <w:rStyle w:val="a6"/>
                <w:color w:val="191919"/>
                <w:sz w:val="28"/>
                <w:szCs w:val="28"/>
                <w:shd w:val="clear" w:color="auto" w:fill="FFFFFF"/>
              </w:rPr>
            </w:pPr>
          </w:p>
          <w:p w:rsidR="003A0CF0" w:rsidRPr="003C2B82" w:rsidRDefault="003A0CF0" w:rsidP="00A04950">
            <w:pPr>
              <w:tabs>
                <w:tab w:val="left" w:pos="5387"/>
              </w:tabs>
              <w:spacing w:line="276" w:lineRule="auto"/>
              <w:ind w:left="-108" w:right="-108"/>
              <w:jc w:val="both"/>
              <w:rPr>
                <w:b/>
                <w:sz w:val="28"/>
                <w:szCs w:val="28"/>
              </w:rPr>
            </w:pPr>
            <w:r w:rsidRPr="003C2B82">
              <w:rPr>
                <w:b/>
                <w:sz w:val="28"/>
                <w:szCs w:val="28"/>
              </w:rPr>
              <w:t xml:space="preserve">Голові Івано-Франківської обласної державної адміністрації </w:t>
            </w:r>
          </w:p>
          <w:p w:rsidR="003A0CF0" w:rsidRPr="003C2B82" w:rsidRDefault="003A0CF0" w:rsidP="00A04950">
            <w:pPr>
              <w:tabs>
                <w:tab w:val="left" w:pos="5387"/>
              </w:tabs>
              <w:spacing w:line="276" w:lineRule="auto"/>
              <w:ind w:left="-108" w:right="-108"/>
              <w:jc w:val="both"/>
              <w:rPr>
                <w:b/>
                <w:sz w:val="28"/>
                <w:szCs w:val="28"/>
              </w:rPr>
            </w:pPr>
            <w:r w:rsidRPr="003C2B82">
              <w:rPr>
                <w:b/>
                <w:sz w:val="28"/>
                <w:szCs w:val="28"/>
              </w:rPr>
              <w:t>Світлані ОНИЩУК</w:t>
            </w:r>
          </w:p>
          <w:p w:rsidR="00ED2B16" w:rsidRPr="003C2B82" w:rsidRDefault="00ED2B16" w:rsidP="00A04950">
            <w:pPr>
              <w:tabs>
                <w:tab w:val="left" w:pos="5387"/>
              </w:tabs>
              <w:spacing w:line="276" w:lineRule="auto"/>
              <w:ind w:left="-108" w:right="-108"/>
              <w:jc w:val="both"/>
              <w:rPr>
                <w:color w:val="FF0000"/>
                <w:sz w:val="28"/>
                <w:szCs w:val="28"/>
                <w:shd w:val="clear" w:color="auto" w:fill="FFFFFF"/>
              </w:rPr>
            </w:pPr>
          </w:p>
          <w:p w:rsidR="00ED2B16" w:rsidRPr="003C2B82" w:rsidRDefault="007474BD" w:rsidP="00A04950">
            <w:pPr>
              <w:tabs>
                <w:tab w:val="left" w:pos="5387"/>
              </w:tabs>
              <w:spacing w:line="276" w:lineRule="auto"/>
              <w:ind w:left="-108" w:right="-108"/>
              <w:jc w:val="both"/>
              <w:rPr>
                <w:b/>
                <w:color w:val="000000" w:themeColor="text1"/>
                <w:sz w:val="28"/>
                <w:szCs w:val="28"/>
                <w:shd w:val="clear" w:color="auto" w:fill="FFFFFF"/>
              </w:rPr>
            </w:pPr>
            <w:r w:rsidRPr="003C2B82">
              <w:rPr>
                <w:b/>
                <w:color w:val="000000" w:themeColor="text1"/>
                <w:sz w:val="28"/>
                <w:szCs w:val="28"/>
                <w:shd w:val="clear" w:color="auto" w:fill="FFFFFF"/>
              </w:rPr>
              <w:t>Начальнику</w:t>
            </w:r>
            <w:r w:rsidR="00ED2B16" w:rsidRPr="003C2B82">
              <w:rPr>
                <w:b/>
                <w:color w:val="000000" w:themeColor="text1"/>
                <w:sz w:val="28"/>
                <w:szCs w:val="28"/>
                <w:shd w:val="clear" w:color="auto" w:fill="FFFFFF"/>
              </w:rPr>
              <w:t xml:space="preserve"> Головного управління </w:t>
            </w:r>
            <w:proofErr w:type="spellStart"/>
            <w:r w:rsidR="00ED2B16" w:rsidRPr="003C2B82">
              <w:rPr>
                <w:b/>
                <w:color w:val="000000" w:themeColor="text1"/>
                <w:sz w:val="28"/>
                <w:szCs w:val="28"/>
                <w:shd w:val="clear" w:color="auto" w:fill="FFFFFF"/>
              </w:rPr>
              <w:t>Держгеокадастру</w:t>
            </w:r>
            <w:proofErr w:type="spellEnd"/>
            <w:r w:rsidR="00ED2B16" w:rsidRPr="003C2B82">
              <w:rPr>
                <w:b/>
                <w:color w:val="000000" w:themeColor="text1"/>
                <w:sz w:val="28"/>
                <w:szCs w:val="28"/>
                <w:shd w:val="clear" w:color="auto" w:fill="FFFFFF"/>
              </w:rPr>
              <w:t xml:space="preserve"> в Івано-Франків</w:t>
            </w:r>
            <w:r w:rsidRPr="003C2B82">
              <w:rPr>
                <w:b/>
                <w:color w:val="000000" w:themeColor="text1"/>
                <w:sz w:val="28"/>
                <w:szCs w:val="28"/>
                <w:shd w:val="clear" w:color="auto" w:fill="FFFFFF"/>
              </w:rPr>
              <w:t>ській області Михайлу</w:t>
            </w:r>
            <w:r w:rsidR="00ED2B16" w:rsidRPr="003C2B82">
              <w:rPr>
                <w:b/>
                <w:color w:val="000000" w:themeColor="text1"/>
                <w:sz w:val="28"/>
                <w:szCs w:val="28"/>
                <w:shd w:val="clear" w:color="auto" w:fill="FFFFFF"/>
              </w:rPr>
              <w:t xml:space="preserve"> К</w:t>
            </w:r>
            <w:r w:rsidRPr="003C2B82">
              <w:rPr>
                <w:b/>
                <w:color w:val="000000" w:themeColor="text1"/>
                <w:sz w:val="28"/>
                <w:szCs w:val="28"/>
                <w:shd w:val="clear" w:color="auto" w:fill="FFFFFF"/>
              </w:rPr>
              <w:t>АПУСНЯКУ</w:t>
            </w:r>
          </w:p>
          <w:p w:rsidR="00ED2B16" w:rsidRPr="003C2B82" w:rsidRDefault="00ED2B16" w:rsidP="00A04950">
            <w:pPr>
              <w:tabs>
                <w:tab w:val="left" w:pos="5387"/>
              </w:tabs>
              <w:spacing w:line="276" w:lineRule="auto"/>
              <w:ind w:left="-108" w:right="-108"/>
              <w:jc w:val="both"/>
              <w:rPr>
                <w:b/>
                <w:color w:val="000000" w:themeColor="text1"/>
                <w:sz w:val="28"/>
                <w:szCs w:val="28"/>
                <w:shd w:val="clear" w:color="auto" w:fill="FFFFFF"/>
              </w:rPr>
            </w:pPr>
          </w:p>
          <w:p w:rsidR="00ED2B16" w:rsidRPr="003C2B82" w:rsidRDefault="007474BD" w:rsidP="00A04950">
            <w:pPr>
              <w:tabs>
                <w:tab w:val="left" w:pos="5387"/>
              </w:tabs>
              <w:spacing w:line="276" w:lineRule="auto"/>
              <w:ind w:left="-108" w:right="-108"/>
              <w:jc w:val="both"/>
              <w:rPr>
                <w:b/>
                <w:color w:val="000000" w:themeColor="text1"/>
                <w:sz w:val="28"/>
                <w:szCs w:val="28"/>
              </w:rPr>
            </w:pPr>
            <w:r w:rsidRPr="003C2B82">
              <w:rPr>
                <w:b/>
                <w:color w:val="000000" w:themeColor="text1"/>
                <w:sz w:val="28"/>
                <w:szCs w:val="28"/>
                <w:shd w:val="clear" w:color="auto" w:fill="FFFFFF"/>
              </w:rPr>
              <w:t>Д</w:t>
            </w:r>
            <w:r w:rsidR="00ED2B16" w:rsidRPr="003C2B82">
              <w:rPr>
                <w:b/>
                <w:color w:val="000000" w:themeColor="text1"/>
                <w:sz w:val="28"/>
                <w:szCs w:val="28"/>
                <w:shd w:val="clear" w:color="auto" w:fill="FFFFFF"/>
              </w:rPr>
              <w:t>иректор</w:t>
            </w:r>
            <w:r w:rsidRPr="003C2B82">
              <w:rPr>
                <w:b/>
                <w:color w:val="000000" w:themeColor="text1"/>
                <w:sz w:val="28"/>
                <w:szCs w:val="28"/>
                <w:shd w:val="clear" w:color="auto" w:fill="FFFFFF"/>
              </w:rPr>
              <w:t>у</w:t>
            </w:r>
            <w:r w:rsidR="00ED2B16" w:rsidRPr="003C2B82">
              <w:rPr>
                <w:b/>
                <w:color w:val="000000" w:themeColor="text1"/>
                <w:sz w:val="28"/>
                <w:szCs w:val="28"/>
                <w:shd w:val="clear" w:color="auto" w:fill="FFFFFF"/>
              </w:rPr>
              <w:t xml:space="preserve"> Карпатського НПП м. Яремче Степан</w:t>
            </w:r>
            <w:r w:rsidRPr="003C2B82">
              <w:rPr>
                <w:b/>
                <w:color w:val="000000" w:themeColor="text1"/>
                <w:sz w:val="28"/>
                <w:szCs w:val="28"/>
                <w:shd w:val="clear" w:color="auto" w:fill="FFFFFF"/>
              </w:rPr>
              <w:t>у</w:t>
            </w:r>
            <w:r w:rsidR="00ED2B16" w:rsidRPr="003C2B82">
              <w:rPr>
                <w:b/>
                <w:color w:val="000000" w:themeColor="text1"/>
                <w:sz w:val="28"/>
                <w:szCs w:val="28"/>
                <w:shd w:val="clear" w:color="auto" w:fill="FFFFFF"/>
              </w:rPr>
              <w:t xml:space="preserve"> Г</w:t>
            </w:r>
            <w:r w:rsidRPr="003C2B82">
              <w:rPr>
                <w:b/>
                <w:color w:val="000000" w:themeColor="text1"/>
                <w:sz w:val="28"/>
                <w:szCs w:val="28"/>
                <w:shd w:val="clear" w:color="auto" w:fill="FFFFFF"/>
              </w:rPr>
              <w:t>ОШОВСЬКОМУ</w:t>
            </w:r>
          </w:p>
          <w:p w:rsidR="003A0CF0" w:rsidRPr="003C2B82" w:rsidRDefault="003A0CF0" w:rsidP="00874348">
            <w:pPr>
              <w:tabs>
                <w:tab w:val="left" w:pos="5387"/>
              </w:tabs>
              <w:spacing w:line="276" w:lineRule="auto"/>
              <w:ind w:left="-108" w:right="-108"/>
              <w:jc w:val="both"/>
              <w:rPr>
                <w:rStyle w:val="a6"/>
                <w:color w:val="191919"/>
                <w:sz w:val="28"/>
                <w:szCs w:val="28"/>
                <w:shd w:val="clear" w:color="auto" w:fill="FFFFFF"/>
              </w:rPr>
            </w:pPr>
          </w:p>
        </w:tc>
      </w:tr>
    </w:tbl>
    <w:p w:rsidR="003A0CF0" w:rsidRPr="003C2B82" w:rsidRDefault="00874348" w:rsidP="003A0CF0">
      <w:pPr>
        <w:tabs>
          <w:tab w:val="left" w:pos="1440"/>
        </w:tabs>
        <w:jc w:val="center"/>
        <w:rPr>
          <w:rStyle w:val="a6"/>
          <w:color w:val="191919"/>
          <w:sz w:val="28"/>
          <w:szCs w:val="28"/>
          <w:shd w:val="clear" w:color="auto" w:fill="FFFFFF"/>
        </w:rPr>
      </w:pPr>
      <w:r w:rsidRPr="003C2B82">
        <w:rPr>
          <w:rStyle w:val="a6"/>
          <w:color w:val="191919"/>
          <w:sz w:val="28"/>
          <w:szCs w:val="28"/>
          <w:shd w:val="clear" w:color="auto" w:fill="FFFFFF"/>
        </w:rPr>
        <w:t xml:space="preserve">ПОВТОРНЕ </w:t>
      </w:r>
      <w:r w:rsidR="003A0CF0" w:rsidRPr="003C2B82">
        <w:rPr>
          <w:rStyle w:val="a6"/>
          <w:color w:val="191919"/>
          <w:sz w:val="28"/>
          <w:szCs w:val="28"/>
          <w:shd w:val="clear" w:color="auto" w:fill="FFFFFF"/>
        </w:rPr>
        <w:t>ДЕПУТАТСЬКЕ ЗВЕРНЕННЯ!</w:t>
      </w:r>
    </w:p>
    <w:p w:rsidR="00887D05" w:rsidRPr="003C2B82" w:rsidRDefault="00887D05" w:rsidP="003A0CF0">
      <w:pPr>
        <w:ind w:firstLine="708"/>
        <w:jc w:val="both"/>
        <w:rPr>
          <w:sz w:val="28"/>
          <w:szCs w:val="28"/>
        </w:rPr>
      </w:pPr>
      <w:r w:rsidRPr="003C2B82">
        <w:rPr>
          <w:color w:val="000000" w:themeColor="text1"/>
          <w:sz w:val="28"/>
          <w:szCs w:val="28"/>
        </w:rPr>
        <w:t>Депутати Ворохтянської</w:t>
      </w:r>
      <w:r w:rsidR="002C0FAB" w:rsidRPr="003C2B82">
        <w:rPr>
          <w:color w:val="000000" w:themeColor="text1"/>
          <w:sz w:val="28"/>
          <w:szCs w:val="28"/>
        </w:rPr>
        <w:t xml:space="preserve"> </w:t>
      </w:r>
      <w:r w:rsidRPr="003C2B82">
        <w:rPr>
          <w:color w:val="000000" w:themeColor="text1"/>
          <w:sz w:val="28"/>
          <w:szCs w:val="28"/>
        </w:rPr>
        <w:t>селищної ради Надвірнянського району Івано-</w:t>
      </w:r>
      <w:r w:rsidRPr="003C2B82">
        <w:rPr>
          <w:color w:val="000000" w:themeColor="text1"/>
          <w:sz w:val="28"/>
          <w:szCs w:val="28"/>
        </w:rPr>
        <w:lastRenderedPageBreak/>
        <w:t xml:space="preserve">Франківської області в черговий раз на вимогу жителів нашої громади звертаються до вас з надією на вирішення проблеми, пов’язаної із накладкою земель </w:t>
      </w:r>
      <w:r w:rsidRPr="003C2B82">
        <w:rPr>
          <w:sz w:val="28"/>
          <w:szCs w:val="28"/>
        </w:rPr>
        <w:t xml:space="preserve">Карпатського національного природного парку (КНПП) </w:t>
      </w:r>
      <w:r w:rsidRPr="003C2B82">
        <w:rPr>
          <w:color w:val="1A1A1A" w:themeColor="background1" w:themeShade="1A"/>
          <w:sz w:val="28"/>
          <w:szCs w:val="28"/>
          <w:shd w:val="clear" w:color="auto" w:fill="FFFFFF"/>
        </w:rPr>
        <w:t xml:space="preserve">на земельні ділянки комунальної та приватної форми власності </w:t>
      </w:r>
      <w:r w:rsidRPr="003C2B82">
        <w:rPr>
          <w:color w:val="1A1A1A" w:themeColor="background1" w:themeShade="1A"/>
          <w:sz w:val="28"/>
          <w:szCs w:val="28"/>
        </w:rPr>
        <w:t xml:space="preserve">на території населених пунктів Ворохтянської селищної територіальної громади, а також затягування виконання </w:t>
      </w:r>
      <w:r w:rsidRPr="003C2B82">
        <w:rPr>
          <w:color w:val="000000" w:themeColor="text1"/>
          <w:sz w:val="28"/>
          <w:szCs w:val="28"/>
        </w:rPr>
        <w:t>Указу Президента України від 23.02.2010 року за № 215/2010 «Про розширення території Карпатського національного природного парку».</w:t>
      </w:r>
    </w:p>
    <w:p w:rsidR="00E25A57" w:rsidRPr="003C2B82" w:rsidRDefault="003A0CF0" w:rsidP="003A0CF0">
      <w:pPr>
        <w:ind w:firstLine="708"/>
        <w:jc w:val="both"/>
        <w:rPr>
          <w:sz w:val="28"/>
          <w:szCs w:val="28"/>
        </w:rPr>
      </w:pPr>
      <w:r w:rsidRPr="003C2B82">
        <w:rPr>
          <w:sz w:val="28"/>
          <w:szCs w:val="28"/>
        </w:rPr>
        <w:t xml:space="preserve">При створенні Карпатського національного природного парку (КНПП) у 1980 році до його складу були </w:t>
      </w:r>
      <w:r w:rsidR="000265B1" w:rsidRPr="003C2B82">
        <w:rPr>
          <w:sz w:val="28"/>
          <w:szCs w:val="28"/>
        </w:rPr>
        <w:t xml:space="preserve">помилково </w:t>
      </w:r>
      <w:r w:rsidRPr="003C2B82">
        <w:rPr>
          <w:sz w:val="28"/>
          <w:szCs w:val="28"/>
        </w:rPr>
        <w:t xml:space="preserve">включені землі населених пунктів із  земельними ділянками, на яких розташовані житлові будинки та присадибні </w:t>
      </w:r>
      <w:r w:rsidR="005F4D1E" w:rsidRPr="003C2B82">
        <w:rPr>
          <w:sz w:val="28"/>
          <w:szCs w:val="28"/>
        </w:rPr>
        <w:t>ділянки</w:t>
      </w:r>
      <w:r w:rsidRPr="003C2B82">
        <w:rPr>
          <w:sz w:val="28"/>
          <w:szCs w:val="28"/>
        </w:rPr>
        <w:t xml:space="preserve"> жителів с. Татарів та </w:t>
      </w:r>
      <w:proofErr w:type="spellStart"/>
      <w:r w:rsidRPr="003C2B82">
        <w:rPr>
          <w:sz w:val="28"/>
          <w:szCs w:val="28"/>
        </w:rPr>
        <w:t>с</w:t>
      </w:r>
      <w:r w:rsidR="001B26EA" w:rsidRPr="003C2B82">
        <w:rPr>
          <w:sz w:val="28"/>
          <w:szCs w:val="28"/>
        </w:rPr>
        <w:t>-ща</w:t>
      </w:r>
      <w:proofErr w:type="spellEnd"/>
      <w:r w:rsidRPr="003C2B82">
        <w:rPr>
          <w:sz w:val="28"/>
          <w:szCs w:val="28"/>
        </w:rPr>
        <w:t xml:space="preserve"> Ворохта </w:t>
      </w:r>
      <w:r w:rsidR="005F4D1E" w:rsidRPr="003C2B82">
        <w:rPr>
          <w:sz w:val="28"/>
          <w:szCs w:val="28"/>
        </w:rPr>
        <w:t>(</w:t>
      </w:r>
      <w:r w:rsidRPr="003C2B82">
        <w:rPr>
          <w:sz w:val="28"/>
          <w:szCs w:val="28"/>
        </w:rPr>
        <w:t>в складі колишньої Яремчанської міської ради</w:t>
      </w:r>
      <w:r w:rsidR="005F4D1E" w:rsidRPr="003C2B82">
        <w:rPr>
          <w:sz w:val="28"/>
          <w:szCs w:val="28"/>
        </w:rPr>
        <w:t>)</w:t>
      </w:r>
      <w:r w:rsidRPr="003C2B82">
        <w:rPr>
          <w:sz w:val="28"/>
          <w:szCs w:val="28"/>
        </w:rPr>
        <w:t xml:space="preserve">. </w:t>
      </w:r>
      <w:r w:rsidR="007C6CD1" w:rsidRPr="003C2B82">
        <w:rPr>
          <w:sz w:val="28"/>
          <w:szCs w:val="28"/>
        </w:rPr>
        <w:t>Дані земельні ділянки включені в перелік земель, які підлягають вилученню із території Карпатського НПП з подальшим їх наданням власникам житлових б</w:t>
      </w:r>
      <w:r w:rsidR="00013415" w:rsidRPr="003C2B82">
        <w:rPr>
          <w:sz w:val="28"/>
          <w:szCs w:val="28"/>
        </w:rPr>
        <w:t>удинків, які на них розташовані та</w:t>
      </w:r>
      <w:r w:rsidR="007C6CD1" w:rsidRPr="003C2B82">
        <w:rPr>
          <w:sz w:val="28"/>
          <w:szCs w:val="28"/>
        </w:rPr>
        <w:t xml:space="preserve"> фактичним землекористувачам.</w:t>
      </w:r>
    </w:p>
    <w:p w:rsidR="003A0CF0" w:rsidRPr="003C2B82" w:rsidRDefault="003A0CF0" w:rsidP="003A0CF0">
      <w:pPr>
        <w:jc w:val="both"/>
        <w:rPr>
          <w:color w:val="000000" w:themeColor="text1"/>
          <w:sz w:val="28"/>
          <w:szCs w:val="28"/>
        </w:rPr>
      </w:pPr>
      <w:r w:rsidRPr="003C2B82">
        <w:rPr>
          <w:sz w:val="28"/>
          <w:szCs w:val="28"/>
        </w:rPr>
        <w:tab/>
      </w:r>
      <w:r w:rsidR="00034B68" w:rsidRPr="003C2B82">
        <w:rPr>
          <w:color w:val="000000" w:themeColor="text1"/>
          <w:sz w:val="28"/>
          <w:szCs w:val="28"/>
        </w:rPr>
        <w:t xml:space="preserve">Відповідно </w:t>
      </w:r>
      <w:r w:rsidR="007C6CD1" w:rsidRPr="003C2B82">
        <w:rPr>
          <w:color w:val="000000" w:themeColor="text1"/>
          <w:sz w:val="28"/>
          <w:szCs w:val="28"/>
        </w:rPr>
        <w:t xml:space="preserve">було прийнято Указ </w:t>
      </w:r>
      <w:r w:rsidRPr="003C2B82">
        <w:rPr>
          <w:color w:val="000000" w:themeColor="text1"/>
          <w:sz w:val="28"/>
          <w:szCs w:val="28"/>
        </w:rPr>
        <w:t xml:space="preserve">Президента України від 23.02.2010 року за № 215/2010 «Про розширення території Карпатського національного природного парку» </w:t>
      </w:r>
      <w:r w:rsidR="007C6CD1" w:rsidRPr="003C2B82">
        <w:rPr>
          <w:color w:val="000000" w:themeColor="text1"/>
          <w:sz w:val="28"/>
          <w:szCs w:val="28"/>
        </w:rPr>
        <w:t xml:space="preserve">де </w:t>
      </w:r>
      <w:r w:rsidRPr="003C2B82">
        <w:rPr>
          <w:color w:val="000000" w:themeColor="text1"/>
          <w:sz w:val="28"/>
          <w:szCs w:val="28"/>
        </w:rPr>
        <w:t xml:space="preserve">передбачено в установленому порядку виключення з території парку 1057.3338 га земель з метою подальшого їх надання жителям Яремчанської міської ради (тепер трьох громад: Ворохтянської, </w:t>
      </w:r>
      <w:proofErr w:type="spellStart"/>
      <w:r w:rsidRPr="003C2B82">
        <w:rPr>
          <w:color w:val="000000" w:themeColor="text1"/>
          <w:sz w:val="28"/>
          <w:szCs w:val="28"/>
        </w:rPr>
        <w:t>Яремчанської</w:t>
      </w:r>
      <w:proofErr w:type="spellEnd"/>
      <w:r w:rsidRPr="003C2B82">
        <w:rPr>
          <w:color w:val="000000" w:themeColor="text1"/>
          <w:sz w:val="28"/>
          <w:szCs w:val="28"/>
        </w:rPr>
        <w:t xml:space="preserve"> та </w:t>
      </w:r>
      <w:proofErr w:type="spellStart"/>
      <w:r w:rsidRPr="003C2B82">
        <w:rPr>
          <w:color w:val="000000" w:themeColor="text1"/>
          <w:sz w:val="28"/>
          <w:szCs w:val="28"/>
        </w:rPr>
        <w:t>Поляницької</w:t>
      </w:r>
      <w:proofErr w:type="spellEnd"/>
      <w:r w:rsidRPr="003C2B82">
        <w:rPr>
          <w:color w:val="000000" w:themeColor="text1"/>
          <w:sz w:val="28"/>
          <w:szCs w:val="28"/>
        </w:rPr>
        <w:t>). Натомість, цей документ передбачає включення 1075.7976 га земель державної власності ДП «</w:t>
      </w:r>
      <w:proofErr w:type="spellStart"/>
      <w:r w:rsidRPr="003C2B82">
        <w:rPr>
          <w:color w:val="000000" w:themeColor="text1"/>
          <w:sz w:val="28"/>
          <w:szCs w:val="28"/>
        </w:rPr>
        <w:t>Делятинське</w:t>
      </w:r>
      <w:proofErr w:type="spellEnd"/>
      <w:r w:rsidRPr="003C2B82">
        <w:rPr>
          <w:color w:val="000000" w:themeColor="text1"/>
          <w:sz w:val="28"/>
          <w:szCs w:val="28"/>
        </w:rPr>
        <w:t xml:space="preserve"> лісове господарство», до складу земель КНПП в постійне користування.</w:t>
      </w:r>
    </w:p>
    <w:p w:rsidR="007C6CD1" w:rsidRPr="003C2B82" w:rsidRDefault="005F4D1E" w:rsidP="007C6CD1">
      <w:pPr>
        <w:ind w:firstLine="708"/>
        <w:jc w:val="both"/>
        <w:rPr>
          <w:color w:val="000000" w:themeColor="text1"/>
          <w:sz w:val="28"/>
          <w:szCs w:val="28"/>
        </w:rPr>
      </w:pPr>
      <w:r w:rsidRPr="003C2B82">
        <w:rPr>
          <w:color w:val="000000" w:themeColor="text1"/>
          <w:sz w:val="28"/>
          <w:szCs w:val="28"/>
        </w:rPr>
        <w:t xml:space="preserve">Для  виконання Указу Президента України від 23.02.2010 року за № 215/2010  Карпатському НПП необхідно було </w:t>
      </w:r>
      <w:r w:rsidR="00E3217E" w:rsidRPr="003C2B82">
        <w:rPr>
          <w:color w:val="000000" w:themeColor="text1"/>
          <w:sz w:val="28"/>
          <w:szCs w:val="28"/>
        </w:rPr>
        <w:t xml:space="preserve">виготовити землевпорядну документацію </w:t>
      </w:r>
      <w:r w:rsidR="00D01F81" w:rsidRPr="003C2B82">
        <w:rPr>
          <w:color w:val="000000" w:themeColor="text1"/>
          <w:sz w:val="28"/>
          <w:szCs w:val="28"/>
        </w:rPr>
        <w:t>із землеустрою щодо встановлення (відновлення) меж земельних ділянок в натурі (на місцевості)</w:t>
      </w:r>
      <w:r w:rsidR="00034B68" w:rsidRPr="003C2B82">
        <w:rPr>
          <w:color w:val="000000" w:themeColor="text1"/>
          <w:sz w:val="28"/>
          <w:szCs w:val="28"/>
        </w:rPr>
        <w:t xml:space="preserve"> земель </w:t>
      </w:r>
      <w:r w:rsidRPr="003C2B82">
        <w:rPr>
          <w:color w:val="000000" w:themeColor="text1"/>
          <w:sz w:val="28"/>
          <w:szCs w:val="28"/>
        </w:rPr>
        <w:t>природо-заповідного фонду</w:t>
      </w:r>
      <w:r w:rsidR="00034B68" w:rsidRPr="003C2B82">
        <w:rPr>
          <w:color w:val="000000" w:themeColor="text1"/>
          <w:sz w:val="28"/>
          <w:szCs w:val="28"/>
        </w:rPr>
        <w:t xml:space="preserve"> (згідно Державного акту на право постійного користування землею, виданого Карпатському НПП 29.12.2001 року),</w:t>
      </w:r>
      <w:r w:rsidR="001B26EA" w:rsidRPr="003C2B82">
        <w:rPr>
          <w:color w:val="000000" w:themeColor="text1"/>
          <w:sz w:val="28"/>
          <w:szCs w:val="28"/>
        </w:rPr>
        <w:t xml:space="preserve"> </w:t>
      </w:r>
      <w:r w:rsidR="00D01F81" w:rsidRPr="003C2B82">
        <w:rPr>
          <w:color w:val="000000" w:themeColor="text1"/>
          <w:sz w:val="28"/>
          <w:szCs w:val="28"/>
        </w:rPr>
        <w:t xml:space="preserve">яка стала підставою для внесення відомостей в Держаний земельний кадастр та </w:t>
      </w:r>
      <w:r w:rsidR="00E3217E" w:rsidRPr="003C2B82">
        <w:rPr>
          <w:color w:val="000000" w:themeColor="text1"/>
          <w:sz w:val="28"/>
          <w:szCs w:val="28"/>
        </w:rPr>
        <w:t>присво</w:t>
      </w:r>
      <w:r w:rsidR="00D01F81" w:rsidRPr="003C2B82">
        <w:rPr>
          <w:color w:val="000000" w:themeColor="text1"/>
          <w:sz w:val="28"/>
          <w:szCs w:val="28"/>
        </w:rPr>
        <w:t>єння їм кадастрових номерів</w:t>
      </w:r>
      <w:r w:rsidR="00E3217E" w:rsidRPr="003C2B82">
        <w:rPr>
          <w:color w:val="000000" w:themeColor="text1"/>
          <w:sz w:val="28"/>
          <w:szCs w:val="28"/>
        </w:rPr>
        <w:t>,</w:t>
      </w:r>
      <w:r w:rsidR="000C2347" w:rsidRPr="003C2B82">
        <w:rPr>
          <w:color w:val="000000" w:themeColor="text1"/>
          <w:sz w:val="28"/>
          <w:szCs w:val="28"/>
        </w:rPr>
        <w:t xml:space="preserve"> </w:t>
      </w:r>
      <w:r w:rsidR="001B26EA" w:rsidRPr="003C2B82">
        <w:rPr>
          <w:color w:val="000000" w:themeColor="text1"/>
          <w:sz w:val="28"/>
          <w:szCs w:val="28"/>
        </w:rPr>
        <w:t xml:space="preserve"> </w:t>
      </w:r>
      <w:r w:rsidRPr="003C2B82">
        <w:rPr>
          <w:color w:val="000000" w:themeColor="text1"/>
          <w:sz w:val="28"/>
          <w:szCs w:val="28"/>
        </w:rPr>
        <w:t xml:space="preserve">зареєструвати право користування ними в Єдиному державному реєстру речових прав на нерухоме майно. </w:t>
      </w:r>
      <w:r w:rsidR="00930AA6" w:rsidRPr="003C2B82">
        <w:rPr>
          <w:color w:val="000000" w:themeColor="text1"/>
          <w:sz w:val="28"/>
          <w:szCs w:val="28"/>
        </w:rPr>
        <w:t xml:space="preserve">Після чого </w:t>
      </w:r>
      <w:r w:rsidR="002B7351" w:rsidRPr="003C2B82">
        <w:rPr>
          <w:color w:val="000000" w:themeColor="text1"/>
          <w:sz w:val="28"/>
          <w:szCs w:val="28"/>
        </w:rPr>
        <w:t>Карпатському НПП, як фактичному землекористувачу, у порядку статей 149, 150 Земельного кодексу України, необхідно</w:t>
      </w:r>
      <w:r w:rsidR="00930AA6" w:rsidRPr="003C2B82">
        <w:rPr>
          <w:color w:val="000000" w:themeColor="text1"/>
          <w:sz w:val="28"/>
          <w:szCs w:val="28"/>
        </w:rPr>
        <w:t xml:space="preserve">надати </w:t>
      </w:r>
      <w:r w:rsidR="00D01F81" w:rsidRPr="003C2B82">
        <w:rPr>
          <w:color w:val="000000" w:themeColor="text1"/>
          <w:sz w:val="28"/>
          <w:szCs w:val="28"/>
        </w:rPr>
        <w:t xml:space="preserve">письмову </w:t>
      </w:r>
      <w:r w:rsidR="00930AA6" w:rsidRPr="003C2B82">
        <w:rPr>
          <w:color w:val="000000" w:themeColor="text1"/>
          <w:sz w:val="28"/>
          <w:szCs w:val="28"/>
        </w:rPr>
        <w:t xml:space="preserve">нотаріальну </w:t>
      </w:r>
      <w:r w:rsidR="00031C5A" w:rsidRPr="003C2B82">
        <w:rPr>
          <w:color w:val="000000" w:themeColor="text1"/>
          <w:sz w:val="28"/>
          <w:szCs w:val="28"/>
        </w:rPr>
        <w:t xml:space="preserve">завірену </w:t>
      </w:r>
      <w:r w:rsidR="00930AA6" w:rsidRPr="003C2B82">
        <w:rPr>
          <w:color w:val="000000" w:themeColor="text1"/>
          <w:sz w:val="28"/>
          <w:szCs w:val="28"/>
        </w:rPr>
        <w:t>згодуна вилучення земель</w:t>
      </w:r>
      <w:r w:rsidR="00034B68" w:rsidRPr="003C2B82">
        <w:rPr>
          <w:color w:val="000000" w:themeColor="text1"/>
          <w:sz w:val="28"/>
          <w:szCs w:val="28"/>
        </w:rPr>
        <w:t xml:space="preserve"> - </w:t>
      </w:r>
      <w:r w:rsidR="007C6CD1" w:rsidRPr="003C2B82">
        <w:rPr>
          <w:color w:val="000000" w:themeColor="text1"/>
          <w:sz w:val="28"/>
          <w:szCs w:val="28"/>
        </w:rPr>
        <w:t xml:space="preserve">для </w:t>
      </w:r>
      <w:proofErr w:type="spellStart"/>
      <w:r w:rsidR="007C6CD1" w:rsidRPr="003C2B82">
        <w:rPr>
          <w:color w:val="000000" w:themeColor="text1"/>
          <w:sz w:val="28"/>
          <w:szCs w:val="28"/>
        </w:rPr>
        <w:t>с</w:t>
      </w:r>
      <w:r w:rsidR="002C0FAB" w:rsidRPr="003C2B82">
        <w:rPr>
          <w:color w:val="000000" w:themeColor="text1"/>
          <w:sz w:val="28"/>
          <w:szCs w:val="28"/>
        </w:rPr>
        <w:t>-ща</w:t>
      </w:r>
      <w:proofErr w:type="spellEnd"/>
      <w:r w:rsidR="007C6CD1" w:rsidRPr="003C2B82">
        <w:rPr>
          <w:color w:val="000000" w:themeColor="text1"/>
          <w:sz w:val="28"/>
          <w:szCs w:val="28"/>
        </w:rPr>
        <w:t xml:space="preserve"> Ворохта на 206,0095 га, для с. Татарів на</w:t>
      </w:r>
      <w:r w:rsidR="00034B68" w:rsidRPr="003C2B82">
        <w:rPr>
          <w:color w:val="000000" w:themeColor="text1"/>
          <w:sz w:val="28"/>
          <w:szCs w:val="28"/>
        </w:rPr>
        <w:t xml:space="preserve"> 66, 1111 га</w:t>
      </w:r>
      <w:r w:rsidR="007C6CD1" w:rsidRPr="003C2B82">
        <w:rPr>
          <w:color w:val="000000" w:themeColor="text1"/>
          <w:sz w:val="28"/>
          <w:szCs w:val="28"/>
        </w:rPr>
        <w:t xml:space="preserve">. </w:t>
      </w:r>
    </w:p>
    <w:p w:rsidR="00874348" w:rsidRPr="003C2B82" w:rsidRDefault="006E0E20" w:rsidP="006E0E20">
      <w:pPr>
        <w:ind w:firstLine="708"/>
        <w:jc w:val="both"/>
        <w:rPr>
          <w:color w:val="000000" w:themeColor="text1"/>
          <w:sz w:val="28"/>
          <w:szCs w:val="28"/>
        </w:rPr>
      </w:pPr>
      <w:r w:rsidRPr="003C2B82">
        <w:rPr>
          <w:sz w:val="28"/>
          <w:szCs w:val="28"/>
        </w:rPr>
        <w:t xml:space="preserve">Як стало відомо з відкритих доступних джерел </w:t>
      </w:r>
      <w:r w:rsidR="003A0CF0" w:rsidRPr="003C2B82">
        <w:rPr>
          <w:sz w:val="28"/>
          <w:szCs w:val="28"/>
        </w:rPr>
        <w:t>відомості про межі</w:t>
      </w:r>
      <w:r w:rsidR="005F4D1E" w:rsidRPr="003C2B82">
        <w:rPr>
          <w:sz w:val="28"/>
          <w:szCs w:val="28"/>
        </w:rPr>
        <w:t xml:space="preserve"> земель природо-заповідного фонду </w:t>
      </w:r>
      <w:r w:rsidR="003A0CF0" w:rsidRPr="003C2B82">
        <w:rPr>
          <w:sz w:val="28"/>
          <w:szCs w:val="28"/>
        </w:rPr>
        <w:t>К</w:t>
      </w:r>
      <w:r w:rsidR="005F4D1E" w:rsidRPr="003C2B82">
        <w:rPr>
          <w:sz w:val="28"/>
          <w:szCs w:val="28"/>
        </w:rPr>
        <w:t xml:space="preserve">арпатського </w:t>
      </w:r>
      <w:r w:rsidR="003A0CF0" w:rsidRPr="003C2B82">
        <w:rPr>
          <w:sz w:val="28"/>
          <w:szCs w:val="28"/>
        </w:rPr>
        <w:t>НПП внесені до Державного земельного кадастру із численними перетинами та накладками на ділянки, що перебувають у власності та користуванні громадян і наділи, які були сформовані відповідно до вимог чинного законодавства та внесені у базу д</w:t>
      </w:r>
      <w:r w:rsidRPr="003C2B82">
        <w:rPr>
          <w:sz w:val="28"/>
          <w:szCs w:val="28"/>
        </w:rPr>
        <w:t>аних ДЗК починаючи з 20</w:t>
      </w:r>
      <w:r w:rsidR="003C1395" w:rsidRPr="003C2B82">
        <w:rPr>
          <w:sz w:val="28"/>
          <w:szCs w:val="28"/>
        </w:rPr>
        <w:t xml:space="preserve">13 року. </w:t>
      </w:r>
      <w:r w:rsidR="00E3217E" w:rsidRPr="003C2B82">
        <w:rPr>
          <w:color w:val="000000" w:themeColor="text1"/>
          <w:sz w:val="28"/>
          <w:szCs w:val="28"/>
        </w:rPr>
        <w:t xml:space="preserve">А також, до складу земель природно-заповідного фонду КНПП включені землі комунальної власності, що суперечить діючим Генеральним планам Ворохти та </w:t>
      </w:r>
      <w:proofErr w:type="spellStart"/>
      <w:r w:rsidR="00E3217E" w:rsidRPr="003C2B82">
        <w:rPr>
          <w:color w:val="000000" w:themeColor="text1"/>
          <w:sz w:val="28"/>
          <w:szCs w:val="28"/>
        </w:rPr>
        <w:t>Татарова</w:t>
      </w:r>
      <w:proofErr w:type="spellEnd"/>
      <w:r w:rsidR="00E3217E" w:rsidRPr="003C2B82">
        <w:rPr>
          <w:color w:val="000000" w:themeColor="text1"/>
          <w:sz w:val="28"/>
          <w:szCs w:val="28"/>
        </w:rPr>
        <w:t>, які погоджувались відповідними службами (в тому числі і керівництвом Карпатського НПП ще у 2005 році).</w:t>
      </w:r>
    </w:p>
    <w:p w:rsidR="00BE0D79" w:rsidRPr="003C2B82" w:rsidRDefault="00874348" w:rsidP="005C21F5">
      <w:pPr>
        <w:ind w:firstLine="708"/>
        <w:jc w:val="both"/>
        <w:rPr>
          <w:color w:val="000000" w:themeColor="text1"/>
          <w:sz w:val="28"/>
          <w:szCs w:val="28"/>
        </w:rPr>
      </w:pPr>
      <w:r w:rsidRPr="003C2B82">
        <w:rPr>
          <w:color w:val="000000" w:themeColor="text1"/>
          <w:sz w:val="28"/>
          <w:szCs w:val="28"/>
        </w:rPr>
        <w:lastRenderedPageBreak/>
        <w:t>З даного приводу бул</w:t>
      </w:r>
      <w:r w:rsidR="007474BD" w:rsidRPr="003C2B82">
        <w:rPr>
          <w:color w:val="000000" w:themeColor="text1"/>
          <w:sz w:val="28"/>
          <w:szCs w:val="28"/>
        </w:rPr>
        <w:t xml:space="preserve">а проведена спільна зустріч </w:t>
      </w:r>
      <w:r w:rsidR="00C93E40" w:rsidRPr="003C2B82">
        <w:rPr>
          <w:color w:val="000000" w:themeColor="text1"/>
          <w:sz w:val="28"/>
          <w:szCs w:val="28"/>
        </w:rPr>
        <w:t>між</w:t>
      </w:r>
      <w:r w:rsidR="007474BD" w:rsidRPr="003C2B82">
        <w:rPr>
          <w:color w:val="000000" w:themeColor="text1"/>
          <w:sz w:val="28"/>
          <w:szCs w:val="28"/>
        </w:rPr>
        <w:t xml:space="preserve"> жителями Ворохтянської сел</w:t>
      </w:r>
      <w:r w:rsidR="00C93E40" w:rsidRPr="003C2B82">
        <w:rPr>
          <w:color w:val="000000" w:themeColor="text1"/>
          <w:sz w:val="28"/>
          <w:szCs w:val="28"/>
        </w:rPr>
        <w:t>ищної територіальної громади та</w:t>
      </w:r>
      <w:r w:rsidR="001A6F92" w:rsidRPr="003C2B82">
        <w:rPr>
          <w:color w:val="000000" w:themeColor="text1"/>
          <w:sz w:val="28"/>
          <w:szCs w:val="28"/>
        </w:rPr>
        <w:t xml:space="preserve"> представниками Карпатського НПП</w:t>
      </w:r>
      <w:r w:rsidR="00C93E40" w:rsidRPr="003C2B82">
        <w:rPr>
          <w:color w:val="000000" w:themeColor="text1"/>
          <w:sz w:val="28"/>
          <w:szCs w:val="28"/>
        </w:rPr>
        <w:t>,</w:t>
      </w:r>
      <w:r w:rsidR="001B26EA" w:rsidRPr="003C2B82">
        <w:rPr>
          <w:color w:val="000000" w:themeColor="text1"/>
          <w:sz w:val="28"/>
          <w:szCs w:val="28"/>
        </w:rPr>
        <w:t xml:space="preserve"> </w:t>
      </w:r>
      <w:r w:rsidR="00C93E40" w:rsidRPr="003C2B82">
        <w:rPr>
          <w:color w:val="000000" w:themeColor="text1"/>
          <w:sz w:val="28"/>
          <w:szCs w:val="28"/>
        </w:rPr>
        <w:t xml:space="preserve">яка </w:t>
      </w:r>
      <w:r w:rsidRPr="003C2B82">
        <w:rPr>
          <w:color w:val="000000" w:themeColor="text1"/>
          <w:sz w:val="28"/>
          <w:szCs w:val="28"/>
        </w:rPr>
        <w:t>відбул</w:t>
      </w:r>
      <w:r w:rsidR="00C93E40" w:rsidRPr="003C2B82">
        <w:rPr>
          <w:color w:val="000000" w:themeColor="text1"/>
          <w:sz w:val="28"/>
          <w:szCs w:val="28"/>
        </w:rPr>
        <w:t>а</w:t>
      </w:r>
      <w:r w:rsidRPr="003C2B82">
        <w:rPr>
          <w:color w:val="000000" w:themeColor="text1"/>
          <w:sz w:val="28"/>
          <w:szCs w:val="28"/>
        </w:rPr>
        <w:t xml:space="preserve">сь </w:t>
      </w:r>
      <w:r w:rsidR="001A6F92" w:rsidRPr="003C2B82">
        <w:rPr>
          <w:color w:val="000000" w:themeColor="text1"/>
          <w:sz w:val="28"/>
          <w:szCs w:val="28"/>
        </w:rPr>
        <w:t>у</w:t>
      </w:r>
      <w:r w:rsidR="002F2612" w:rsidRPr="003C2B82">
        <w:rPr>
          <w:color w:val="000000" w:themeColor="text1"/>
          <w:sz w:val="28"/>
          <w:szCs w:val="28"/>
        </w:rPr>
        <w:t xml:space="preserve"> </w:t>
      </w:r>
      <w:r w:rsidR="004E21AA" w:rsidRPr="003C2B82">
        <w:rPr>
          <w:color w:val="000000" w:themeColor="text1"/>
          <w:sz w:val="28"/>
          <w:szCs w:val="28"/>
        </w:rPr>
        <w:t>Ворохтянсько</w:t>
      </w:r>
      <w:r w:rsidR="001A6F92" w:rsidRPr="003C2B82">
        <w:rPr>
          <w:color w:val="000000" w:themeColor="text1"/>
          <w:sz w:val="28"/>
          <w:szCs w:val="28"/>
        </w:rPr>
        <w:t xml:space="preserve">му центрі культури </w:t>
      </w:r>
      <w:r w:rsidR="007474BD" w:rsidRPr="003C2B82">
        <w:rPr>
          <w:color w:val="000000" w:themeColor="text1"/>
          <w:sz w:val="28"/>
          <w:szCs w:val="28"/>
        </w:rPr>
        <w:t>2</w:t>
      </w:r>
      <w:r w:rsidRPr="003C2B82">
        <w:rPr>
          <w:color w:val="000000" w:themeColor="text1"/>
          <w:sz w:val="28"/>
          <w:szCs w:val="28"/>
        </w:rPr>
        <w:t>3.06.2023</w:t>
      </w:r>
      <w:r w:rsidR="001B26EA" w:rsidRPr="003C2B82">
        <w:rPr>
          <w:color w:val="000000" w:themeColor="text1"/>
          <w:sz w:val="28"/>
          <w:szCs w:val="28"/>
        </w:rPr>
        <w:t xml:space="preserve"> </w:t>
      </w:r>
      <w:r w:rsidR="00C93E40" w:rsidRPr="003C2B82">
        <w:rPr>
          <w:color w:val="000000" w:themeColor="text1"/>
          <w:sz w:val="28"/>
          <w:szCs w:val="28"/>
        </w:rPr>
        <w:t>року</w:t>
      </w:r>
      <w:r w:rsidR="005C21F5" w:rsidRPr="003C2B82">
        <w:rPr>
          <w:color w:val="000000" w:themeColor="text1"/>
          <w:sz w:val="28"/>
          <w:szCs w:val="28"/>
        </w:rPr>
        <w:t>.</w:t>
      </w:r>
      <w:r w:rsidR="002F2612" w:rsidRPr="003C2B82">
        <w:rPr>
          <w:color w:val="000000" w:themeColor="text1"/>
          <w:sz w:val="28"/>
          <w:szCs w:val="28"/>
        </w:rPr>
        <w:t xml:space="preserve"> </w:t>
      </w:r>
      <w:r w:rsidR="00BE0D79" w:rsidRPr="003C2B82">
        <w:rPr>
          <w:color w:val="000000" w:themeColor="text1"/>
          <w:sz w:val="28"/>
          <w:szCs w:val="28"/>
        </w:rPr>
        <w:t xml:space="preserve">Як було надано усне роз’яснення з боку представників Карпатського НПП, що  питання буде опрацьоване </w:t>
      </w:r>
      <w:r w:rsidR="002F2612" w:rsidRPr="003C2B82">
        <w:rPr>
          <w:color w:val="000000" w:themeColor="text1"/>
          <w:sz w:val="28"/>
          <w:szCs w:val="28"/>
        </w:rPr>
        <w:t>розробником документації із землеустрою ТОВ «Науково-виробниче підприємство «</w:t>
      </w:r>
      <w:proofErr w:type="spellStart"/>
      <w:r w:rsidR="002F2612" w:rsidRPr="003C2B82">
        <w:rPr>
          <w:color w:val="000000" w:themeColor="text1"/>
          <w:sz w:val="28"/>
          <w:szCs w:val="28"/>
        </w:rPr>
        <w:t>Агроресурссистем</w:t>
      </w:r>
      <w:proofErr w:type="spellEnd"/>
      <w:r w:rsidR="002F2612" w:rsidRPr="003C2B82">
        <w:rPr>
          <w:color w:val="000000" w:themeColor="text1"/>
          <w:sz w:val="28"/>
          <w:szCs w:val="28"/>
        </w:rPr>
        <w:t>».</w:t>
      </w:r>
      <w:r w:rsidR="00BE0D79" w:rsidRPr="003C2B82">
        <w:rPr>
          <w:color w:val="000000" w:themeColor="text1"/>
          <w:sz w:val="28"/>
          <w:szCs w:val="28"/>
        </w:rPr>
        <w:t xml:space="preserve"> На що Ворохтянська селищна рада звернулась </w:t>
      </w:r>
      <w:r w:rsidR="00930AA6" w:rsidRPr="003C2B82">
        <w:rPr>
          <w:color w:val="000000" w:themeColor="text1"/>
          <w:sz w:val="28"/>
          <w:szCs w:val="28"/>
        </w:rPr>
        <w:t>до</w:t>
      </w:r>
      <w:r w:rsidR="00BE0D79" w:rsidRPr="003C2B82">
        <w:rPr>
          <w:color w:val="000000" w:themeColor="text1"/>
          <w:sz w:val="28"/>
          <w:szCs w:val="28"/>
        </w:rPr>
        <w:t xml:space="preserve">керівництва Карпатського НПП з проханням вжити заходів та зобов’язати виправити допущені помилки розробником документації із землеустрою.  </w:t>
      </w:r>
    </w:p>
    <w:p w:rsidR="004E21AA" w:rsidRPr="003C2B82" w:rsidRDefault="005C21F5" w:rsidP="006E0E20">
      <w:pPr>
        <w:ind w:firstLine="708"/>
        <w:jc w:val="both"/>
        <w:rPr>
          <w:sz w:val="28"/>
          <w:szCs w:val="28"/>
        </w:rPr>
      </w:pPr>
      <w:r w:rsidRPr="003C2B82">
        <w:rPr>
          <w:sz w:val="28"/>
          <w:szCs w:val="28"/>
        </w:rPr>
        <w:t>Однак, н</w:t>
      </w:r>
      <w:r w:rsidR="003C1395" w:rsidRPr="003C2B82">
        <w:rPr>
          <w:sz w:val="28"/>
          <w:szCs w:val="28"/>
        </w:rPr>
        <w:t xml:space="preserve">а сьогоднішній день до </w:t>
      </w:r>
      <w:r w:rsidR="00E84B51" w:rsidRPr="003C2B82">
        <w:rPr>
          <w:sz w:val="28"/>
          <w:szCs w:val="28"/>
        </w:rPr>
        <w:t>Єдиного д</w:t>
      </w:r>
      <w:r w:rsidR="003C1395" w:rsidRPr="003C2B82">
        <w:rPr>
          <w:sz w:val="28"/>
          <w:szCs w:val="28"/>
        </w:rPr>
        <w:t xml:space="preserve">ержавного реєстру речових прав на нерухоме майно  </w:t>
      </w:r>
      <w:r w:rsidR="009A4837" w:rsidRPr="003C2B82">
        <w:rPr>
          <w:sz w:val="28"/>
          <w:szCs w:val="28"/>
        </w:rPr>
        <w:t>внесені  відомості про</w:t>
      </w:r>
      <w:r w:rsidR="003C1395" w:rsidRPr="003C2B82">
        <w:rPr>
          <w:sz w:val="28"/>
          <w:szCs w:val="28"/>
        </w:rPr>
        <w:t xml:space="preserve"> землі природно-заповідного фонду</w:t>
      </w:r>
      <w:r w:rsidR="009A4837" w:rsidRPr="003C2B82">
        <w:rPr>
          <w:sz w:val="28"/>
          <w:szCs w:val="28"/>
        </w:rPr>
        <w:t xml:space="preserve"> без виправлення перетинів та накладок на землі приватної та комунальної форми власності. І</w:t>
      </w:r>
      <w:r w:rsidR="003C1395" w:rsidRPr="003C2B82">
        <w:rPr>
          <w:sz w:val="28"/>
          <w:szCs w:val="28"/>
        </w:rPr>
        <w:t xml:space="preserve"> як наслідок</w:t>
      </w:r>
      <w:r w:rsidR="009A4837" w:rsidRPr="003C2B82">
        <w:rPr>
          <w:sz w:val="28"/>
          <w:szCs w:val="28"/>
        </w:rPr>
        <w:t xml:space="preserve"> цього</w:t>
      </w:r>
      <w:r w:rsidR="001B26EA" w:rsidRPr="003C2B82">
        <w:rPr>
          <w:sz w:val="28"/>
          <w:szCs w:val="28"/>
        </w:rPr>
        <w:t xml:space="preserve"> </w:t>
      </w:r>
      <w:r w:rsidR="009A4837" w:rsidRPr="003C2B82">
        <w:rPr>
          <w:sz w:val="28"/>
          <w:szCs w:val="28"/>
        </w:rPr>
        <w:t>землями</w:t>
      </w:r>
      <w:r w:rsidR="003C1395" w:rsidRPr="003C2B82">
        <w:rPr>
          <w:sz w:val="28"/>
          <w:szCs w:val="28"/>
        </w:rPr>
        <w:t xml:space="preserve"> природо-заповідного фонду </w:t>
      </w:r>
      <w:r w:rsidR="009A4837" w:rsidRPr="003C2B82">
        <w:rPr>
          <w:sz w:val="28"/>
          <w:szCs w:val="28"/>
        </w:rPr>
        <w:t>стали</w:t>
      </w:r>
      <w:r w:rsidR="001B26EA" w:rsidRPr="003C2B82">
        <w:rPr>
          <w:sz w:val="28"/>
          <w:szCs w:val="28"/>
        </w:rPr>
        <w:t xml:space="preserve"> </w:t>
      </w:r>
      <w:r w:rsidR="009A4837" w:rsidRPr="003C2B82">
        <w:rPr>
          <w:sz w:val="28"/>
          <w:szCs w:val="28"/>
        </w:rPr>
        <w:t>землі, які не належали</w:t>
      </w:r>
      <w:r w:rsidRPr="003C2B82">
        <w:rPr>
          <w:sz w:val="28"/>
          <w:szCs w:val="28"/>
        </w:rPr>
        <w:t xml:space="preserve"> та не входили</w:t>
      </w:r>
      <w:r w:rsidR="009A4837" w:rsidRPr="003C2B82">
        <w:rPr>
          <w:sz w:val="28"/>
          <w:szCs w:val="28"/>
        </w:rPr>
        <w:t xml:space="preserve"> до їх складу. </w:t>
      </w:r>
      <w:r w:rsidR="00874348" w:rsidRPr="003C2B82">
        <w:rPr>
          <w:sz w:val="28"/>
          <w:szCs w:val="28"/>
        </w:rPr>
        <w:t>Т</w:t>
      </w:r>
      <w:r w:rsidR="009A4837" w:rsidRPr="003C2B82">
        <w:rPr>
          <w:sz w:val="28"/>
          <w:szCs w:val="28"/>
        </w:rPr>
        <w:t xml:space="preserve">акий факт </w:t>
      </w:r>
      <w:r w:rsidR="00874348" w:rsidRPr="003C2B82">
        <w:rPr>
          <w:sz w:val="28"/>
          <w:szCs w:val="28"/>
        </w:rPr>
        <w:t xml:space="preserve">підтверджується </w:t>
      </w:r>
      <w:r w:rsidRPr="003C2B82">
        <w:rPr>
          <w:sz w:val="28"/>
          <w:szCs w:val="28"/>
        </w:rPr>
        <w:t>також</w:t>
      </w:r>
      <w:r w:rsidR="00874348" w:rsidRPr="003C2B82">
        <w:rPr>
          <w:sz w:val="28"/>
          <w:szCs w:val="28"/>
        </w:rPr>
        <w:t xml:space="preserve"> численними письмовими зверненнями  власників та </w:t>
      </w:r>
      <w:r w:rsidRPr="003C2B82">
        <w:rPr>
          <w:sz w:val="28"/>
          <w:szCs w:val="28"/>
        </w:rPr>
        <w:t xml:space="preserve">користувачів земельних ділянок </w:t>
      </w:r>
      <w:r w:rsidR="004E21AA" w:rsidRPr="003C2B82">
        <w:rPr>
          <w:sz w:val="28"/>
          <w:szCs w:val="28"/>
        </w:rPr>
        <w:t xml:space="preserve">до Ворохтянської селищної ради, права власності яких порушено. </w:t>
      </w:r>
    </w:p>
    <w:p w:rsidR="002F2612" w:rsidRPr="003C2B82" w:rsidRDefault="00E25A57" w:rsidP="001B26EA">
      <w:pPr>
        <w:pStyle w:val="a9"/>
        <w:shd w:val="clear" w:color="auto" w:fill="FFFFFF"/>
        <w:spacing w:before="0" w:beforeAutospacing="0" w:after="0" w:afterAutospacing="0"/>
        <w:ind w:firstLine="567"/>
        <w:jc w:val="both"/>
        <w:rPr>
          <w:color w:val="000000" w:themeColor="text1"/>
          <w:sz w:val="28"/>
          <w:szCs w:val="28"/>
        </w:rPr>
      </w:pPr>
      <w:r w:rsidRPr="003C2B82">
        <w:rPr>
          <w:color w:val="000000" w:themeColor="text1"/>
          <w:sz w:val="28"/>
          <w:szCs w:val="28"/>
        </w:rPr>
        <w:t>Відповідно до ч. 2 ст. 90 </w:t>
      </w:r>
      <w:hyperlink r:id="rId7" w:tgtFrame="_blank" w:history="1">
        <w:r w:rsidRPr="003C2B82">
          <w:rPr>
            <w:rStyle w:val="aa"/>
            <w:color w:val="000000" w:themeColor="text1"/>
            <w:sz w:val="28"/>
            <w:szCs w:val="28"/>
            <w:u w:val="none"/>
          </w:rPr>
          <w:t>Земельного кодексу</w:t>
        </w:r>
      </w:hyperlink>
      <w:r w:rsidR="00BE0D79" w:rsidRPr="003C2B82">
        <w:rPr>
          <w:color w:val="000000" w:themeColor="text1"/>
          <w:sz w:val="28"/>
          <w:szCs w:val="28"/>
        </w:rPr>
        <w:t xml:space="preserve"> України </w:t>
      </w:r>
      <w:r w:rsidRPr="003C2B82">
        <w:rPr>
          <w:color w:val="000000" w:themeColor="text1"/>
          <w:sz w:val="28"/>
          <w:szCs w:val="28"/>
        </w:rPr>
        <w:t> порушені права власників земельних ділянок підлягають відновленню в порядку, встановленому законом. При цьому відповідно до ст. 153 Земельного кодексу власник не може бути позбавлений права власності на земельну ділянку, крім випадків, передбачених цим Кодексом та іншими законами України.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(про це йдеться в ст. 152 Земельного кодексу).</w:t>
      </w:r>
    </w:p>
    <w:p w:rsidR="008F7E0B" w:rsidRPr="003C2B82" w:rsidRDefault="008F7E0B" w:rsidP="002F2612">
      <w:pPr>
        <w:pStyle w:val="a9"/>
        <w:shd w:val="clear" w:color="auto" w:fill="FFFFFF"/>
        <w:spacing w:before="0" w:beforeAutospacing="0" w:after="0" w:afterAutospacing="0"/>
        <w:ind w:firstLine="567"/>
        <w:jc w:val="both"/>
        <w:rPr>
          <w:color w:val="202122"/>
          <w:sz w:val="28"/>
          <w:szCs w:val="28"/>
          <w:shd w:val="clear" w:color="auto" w:fill="FFFFFF"/>
        </w:rPr>
      </w:pPr>
      <w:r w:rsidRPr="003C2B82">
        <w:rPr>
          <w:color w:val="202122"/>
          <w:sz w:val="28"/>
          <w:szCs w:val="28"/>
          <w:shd w:val="clear" w:color="auto" w:fill="FFFFFF"/>
        </w:rPr>
        <w:t>Окрім того</w:t>
      </w:r>
      <w:r w:rsidRPr="003C2B82">
        <w:rPr>
          <w:b/>
          <w:color w:val="202122"/>
          <w:sz w:val="28"/>
          <w:szCs w:val="28"/>
          <w:shd w:val="clear" w:color="auto" w:fill="FFFFFF"/>
        </w:rPr>
        <w:t xml:space="preserve">, </w:t>
      </w:r>
      <w:r w:rsidRPr="003C2B82">
        <w:rPr>
          <w:color w:val="202122"/>
          <w:sz w:val="28"/>
          <w:szCs w:val="28"/>
          <w:shd w:val="clear" w:color="auto" w:fill="FFFFFF"/>
        </w:rPr>
        <w:t>Карпатським НПП вчинено неправомірні дії та створено перешкоди у користуванні землями комунальної власності, які використовуються як автомобільні дороги загального користування, шляхом встановлення на них шлагбаумів, а саме: в с</w:t>
      </w:r>
      <w:r w:rsidR="00A359C0">
        <w:rPr>
          <w:color w:val="202122"/>
          <w:sz w:val="28"/>
          <w:szCs w:val="28"/>
          <w:shd w:val="clear" w:color="auto" w:fill="FFFFFF"/>
        </w:rPr>
        <w:t>мт</w:t>
      </w:r>
      <w:r w:rsidR="001B26EA" w:rsidRPr="003C2B82">
        <w:rPr>
          <w:color w:val="202122"/>
          <w:sz w:val="28"/>
          <w:szCs w:val="28"/>
          <w:shd w:val="clear" w:color="auto" w:fill="FFFFFF"/>
        </w:rPr>
        <w:t xml:space="preserve"> </w:t>
      </w:r>
      <w:r w:rsidRPr="003C2B82">
        <w:rPr>
          <w:color w:val="202122"/>
          <w:sz w:val="28"/>
          <w:szCs w:val="28"/>
          <w:shd w:val="clear" w:color="auto" w:fill="FFFFFF"/>
        </w:rPr>
        <w:t>Ворохта</w:t>
      </w:r>
      <w:r w:rsidR="002F2612" w:rsidRPr="003C2B82">
        <w:rPr>
          <w:color w:val="202122"/>
          <w:sz w:val="28"/>
          <w:szCs w:val="28"/>
          <w:shd w:val="clear" w:color="auto" w:fill="FFFFFF"/>
        </w:rPr>
        <w:t xml:space="preserve"> </w:t>
      </w:r>
      <w:r w:rsidRPr="003C2B82">
        <w:rPr>
          <w:color w:val="202122"/>
          <w:sz w:val="28"/>
          <w:szCs w:val="28"/>
          <w:shd w:val="clear" w:color="auto" w:fill="FFFFFF"/>
        </w:rPr>
        <w:t>по вул. Говерлянська (10-й км)</w:t>
      </w:r>
      <w:r w:rsidR="004400D6" w:rsidRPr="003C2B82">
        <w:rPr>
          <w:color w:val="202122"/>
          <w:sz w:val="28"/>
          <w:szCs w:val="28"/>
          <w:shd w:val="clear" w:color="auto" w:fill="FFFFFF"/>
        </w:rPr>
        <w:t xml:space="preserve"> та с. Татарів </w:t>
      </w:r>
      <w:r w:rsidRPr="003C2B82">
        <w:rPr>
          <w:color w:val="202122"/>
          <w:sz w:val="28"/>
          <w:szCs w:val="28"/>
          <w:shd w:val="clear" w:color="auto" w:fill="FFFFFF"/>
        </w:rPr>
        <w:t xml:space="preserve">по вул. </w:t>
      </w:r>
      <w:proofErr w:type="spellStart"/>
      <w:r w:rsidRPr="003C2B82">
        <w:rPr>
          <w:color w:val="202122"/>
          <w:sz w:val="28"/>
          <w:szCs w:val="28"/>
          <w:shd w:val="clear" w:color="auto" w:fill="FFFFFF"/>
        </w:rPr>
        <w:t>Женецька</w:t>
      </w:r>
      <w:proofErr w:type="spellEnd"/>
      <w:r w:rsidRPr="003C2B82">
        <w:rPr>
          <w:color w:val="202122"/>
          <w:sz w:val="28"/>
          <w:szCs w:val="28"/>
          <w:shd w:val="clear" w:color="auto" w:fill="FFFFFF"/>
        </w:rPr>
        <w:t xml:space="preserve"> (за переїздом через залізницю). На такі дії з боку Карпатського НПП Ворохтянська селищна рада прийняла рішення від 14.09.2023 року за № </w:t>
      </w:r>
      <w:r w:rsidR="002C0FAB" w:rsidRPr="003C2B82">
        <w:rPr>
          <w:color w:val="0D0D0D" w:themeColor="text1" w:themeTint="F2"/>
          <w:sz w:val="28"/>
          <w:szCs w:val="28"/>
        </w:rPr>
        <w:t>295 - 31/2023</w:t>
      </w:r>
      <w:r w:rsidRPr="003C2B82">
        <w:rPr>
          <w:color w:val="202122"/>
          <w:sz w:val="28"/>
          <w:szCs w:val="28"/>
          <w:shd w:val="clear" w:color="auto" w:fill="FFFFFF"/>
        </w:rPr>
        <w:t xml:space="preserve"> «Про демонтаж шлагбаумів» та направила до Карпатського НПП на його виконання. </w:t>
      </w:r>
      <w:r w:rsidR="006E0E20" w:rsidRPr="003C2B82">
        <w:rPr>
          <w:color w:val="202122"/>
          <w:sz w:val="28"/>
          <w:szCs w:val="28"/>
          <w:shd w:val="clear" w:color="auto" w:fill="FFFFFF"/>
        </w:rPr>
        <w:t>Однак дане зобов’язання залишилось без виконання до сьогоднішнього дня.</w:t>
      </w:r>
    </w:p>
    <w:p w:rsidR="003A0CF0" w:rsidRPr="003C2B82" w:rsidRDefault="003A0CF0" w:rsidP="002C0FAB">
      <w:pPr>
        <w:shd w:val="clear" w:color="auto" w:fill="FFFFFF"/>
        <w:ind w:right="-1" w:firstLine="567"/>
        <w:jc w:val="both"/>
        <w:rPr>
          <w:sz w:val="28"/>
          <w:szCs w:val="28"/>
        </w:rPr>
      </w:pPr>
      <w:r w:rsidRPr="003C2B82">
        <w:rPr>
          <w:color w:val="000000"/>
          <w:sz w:val="28"/>
          <w:szCs w:val="28"/>
        </w:rPr>
        <w:t>Додатково повідомляємо про те, що на території с</w:t>
      </w:r>
      <w:r w:rsidR="003C2B82">
        <w:rPr>
          <w:color w:val="000000"/>
          <w:sz w:val="28"/>
          <w:szCs w:val="28"/>
        </w:rPr>
        <w:t>мт</w:t>
      </w:r>
      <w:r w:rsidRPr="003C2B82">
        <w:rPr>
          <w:color w:val="000000"/>
          <w:sz w:val="28"/>
          <w:szCs w:val="28"/>
        </w:rPr>
        <w:t xml:space="preserve"> Ворохта склалася катастрофічна ситуація, пов'язана з відсутністю місць для поховання на селищному кладовищі. Земельна ділянка, яка згідно діючих норм може використовуватись для влаштування кладовища та входить у межі населеного пункту Ворохта розташована на території КНПП. На дану земельну ділянку для влаштування кладовища виготовлена вся необхідна проектна та технічна документація з висновками екологічних та санітарних служб області, погоджена на науковій раді КНПП та на науковій раді Міністерства екології та природних ресурсів України.</w:t>
      </w:r>
    </w:p>
    <w:p w:rsidR="003A0CF0" w:rsidRPr="003C2B82" w:rsidRDefault="003A0CF0" w:rsidP="003A0CF0">
      <w:pPr>
        <w:tabs>
          <w:tab w:val="left" w:pos="851"/>
        </w:tabs>
        <w:jc w:val="both"/>
        <w:rPr>
          <w:sz w:val="28"/>
          <w:szCs w:val="28"/>
        </w:rPr>
      </w:pPr>
      <w:r w:rsidRPr="003C2B82">
        <w:rPr>
          <w:color w:val="000000" w:themeColor="text1"/>
          <w:sz w:val="28"/>
          <w:szCs w:val="28"/>
        </w:rPr>
        <w:tab/>
        <w:t>Просимо посприяти у вирішенні питань:</w:t>
      </w:r>
    </w:p>
    <w:p w:rsidR="002B7351" w:rsidRPr="003C2B82" w:rsidRDefault="003A0CF0" w:rsidP="003C2B82">
      <w:pPr>
        <w:pStyle w:val="a4"/>
        <w:widowControl/>
        <w:numPr>
          <w:ilvl w:val="0"/>
          <w:numId w:val="1"/>
        </w:numPr>
        <w:ind w:left="0" w:firstLine="709"/>
        <w:jc w:val="both"/>
        <w:rPr>
          <w:color w:val="000000" w:themeColor="text1"/>
          <w:sz w:val="28"/>
          <w:szCs w:val="28"/>
        </w:rPr>
      </w:pPr>
      <w:r w:rsidRPr="003C2B82">
        <w:rPr>
          <w:sz w:val="28"/>
          <w:szCs w:val="28"/>
        </w:rPr>
        <w:t xml:space="preserve">усунення накладок з боку КНПП, які виниклі при внесенні відомостей в ДЗК про земельні ділянки природно-заповідного фонду, на </w:t>
      </w:r>
      <w:r w:rsidRPr="003C2B82">
        <w:rPr>
          <w:sz w:val="28"/>
          <w:szCs w:val="28"/>
        </w:rPr>
        <w:lastRenderedPageBreak/>
        <w:t xml:space="preserve">земельні площі приватної власності (в т.ч. ділянки, що перебувають у користуванні громадян) та приведення їх у відповідність до меж  населених пунктів с. Татарів та </w:t>
      </w:r>
      <w:proofErr w:type="spellStart"/>
      <w:r w:rsidRPr="003C2B82">
        <w:rPr>
          <w:sz w:val="28"/>
          <w:szCs w:val="28"/>
        </w:rPr>
        <w:t>с</w:t>
      </w:r>
      <w:r w:rsidR="001B26EA" w:rsidRPr="003C2B82">
        <w:rPr>
          <w:sz w:val="28"/>
          <w:szCs w:val="28"/>
        </w:rPr>
        <w:t>-ща</w:t>
      </w:r>
      <w:proofErr w:type="spellEnd"/>
      <w:r w:rsidRPr="003C2B82">
        <w:rPr>
          <w:sz w:val="28"/>
          <w:szCs w:val="28"/>
        </w:rPr>
        <w:t xml:space="preserve"> Ворохта (визначених Генеральними планами), шляхом п</w:t>
      </w:r>
      <w:r w:rsidRPr="003C2B82">
        <w:rPr>
          <w:color w:val="000000" w:themeColor="text1"/>
          <w:sz w:val="28"/>
          <w:szCs w:val="28"/>
        </w:rPr>
        <w:t>роведення інвентаризації земель КНПП (з врахуванням інтересів органів місцевого самоврядування) та обов’язкове узгодження меж природно-заповідного фонду із Ворохтянською селищною радою</w:t>
      </w:r>
      <w:r w:rsidR="002F2612" w:rsidRPr="003C2B82">
        <w:rPr>
          <w:color w:val="000000" w:themeColor="text1"/>
          <w:sz w:val="28"/>
          <w:szCs w:val="28"/>
        </w:rPr>
        <w:t xml:space="preserve"> </w:t>
      </w:r>
      <w:r w:rsidRPr="003C2B82">
        <w:rPr>
          <w:color w:val="000000" w:themeColor="text1"/>
          <w:sz w:val="28"/>
          <w:szCs w:val="28"/>
        </w:rPr>
        <w:t>Надвірнянського району Івано-Франківської області</w:t>
      </w:r>
    </w:p>
    <w:p w:rsidR="00C5536E" w:rsidRPr="003C2B82" w:rsidRDefault="00930AA6" w:rsidP="003C2B82">
      <w:pPr>
        <w:pStyle w:val="a4"/>
        <w:widowControl/>
        <w:numPr>
          <w:ilvl w:val="0"/>
          <w:numId w:val="1"/>
        </w:numPr>
        <w:ind w:left="0" w:firstLine="709"/>
        <w:jc w:val="both"/>
        <w:rPr>
          <w:color w:val="000000" w:themeColor="text1"/>
          <w:sz w:val="28"/>
          <w:szCs w:val="28"/>
        </w:rPr>
      </w:pPr>
      <w:r w:rsidRPr="003C2B82">
        <w:rPr>
          <w:color w:val="000000" w:themeColor="text1"/>
          <w:sz w:val="28"/>
          <w:szCs w:val="28"/>
        </w:rPr>
        <w:t xml:space="preserve">припинення неправомірних дій з боку КНПП та </w:t>
      </w:r>
      <w:r w:rsidR="00D50EE3" w:rsidRPr="003C2B82">
        <w:rPr>
          <w:color w:val="000000" w:themeColor="text1"/>
          <w:sz w:val="28"/>
          <w:szCs w:val="28"/>
        </w:rPr>
        <w:t xml:space="preserve">проведення </w:t>
      </w:r>
      <w:r w:rsidRPr="003C2B82">
        <w:rPr>
          <w:color w:val="000000" w:themeColor="text1"/>
          <w:sz w:val="28"/>
          <w:szCs w:val="28"/>
        </w:rPr>
        <w:t>демонтаж</w:t>
      </w:r>
      <w:r w:rsidR="00D50EE3" w:rsidRPr="003C2B82">
        <w:rPr>
          <w:color w:val="000000" w:themeColor="text1"/>
          <w:sz w:val="28"/>
          <w:szCs w:val="28"/>
        </w:rPr>
        <w:t>у</w:t>
      </w:r>
      <w:r w:rsidRPr="003C2B82">
        <w:rPr>
          <w:color w:val="000000" w:themeColor="text1"/>
          <w:sz w:val="28"/>
          <w:szCs w:val="28"/>
        </w:rPr>
        <w:t xml:space="preserve"> самовільно встановлених шлагбаумів</w:t>
      </w:r>
      <w:r w:rsidR="00D50EE3" w:rsidRPr="003C2B82">
        <w:rPr>
          <w:color w:val="000000" w:themeColor="text1"/>
          <w:sz w:val="28"/>
          <w:szCs w:val="28"/>
        </w:rPr>
        <w:t xml:space="preserve"> на </w:t>
      </w:r>
      <w:r w:rsidR="002F2612" w:rsidRPr="003C2B82">
        <w:rPr>
          <w:color w:val="202122"/>
          <w:sz w:val="28"/>
          <w:szCs w:val="28"/>
          <w:shd w:val="clear" w:color="auto" w:fill="FFFFFF"/>
        </w:rPr>
        <w:t>комунальних</w:t>
      </w:r>
      <w:r w:rsidR="00D50EE3" w:rsidRPr="003C2B82">
        <w:rPr>
          <w:color w:val="202122"/>
          <w:sz w:val="28"/>
          <w:szCs w:val="28"/>
          <w:shd w:val="clear" w:color="auto" w:fill="FFFFFF"/>
        </w:rPr>
        <w:t xml:space="preserve"> дорогах</w:t>
      </w:r>
      <w:r w:rsidR="00D50EE3" w:rsidRPr="003C2B82">
        <w:rPr>
          <w:color w:val="000000" w:themeColor="text1"/>
          <w:sz w:val="28"/>
          <w:szCs w:val="28"/>
        </w:rPr>
        <w:t>;</w:t>
      </w:r>
    </w:p>
    <w:p w:rsidR="003A0CF0" w:rsidRPr="003C2B82" w:rsidRDefault="004400D6" w:rsidP="003C2B82">
      <w:pPr>
        <w:pStyle w:val="a4"/>
        <w:widowControl/>
        <w:numPr>
          <w:ilvl w:val="0"/>
          <w:numId w:val="1"/>
        </w:numPr>
        <w:ind w:left="0" w:firstLine="709"/>
        <w:jc w:val="both"/>
        <w:rPr>
          <w:color w:val="000000" w:themeColor="text1"/>
          <w:sz w:val="28"/>
          <w:szCs w:val="28"/>
        </w:rPr>
      </w:pPr>
      <w:r w:rsidRPr="003C2B82">
        <w:rPr>
          <w:sz w:val="28"/>
          <w:szCs w:val="28"/>
        </w:rPr>
        <w:t xml:space="preserve">сприяння  </w:t>
      </w:r>
      <w:r w:rsidR="002B7351" w:rsidRPr="003C2B82">
        <w:rPr>
          <w:sz w:val="28"/>
          <w:szCs w:val="28"/>
        </w:rPr>
        <w:t xml:space="preserve">надання </w:t>
      </w:r>
      <w:r w:rsidR="003A0CF0" w:rsidRPr="003C2B82">
        <w:rPr>
          <w:sz w:val="28"/>
          <w:szCs w:val="28"/>
        </w:rPr>
        <w:t>виконання Указу Президента України від 23.02.2010 року № 215/2010 з метою вилучення земель із території КНПП та повернення їх жителям Ворохтянської територіальної громади</w:t>
      </w:r>
      <w:r w:rsidR="002F2612" w:rsidRPr="003C2B82">
        <w:rPr>
          <w:sz w:val="28"/>
          <w:szCs w:val="28"/>
        </w:rPr>
        <w:t xml:space="preserve"> </w:t>
      </w:r>
      <w:r w:rsidR="00F35ED2" w:rsidRPr="003C2B82">
        <w:rPr>
          <w:color w:val="000000" w:themeColor="text1"/>
          <w:sz w:val="28"/>
          <w:szCs w:val="28"/>
        </w:rPr>
        <w:t>(смт Ворохта – 206,0095 га, с. Татарів – 66, 1111 га)</w:t>
      </w:r>
      <w:r w:rsidR="003A0CF0" w:rsidRPr="003C2B82">
        <w:rPr>
          <w:sz w:val="28"/>
          <w:szCs w:val="28"/>
        </w:rPr>
        <w:t xml:space="preserve">; </w:t>
      </w:r>
    </w:p>
    <w:p w:rsidR="003A0CF0" w:rsidRPr="003C2B82" w:rsidRDefault="003A0CF0" w:rsidP="003C2B82">
      <w:pPr>
        <w:pStyle w:val="a4"/>
        <w:widowControl/>
        <w:numPr>
          <w:ilvl w:val="0"/>
          <w:numId w:val="1"/>
        </w:numPr>
        <w:ind w:left="0" w:firstLine="709"/>
        <w:jc w:val="both"/>
        <w:rPr>
          <w:sz w:val="28"/>
          <w:szCs w:val="28"/>
        </w:rPr>
      </w:pPr>
      <w:r w:rsidRPr="003C2B82">
        <w:rPr>
          <w:sz w:val="28"/>
          <w:szCs w:val="28"/>
        </w:rPr>
        <w:t xml:space="preserve"> вилученню із території КНПП земельної ділянки площею 2,9782 га по вул. Д. Галицького смт Ворохта (квартал 9, виділи 22, 24 Ворохтянського ПОНДВ) для розміщення нового кладовища у </w:t>
      </w:r>
      <w:proofErr w:type="spellStart"/>
      <w:r w:rsidRPr="003C2B82">
        <w:rPr>
          <w:sz w:val="28"/>
          <w:szCs w:val="28"/>
        </w:rPr>
        <w:t>с</w:t>
      </w:r>
      <w:r w:rsidR="001B26EA" w:rsidRPr="003C2B82">
        <w:rPr>
          <w:sz w:val="28"/>
          <w:szCs w:val="28"/>
        </w:rPr>
        <w:t>-щі</w:t>
      </w:r>
      <w:proofErr w:type="spellEnd"/>
      <w:r w:rsidRPr="003C2B82">
        <w:rPr>
          <w:sz w:val="28"/>
          <w:szCs w:val="28"/>
        </w:rPr>
        <w:t xml:space="preserve"> Ворохта. </w:t>
      </w:r>
    </w:p>
    <w:p w:rsidR="003A0CF0" w:rsidRPr="003C2B82" w:rsidRDefault="003A0CF0" w:rsidP="003A0CF0">
      <w:pPr>
        <w:jc w:val="both"/>
        <w:rPr>
          <w:sz w:val="28"/>
          <w:szCs w:val="28"/>
        </w:rPr>
      </w:pPr>
    </w:p>
    <w:p w:rsidR="00887D05" w:rsidRPr="003C2B82" w:rsidRDefault="00887D05" w:rsidP="00887D05">
      <w:pPr>
        <w:ind w:firstLine="708"/>
        <w:jc w:val="both"/>
        <w:rPr>
          <w:color w:val="000000" w:themeColor="text1"/>
          <w:sz w:val="28"/>
          <w:szCs w:val="28"/>
        </w:rPr>
      </w:pPr>
    </w:p>
    <w:p w:rsidR="003A0CF0" w:rsidRPr="003C2B82" w:rsidRDefault="003A0CF0" w:rsidP="003A0CF0">
      <w:pPr>
        <w:jc w:val="both"/>
        <w:rPr>
          <w:sz w:val="28"/>
          <w:szCs w:val="28"/>
        </w:rPr>
      </w:pPr>
    </w:p>
    <w:p w:rsidR="00D976E3" w:rsidRPr="0049674F" w:rsidRDefault="005F0D9C" w:rsidP="0049674F">
      <w:pPr>
        <w:pStyle w:val="a5"/>
        <w:rPr>
          <w:b/>
          <w:color w:val="1A1A1A" w:themeColor="background1" w:themeShade="1A"/>
          <w:sz w:val="28"/>
          <w:szCs w:val="28"/>
        </w:rPr>
      </w:pPr>
      <w:r w:rsidRPr="003C2B82">
        <w:rPr>
          <w:b/>
          <w:color w:val="1A1A1A" w:themeColor="background1" w:themeShade="1A"/>
          <w:sz w:val="28"/>
          <w:szCs w:val="28"/>
        </w:rPr>
        <w:t xml:space="preserve">Селищний голова                                </w:t>
      </w:r>
      <w:r w:rsidR="0049674F">
        <w:rPr>
          <w:b/>
          <w:color w:val="1A1A1A" w:themeColor="background1" w:themeShade="1A"/>
          <w:sz w:val="28"/>
          <w:szCs w:val="28"/>
          <w:lang w:val="ru-RU"/>
        </w:rPr>
        <w:t xml:space="preserve">                </w:t>
      </w:r>
      <w:r w:rsidRPr="003C2B82">
        <w:rPr>
          <w:b/>
          <w:color w:val="1A1A1A" w:themeColor="background1" w:themeShade="1A"/>
          <w:sz w:val="28"/>
          <w:szCs w:val="28"/>
        </w:rPr>
        <w:t xml:space="preserve">                      Олег ДЗЕМ’ЮК</w:t>
      </w:r>
      <w:bookmarkStart w:id="0" w:name="_GoBack"/>
      <w:bookmarkEnd w:id="0"/>
    </w:p>
    <w:sectPr w:rsidR="00D976E3" w:rsidRPr="0049674F" w:rsidSect="003C2B82">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FB0"/>
    <w:multiLevelType w:val="hybridMultilevel"/>
    <w:tmpl w:val="BB60FB7C"/>
    <w:lvl w:ilvl="0" w:tplc="0422000F">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3E127559"/>
    <w:multiLevelType w:val="hybridMultilevel"/>
    <w:tmpl w:val="5484E3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D205134"/>
    <w:multiLevelType w:val="hybridMultilevel"/>
    <w:tmpl w:val="AB241DCE"/>
    <w:lvl w:ilvl="0" w:tplc="269EDD98">
      <w:start w:val="1"/>
      <w:numFmt w:val="decimal"/>
      <w:lvlText w:val="%1."/>
      <w:lvlJc w:val="left"/>
      <w:pPr>
        <w:ind w:left="735" w:hanging="37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F0"/>
    <w:rsid w:val="00013415"/>
    <w:rsid w:val="000265B1"/>
    <w:rsid w:val="00031C5A"/>
    <w:rsid w:val="00034B68"/>
    <w:rsid w:val="000C2347"/>
    <w:rsid w:val="001350B8"/>
    <w:rsid w:val="001A6F92"/>
    <w:rsid w:val="001A7F00"/>
    <w:rsid w:val="001B26EA"/>
    <w:rsid w:val="0020174E"/>
    <w:rsid w:val="00286C98"/>
    <w:rsid w:val="002B7351"/>
    <w:rsid w:val="002C0FAB"/>
    <w:rsid w:val="002E2FA0"/>
    <w:rsid w:val="002F2612"/>
    <w:rsid w:val="00344BAE"/>
    <w:rsid w:val="003A0CF0"/>
    <w:rsid w:val="003C1395"/>
    <w:rsid w:val="003C2B82"/>
    <w:rsid w:val="004400D6"/>
    <w:rsid w:val="0049674F"/>
    <w:rsid w:val="004E21AA"/>
    <w:rsid w:val="004F72AC"/>
    <w:rsid w:val="005C21F5"/>
    <w:rsid w:val="005F0D9C"/>
    <w:rsid w:val="005F4D1E"/>
    <w:rsid w:val="00617332"/>
    <w:rsid w:val="00661668"/>
    <w:rsid w:val="0066456B"/>
    <w:rsid w:val="006C0767"/>
    <w:rsid w:val="006E0E20"/>
    <w:rsid w:val="0073533E"/>
    <w:rsid w:val="007474BD"/>
    <w:rsid w:val="007C6CD1"/>
    <w:rsid w:val="00816820"/>
    <w:rsid w:val="008732A4"/>
    <w:rsid w:val="00874348"/>
    <w:rsid w:val="00887D05"/>
    <w:rsid w:val="008F7E0B"/>
    <w:rsid w:val="00930AA6"/>
    <w:rsid w:val="009842A6"/>
    <w:rsid w:val="009A4837"/>
    <w:rsid w:val="00A12F9E"/>
    <w:rsid w:val="00A359C0"/>
    <w:rsid w:val="00BE0D79"/>
    <w:rsid w:val="00BE6D1A"/>
    <w:rsid w:val="00C5536E"/>
    <w:rsid w:val="00C93E40"/>
    <w:rsid w:val="00D01F81"/>
    <w:rsid w:val="00D50EE3"/>
    <w:rsid w:val="00D976E3"/>
    <w:rsid w:val="00E25A57"/>
    <w:rsid w:val="00E3217E"/>
    <w:rsid w:val="00E7286B"/>
    <w:rsid w:val="00E84B51"/>
    <w:rsid w:val="00EC5EAB"/>
    <w:rsid w:val="00EC718A"/>
    <w:rsid w:val="00ED2B16"/>
    <w:rsid w:val="00EE1C0C"/>
    <w:rsid w:val="00F35E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F0"/>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CF0"/>
    <w:pPr>
      <w:ind w:left="720"/>
      <w:contextualSpacing/>
    </w:pPr>
  </w:style>
  <w:style w:type="paragraph" w:styleId="a5">
    <w:name w:val="No Spacing"/>
    <w:uiPriority w:val="1"/>
    <w:qFormat/>
    <w:rsid w:val="003A0CF0"/>
    <w:pPr>
      <w:widowControl w:val="0"/>
      <w:spacing w:after="0" w:line="240" w:lineRule="auto"/>
    </w:pPr>
    <w:rPr>
      <w:rFonts w:ascii="Times New Roman" w:eastAsia="Times New Roman" w:hAnsi="Times New Roman" w:cs="Times New Roman"/>
      <w:snapToGrid w:val="0"/>
      <w:sz w:val="20"/>
      <w:szCs w:val="20"/>
      <w:lang w:eastAsia="ru-RU"/>
    </w:rPr>
  </w:style>
  <w:style w:type="character" w:styleId="a6">
    <w:name w:val="Strong"/>
    <w:basedOn w:val="a0"/>
    <w:uiPriority w:val="22"/>
    <w:qFormat/>
    <w:rsid w:val="003A0CF0"/>
    <w:rPr>
      <w:b/>
      <w:bCs/>
    </w:rPr>
  </w:style>
  <w:style w:type="paragraph" w:styleId="a7">
    <w:name w:val="Balloon Text"/>
    <w:basedOn w:val="a"/>
    <w:link w:val="a8"/>
    <w:uiPriority w:val="99"/>
    <w:semiHidden/>
    <w:unhideWhenUsed/>
    <w:rsid w:val="003A0CF0"/>
    <w:rPr>
      <w:rFonts w:ascii="Tahoma" w:hAnsi="Tahoma" w:cs="Tahoma"/>
      <w:sz w:val="16"/>
      <w:szCs w:val="16"/>
    </w:rPr>
  </w:style>
  <w:style w:type="character" w:customStyle="1" w:styleId="a8">
    <w:name w:val="Текст выноски Знак"/>
    <w:basedOn w:val="a0"/>
    <w:link w:val="a7"/>
    <w:uiPriority w:val="99"/>
    <w:semiHidden/>
    <w:rsid w:val="003A0CF0"/>
    <w:rPr>
      <w:rFonts w:ascii="Tahoma" w:eastAsia="Times New Roman" w:hAnsi="Tahoma" w:cs="Tahoma"/>
      <w:snapToGrid w:val="0"/>
      <w:sz w:val="16"/>
      <w:szCs w:val="16"/>
      <w:lang w:eastAsia="ru-RU"/>
    </w:rPr>
  </w:style>
  <w:style w:type="paragraph" w:styleId="a9">
    <w:name w:val="Normal (Web)"/>
    <w:basedOn w:val="a"/>
    <w:uiPriority w:val="99"/>
    <w:unhideWhenUsed/>
    <w:rsid w:val="00E25A57"/>
    <w:pPr>
      <w:widowControl/>
      <w:spacing w:before="100" w:beforeAutospacing="1" w:after="100" w:afterAutospacing="1"/>
    </w:pPr>
    <w:rPr>
      <w:snapToGrid/>
      <w:sz w:val="24"/>
      <w:szCs w:val="24"/>
      <w:lang w:eastAsia="uk-UA"/>
    </w:rPr>
  </w:style>
  <w:style w:type="character" w:styleId="aa">
    <w:name w:val="Hyperlink"/>
    <w:basedOn w:val="a0"/>
    <w:uiPriority w:val="99"/>
    <w:semiHidden/>
    <w:unhideWhenUsed/>
    <w:rsid w:val="00E25A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F0"/>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CF0"/>
    <w:pPr>
      <w:ind w:left="720"/>
      <w:contextualSpacing/>
    </w:pPr>
  </w:style>
  <w:style w:type="paragraph" w:styleId="a5">
    <w:name w:val="No Spacing"/>
    <w:uiPriority w:val="1"/>
    <w:qFormat/>
    <w:rsid w:val="003A0CF0"/>
    <w:pPr>
      <w:widowControl w:val="0"/>
      <w:spacing w:after="0" w:line="240" w:lineRule="auto"/>
    </w:pPr>
    <w:rPr>
      <w:rFonts w:ascii="Times New Roman" w:eastAsia="Times New Roman" w:hAnsi="Times New Roman" w:cs="Times New Roman"/>
      <w:snapToGrid w:val="0"/>
      <w:sz w:val="20"/>
      <w:szCs w:val="20"/>
      <w:lang w:eastAsia="ru-RU"/>
    </w:rPr>
  </w:style>
  <w:style w:type="character" w:styleId="a6">
    <w:name w:val="Strong"/>
    <w:basedOn w:val="a0"/>
    <w:uiPriority w:val="22"/>
    <w:qFormat/>
    <w:rsid w:val="003A0CF0"/>
    <w:rPr>
      <w:b/>
      <w:bCs/>
    </w:rPr>
  </w:style>
  <w:style w:type="paragraph" w:styleId="a7">
    <w:name w:val="Balloon Text"/>
    <w:basedOn w:val="a"/>
    <w:link w:val="a8"/>
    <w:uiPriority w:val="99"/>
    <w:semiHidden/>
    <w:unhideWhenUsed/>
    <w:rsid w:val="003A0CF0"/>
    <w:rPr>
      <w:rFonts w:ascii="Tahoma" w:hAnsi="Tahoma" w:cs="Tahoma"/>
      <w:sz w:val="16"/>
      <w:szCs w:val="16"/>
    </w:rPr>
  </w:style>
  <w:style w:type="character" w:customStyle="1" w:styleId="a8">
    <w:name w:val="Текст выноски Знак"/>
    <w:basedOn w:val="a0"/>
    <w:link w:val="a7"/>
    <w:uiPriority w:val="99"/>
    <w:semiHidden/>
    <w:rsid w:val="003A0CF0"/>
    <w:rPr>
      <w:rFonts w:ascii="Tahoma" w:eastAsia="Times New Roman" w:hAnsi="Tahoma" w:cs="Tahoma"/>
      <w:snapToGrid w:val="0"/>
      <w:sz w:val="16"/>
      <w:szCs w:val="16"/>
      <w:lang w:eastAsia="ru-RU"/>
    </w:rPr>
  </w:style>
  <w:style w:type="paragraph" w:styleId="a9">
    <w:name w:val="Normal (Web)"/>
    <w:basedOn w:val="a"/>
    <w:uiPriority w:val="99"/>
    <w:unhideWhenUsed/>
    <w:rsid w:val="00E25A57"/>
    <w:pPr>
      <w:widowControl/>
      <w:spacing w:before="100" w:beforeAutospacing="1" w:after="100" w:afterAutospacing="1"/>
    </w:pPr>
    <w:rPr>
      <w:snapToGrid/>
      <w:sz w:val="24"/>
      <w:szCs w:val="24"/>
      <w:lang w:eastAsia="uk-UA"/>
    </w:rPr>
  </w:style>
  <w:style w:type="character" w:styleId="aa">
    <w:name w:val="Hyperlink"/>
    <w:basedOn w:val="a0"/>
    <w:uiPriority w:val="99"/>
    <w:semiHidden/>
    <w:unhideWhenUsed/>
    <w:rsid w:val="00E25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38228">
      <w:bodyDiv w:val="1"/>
      <w:marLeft w:val="0"/>
      <w:marRight w:val="0"/>
      <w:marTop w:val="0"/>
      <w:marBottom w:val="0"/>
      <w:divBdr>
        <w:top w:val="none" w:sz="0" w:space="0" w:color="auto"/>
        <w:left w:val="none" w:sz="0" w:space="0" w:color="auto"/>
        <w:bottom w:val="none" w:sz="0" w:space="0" w:color="auto"/>
        <w:right w:val="none" w:sz="0" w:space="0" w:color="auto"/>
      </w:divBdr>
    </w:div>
    <w:div w:id="1890803928">
      <w:bodyDiv w:val="1"/>
      <w:marLeft w:val="0"/>
      <w:marRight w:val="0"/>
      <w:marTop w:val="0"/>
      <w:marBottom w:val="0"/>
      <w:divBdr>
        <w:top w:val="none" w:sz="0" w:space="0" w:color="auto"/>
        <w:left w:val="none" w:sz="0" w:space="0" w:color="auto"/>
        <w:bottom w:val="none" w:sz="0" w:space="0" w:color="auto"/>
        <w:right w:val="none" w:sz="0" w:space="0" w:color="auto"/>
      </w:divBdr>
    </w:div>
    <w:div w:id="20646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view/T012768?utm_source=jurliga.ligazakon.net&amp;utm_medium=news&amp;utm_content=jl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6687</Words>
  <Characters>3812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Стефурак</cp:lastModifiedBy>
  <cp:revision>4</cp:revision>
  <cp:lastPrinted>2023-11-23T11:25:00Z</cp:lastPrinted>
  <dcterms:created xsi:type="dcterms:W3CDTF">2023-11-17T09:38:00Z</dcterms:created>
  <dcterms:modified xsi:type="dcterms:W3CDTF">2023-11-27T10:04:00Z</dcterms:modified>
</cp:coreProperties>
</file>