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97" w:rsidRPr="00036AAA" w:rsidRDefault="00694397" w:rsidP="00694397">
      <w:pPr>
        <w:autoSpaceDE w:val="0"/>
        <w:autoSpaceDN w:val="0"/>
        <w:adjustRightInd w:val="0"/>
        <w:jc w:val="center"/>
        <w:rPr>
          <w:color w:val="191919"/>
          <w:sz w:val="28"/>
          <w:szCs w:val="28"/>
        </w:rPr>
      </w:pPr>
      <w:r>
        <w:rPr>
          <w:noProof/>
          <w:color w:val="191919"/>
          <w:sz w:val="28"/>
          <w:szCs w:val="28"/>
        </w:rPr>
        <w:drawing>
          <wp:inline distT="0" distB="0" distL="0" distR="0" wp14:anchorId="3BEE4752" wp14:editId="3F32E470">
            <wp:extent cx="466725"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blipFill dpi="0" rotWithShape="0">
                      <a:blip/>
                      <a:srcRect/>
                      <a:stretch>
                        <a:fillRect/>
                      </a:stretch>
                    </a:blipFill>
                    <a:ln>
                      <a:noFill/>
                    </a:ln>
                  </pic:spPr>
                </pic:pic>
              </a:graphicData>
            </a:graphic>
          </wp:inline>
        </w:drawing>
      </w:r>
    </w:p>
    <w:p w:rsidR="00694397" w:rsidRPr="00036AAA" w:rsidRDefault="00694397" w:rsidP="00694397">
      <w:pPr>
        <w:autoSpaceDE w:val="0"/>
        <w:autoSpaceDN w:val="0"/>
        <w:adjustRightInd w:val="0"/>
        <w:jc w:val="center"/>
        <w:rPr>
          <w:b/>
          <w:bCs/>
          <w:color w:val="191919"/>
          <w:sz w:val="28"/>
          <w:szCs w:val="28"/>
        </w:rPr>
      </w:pPr>
      <w:r w:rsidRPr="00036AAA">
        <w:rPr>
          <w:b/>
          <w:bCs/>
          <w:color w:val="191919"/>
          <w:sz w:val="28"/>
          <w:szCs w:val="28"/>
        </w:rPr>
        <w:t>УКРАЇНА</w:t>
      </w:r>
    </w:p>
    <w:p w:rsidR="00694397" w:rsidRPr="00036AAA" w:rsidRDefault="00694397" w:rsidP="00694397">
      <w:pPr>
        <w:tabs>
          <w:tab w:val="left" w:leader="underscore" w:pos="8240"/>
        </w:tabs>
        <w:autoSpaceDE w:val="0"/>
        <w:autoSpaceDN w:val="0"/>
        <w:adjustRightInd w:val="0"/>
        <w:spacing w:before="57"/>
        <w:jc w:val="center"/>
        <w:rPr>
          <w:b/>
          <w:bCs/>
          <w:color w:val="191919"/>
          <w:sz w:val="28"/>
          <w:szCs w:val="28"/>
        </w:rPr>
      </w:pPr>
      <w:r w:rsidRPr="00036AAA">
        <w:rPr>
          <w:b/>
          <w:color w:val="191919"/>
          <w:sz w:val="28"/>
          <w:szCs w:val="28"/>
        </w:rPr>
        <w:t>ВОРОХТЯНСЬКА СЕЛИЩНА РАДА</w:t>
      </w:r>
    </w:p>
    <w:p w:rsidR="00694397" w:rsidRPr="00036AAA" w:rsidRDefault="00694397" w:rsidP="00694397">
      <w:pPr>
        <w:pBdr>
          <w:bottom w:val="single" w:sz="12" w:space="4" w:color="auto"/>
        </w:pBdr>
        <w:jc w:val="center"/>
        <w:rPr>
          <w:b/>
          <w:color w:val="191919"/>
          <w:sz w:val="28"/>
          <w:szCs w:val="28"/>
        </w:rPr>
      </w:pPr>
      <w:r w:rsidRPr="00036AAA">
        <w:rPr>
          <w:b/>
          <w:color w:val="191919"/>
          <w:sz w:val="28"/>
          <w:szCs w:val="28"/>
        </w:rPr>
        <w:t>НАДВІРНЯНСЬКОГО РАЙОНУ ІВАНО-ФРАНКІВСЬКОЇ ОБЛАСТІ</w:t>
      </w:r>
    </w:p>
    <w:p w:rsidR="00694397" w:rsidRPr="00036AAA" w:rsidRDefault="00694397" w:rsidP="00694397">
      <w:pPr>
        <w:jc w:val="center"/>
        <w:rPr>
          <w:b/>
          <w:color w:val="191919"/>
          <w:sz w:val="28"/>
          <w:szCs w:val="28"/>
        </w:rPr>
      </w:pPr>
      <w:r>
        <w:rPr>
          <w:b/>
          <w:color w:val="191919"/>
          <w:sz w:val="28"/>
          <w:szCs w:val="28"/>
        </w:rPr>
        <w:t>Восьме</w:t>
      </w:r>
      <w:r w:rsidRPr="00036AAA">
        <w:rPr>
          <w:b/>
          <w:color w:val="191919"/>
          <w:sz w:val="28"/>
          <w:szCs w:val="28"/>
        </w:rPr>
        <w:t xml:space="preserve"> демократичне скликання</w:t>
      </w:r>
    </w:p>
    <w:p w:rsidR="00694397" w:rsidRPr="00036AAA" w:rsidRDefault="00694397" w:rsidP="00694397">
      <w:pPr>
        <w:jc w:val="center"/>
        <w:rPr>
          <w:b/>
          <w:color w:val="191919"/>
          <w:sz w:val="28"/>
          <w:szCs w:val="28"/>
        </w:rPr>
      </w:pPr>
      <w:r>
        <w:rPr>
          <w:b/>
          <w:color w:val="191919"/>
          <w:sz w:val="28"/>
          <w:szCs w:val="28"/>
        </w:rPr>
        <w:t>Тридцять перша сесія</w:t>
      </w:r>
    </w:p>
    <w:p w:rsidR="00694397" w:rsidRDefault="00694397" w:rsidP="00694397">
      <w:pPr>
        <w:jc w:val="center"/>
        <w:rPr>
          <w:b/>
          <w:color w:val="191919"/>
          <w:sz w:val="28"/>
          <w:szCs w:val="28"/>
        </w:rPr>
      </w:pPr>
    </w:p>
    <w:p w:rsidR="00694397" w:rsidRDefault="00694397" w:rsidP="00694397">
      <w:pPr>
        <w:jc w:val="center"/>
        <w:rPr>
          <w:b/>
          <w:color w:val="191919"/>
          <w:sz w:val="28"/>
          <w:szCs w:val="28"/>
        </w:rPr>
      </w:pPr>
      <w:r>
        <w:rPr>
          <w:b/>
          <w:color w:val="191919"/>
          <w:sz w:val="28"/>
          <w:szCs w:val="28"/>
        </w:rPr>
        <w:t xml:space="preserve">РІШЕННЯ </w:t>
      </w:r>
    </w:p>
    <w:p w:rsidR="00694397" w:rsidRPr="00694397" w:rsidRDefault="00694397" w:rsidP="00694397">
      <w:pPr>
        <w:ind w:firstLine="426"/>
        <w:jc w:val="center"/>
        <w:rPr>
          <w:b/>
          <w:sz w:val="28"/>
          <w:szCs w:val="28"/>
        </w:rPr>
      </w:pPr>
    </w:p>
    <w:p w:rsidR="00694397" w:rsidRPr="00694397" w:rsidRDefault="00694397" w:rsidP="00694397">
      <w:pPr>
        <w:spacing w:line="360" w:lineRule="auto"/>
        <w:jc w:val="both"/>
        <w:rPr>
          <w:rFonts w:eastAsia="Calibri"/>
          <w:b/>
          <w:color w:val="0D0D0D"/>
          <w:sz w:val="28"/>
          <w:szCs w:val="28"/>
        </w:rPr>
      </w:pPr>
      <w:r w:rsidRPr="00694397">
        <w:rPr>
          <w:b/>
          <w:color w:val="0D0D0D"/>
          <w:sz w:val="28"/>
          <w:szCs w:val="28"/>
        </w:rPr>
        <w:t xml:space="preserve"> від  14.09.2023  року               </w:t>
      </w:r>
      <w:r>
        <w:rPr>
          <w:b/>
          <w:color w:val="0D0D0D"/>
          <w:sz w:val="28"/>
          <w:szCs w:val="28"/>
        </w:rPr>
        <w:t xml:space="preserve"> </w:t>
      </w:r>
      <w:r w:rsidRPr="00694397">
        <w:rPr>
          <w:b/>
          <w:color w:val="0D0D0D"/>
          <w:sz w:val="28"/>
          <w:szCs w:val="28"/>
        </w:rPr>
        <w:t xml:space="preserve">        смт Ворохта                             № 299-31/2023</w:t>
      </w:r>
    </w:p>
    <w:p w:rsidR="00694397" w:rsidRPr="00694397" w:rsidRDefault="00694397" w:rsidP="00694397">
      <w:pPr>
        <w:rPr>
          <w:sz w:val="28"/>
          <w:szCs w:val="28"/>
        </w:rPr>
      </w:pPr>
    </w:p>
    <w:tbl>
      <w:tblPr>
        <w:tblW w:w="0" w:type="auto"/>
        <w:tblLook w:val="04A0" w:firstRow="1" w:lastRow="0" w:firstColumn="1" w:lastColumn="0" w:noHBand="0" w:noVBand="1"/>
      </w:tblPr>
      <w:tblGrid>
        <w:gridCol w:w="5211"/>
      </w:tblGrid>
      <w:tr w:rsidR="00694397" w:rsidRPr="00694397" w:rsidTr="00A6017D">
        <w:trPr>
          <w:trHeight w:val="552"/>
        </w:trPr>
        <w:tc>
          <w:tcPr>
            <w:tcW w:w="5211" w:type="dxa"/>
            <w:hideMark/>
          </w:tcPr>
          <w:p w:rsidR="00694397" w:rsidRPr="00694397" w:rsidRDefault="00694397" w:rsidP="00A6017D">
            <w:pPr>
              <w:pStyle w:val="a5"/>
              <w:jc w:val="both"/>
              <w:rPr>
                <w:rFonts w:ascii="Times New Roman" w:hAnsi="Times New Roman"/>
                <w:b/>
                <w:color w:val="000000" w:themeColor="text1"/>
                <w:sz w:val="28"/>
                <w:szCs w:val="28"/>
              </w:rPr>
            </w:pPr>
            <w:r w:rsidRPr="00694397">
              <w:rPr>
                <w:rFonts w:ascii="Times New Roman" w:hAnsi="Times New Roman"/>
                <w:b/>
                <w:color w:val="000000" w:themeColor="text1"/>
                <w:sz w:val="28"/>
                <w:szCs w:val="28"/>
              </w:rPr>
              <w:t xml:space="preserve">Про звернення до Кабінету Міністрів України про виконання Указу Президента України від 23.02.2010 № 215/2010 «Про розширення території Карпатського національного природного парку» </w:t>
            </w:r>
          </w:p>
        </w:tc>
      </w:tr>
    </w:tbl>
    <w:p w:rsidR="00694397" w:rsidRPr="00694397" w:rsidRDefault="00694397" w:rsidP="00694397">
      <w:pPr>
        <w:ind w:firstLine="709"/>
        <w:jc w:val="both"/>
        <w:rPr>
          <w:color w:val="000000" w:themeColor="text1"/>
          <w:sz w:val="28"/>
          <w:szCs w:val="28"/>
          <w:lang w:eastAsia="uk-UA"/>
        </w:rPr>
      </w:pPr>
      <w:r w:rsidRPr="00694397">
        <w:rPr>
          <w:color w:val="000000" w:themeColor="text1"/>
          <w:sz w:val="28"/>
          <w:szCs w:val="28"/>
          <w:lang w:eastAsia="uk-UA"/>
        </w:rPr>
        <w:t> </w:t>
      </w:r>
    </w:p>
    <w:p w:rsidR="00694397" w:rsidRPr="00694397" w:rsidRDefault="00694397" w:rsidP="00694397">
      <w:pPr>
        <w:ind w:firstLine="709"/>
        <w:jc w:val="both"/>
        <w:rPr>
          <w:color w:val="000000" w:themeColor="text1"/>
          <w:sz w:val="28"/>
          <w:szCs w:val="28"/>
        </w:rPr>
      </w:pPr>
    </w:p>
    <w:p w:rsidR="00694397" w:rsidRPr="00694397" w:rsidRDefault="00694397" w:rsidP="00694397">
      <w:pPr>
        <w:ind w:firstLine="709"/>
        <w:jc w:val="both"/>
        <w:rPr>
          <w:color w:val="000000" w:themeColor="text1"/>
          <w:sz w:val="28"/>
          <w:szCs w:val="28"/>
          <w:shd w:val="clear" w:color="auto" w:fill="FFFFFF"/>
        </w:rPr>
      </w:pPr>
      <w:r w:rsidRPr="00694397">
        <w:rPr>
          <w:color w:val="000000" w:themeColor="text1"/>
          <w:sz w:val="28"/>
          <w:szCs w:val="28"/>
        </w:rPr>
        <w:t xml:space="preserve">Керуючись п. 34 ст. 26 Закону України «Про місцеве самоврядування в Україні», </w:t>
      </w:r>
      <w:r w:rsidRPr="00694397">
        <w:rPr>
          <w:color w:val="000000" w:themeColor="text1"/>
          <w:sz w:val="28"/>
          <w:szCs w:val="28"/>
          <w:shd w:val="clear" w:color="auto" w:fill="FFFFFF"/>
        </w:rPr>
        <w:t xml:space="preserve">ст. 21, 22 Закону України "Про статус депутатів місцевих рад", </w:t>
      </w:r>
      <w:r w:rsidRPr="00694397">
        <w:rPr>
          <w:color w:val="000000" w:themeColor="text1"/>
          <w:sz w:val="28"/>
          <w:szCs w:val="28"/>
        </w:rPr>
        <w:t xml:space="preserve">Указом Президента України від 23.02.2010 № 215/2010 «Про розширення території Карпатського національного природного парку», </w:t>
      </w:r>
      <w:r w:rsidRPr="00694397">
        <w:rPr>
          <w:sz w:val="28"/>
          <w:szCs w:val="28"/>
        </w:rPr>
        <w:t xml:space="preserve">з метою втілення намірів і сподівань жителів Ворохтянської селищної територіальної громади на виключення їхніх земельних ділянок із складу земель Карпатського НПП, </w:t>
      </w:r>
      <w:r w:rsidRPr="00694397">
        <w:rPr>
          <w:color w:val="000000" w:themeColor="text1"/>
          <w:sz w:val="28"/>
          <w:szCs w:val="28"/>
        </w:rPr>
        <w:t>селищна рада</w:t>
      </w:r>
    </w:p>
    <w:p w:rsidR="00694397" w:rsidRPr="00694397" w:rsidRDefault="00694397" w:rsidP="00694397">
      <w:pPr>
        <w:jc w:val="center"/>
        <w:rPr>
          <w:b/>
          <w:color w:val="000000" w:themeColor="text1"/>
          <w:sz w:val="28"/>
          <w:szCs w:val="28"/>
        </w:rPr>
      </w:pPr>
    </w:p>
    <w:p w:rsidR="00694397" w:rsidRPr="00694397" w:rsidRDefault="00694397" w:rsidP="00694397">
      <w:pPr>
        <w:jc w:val="center"/>
        <w:rPr>
          <w:b/>
          <w:color w:val="000000" w:themeColor="text1"/>
          <w:sz w:val="28"/>
          <w:szCs w:val="28"/>
        </w:rPr>
      </w:pPr>
      <w:r w:rsidRPr="00694397">
        <w:rPr>
          <w:b/>
          <w:color w:val="000000" w:themeColor="text1"/>
          <w:sz w:val="28"/>
          <w:szCs w:val="28"/>
        </w:rPr>
        <w:t>В</w:t>
      </w:r>
      <w:r>
        <w:rPr>
          <w:b/>
          <w:color w:val="000000" w:themeColor="text1"/>
          <w:sz w:val="28"/>
          <w:szCs w:val="28"/>
        </w:rPr>
        <w:t xml:space="preserve"> </w:t>
      </w:r>
      <w:r w:rsidRPr="00694397">
        <w:rPr>
          <w:b/>
          <w:color w:val="000000" w:themeColor="text1"/>
          <w:sz w:val="28"/>
          <w:szCs w:val="28"/>
        </w:rPr>
        <w:t>И</w:t>
      </w:r>
      <w:r>
        <w:rPr>
          <w:b/>
          <w:color w:val="000000" w:themeColor="text1"/>
          <w:sz w:val="28"/>
          <w:szCs w:val="28"/>
        </w:rPr>
        <w:t xml:space="preserve"> </w:t>
      </w:r>
      <w:r w:rsidRPr="00694397">
        <w:rPr>
          <w:b/>
          <w:color w:val="000000" w:themeColor="text1"/>
          <w:sz w:val="28"/>
          <w:szCs w:val="28"/>
        </w:rPr>
        <w:t>Р</w:t>
      </w:r>
      <w:r>
        <w:rPr>
          <w:b/>
          <w:color w:val="000000" w:themeColor="text1"/>
          <w:sz w:val="28"/>
          <w:szCs w:val="28"/>
        </w:rPr>
        <w:t xml:space="preserve"> </w:t>
      </w:r>
      <w:r w:rsidRPr="00694397">
        <w:rPr>
          <w:b/>
          <w:color w:val="000000" w:themeColor="text1"/>
          <w:sz w:val="28"/>
          <w:szCs w:val="28"/>
        </w:rPr>
        <w:t>І</w:t>
      </w:r>
      <w:r>
        <w:rPr>
          <w:b/>
          <w:color w:val="000000" w:themeColor="text1"/>
          <w:sz w:val="28"/>
          <w:szCs w:val="28"/>
        </w:rPr>
        <w:t xml:space="preserve"> </w:t>
      </w:r>
      <w:r w:rsidRPr="00694397">
        <w:rPr>
          <w:b/>
          <w:color w:val="000000" w:themeColor="text1"/>
          <w:sz w:val="28"/>
          <w:szCs w:val="28"/>
        </w:rPr>
        <w:t>Ш</w:t>
      </w:r>
      <w:r>
        <w:rPr>
          <w:b/>
          <w:color w:val="000000" w:themeColor="text1"/>
          <w:sz w:val="28"/>
          <w:szCs w:val="28"/>
        </w:rPr>
        <w:t xml:space="preserve"> </w:t>
      </w:r>
      <w:r w:rsidRPr="00694397">
        <w:rPr>
          <w:b/>
          <w:color w:val="000000" w:themeColor="text1"/>
          <w:sz w:val="28"/>
          <w:szCs w:val="28"/>
        </w:rPr>
        <w:t>И</w:t>
      </w:r>
      <w:r>
        <w:rPr>
          <w:b/>
          <w:color w:val="000000" w:themeColor="text1"/>
          <w:sz w:val="28"/>
          <w:szCs w:val="28"/>
        </w:rPr>
        <w:t xml:space="preserve"> </w:t>
      </w:r>
      <w:r w:rsidRPr="00694397">
        <w:rPr>
          <w:b/>
          <w:color w:val="000000" w:themeColor="text1"/>
          <w:sz w:val="28"/>
          <w:szCs w:val="28"/>
        </w:rPr>
        <w:t>Л</w:t>
      </w:r>
      <w:r>
        <w:rPr>
          <w:b/>
          <w:color w:val="000000" w:themeColor="text1"/>
          <w:sz w:val="28"/>
          <w:szCs w:val="28"/>
        </w:rPr>
        <w:t xml:space="preserve"> </w:t>
      </w:r>
      <w:r w:rsidRPr="00694397">
        <w:rPr>
          <w:b/>
          <w:color w:val="000000" w:themeColor="text1"/>
          <w:sz w:val="28"/>
          <w:szCs w:val="28"/>
        </w:rPr>
        <w:t>А:</w:t>
      </w:r>
    </w:p>
    <w:p w:rsidR="00694397" w:rsidRPr="00694397" w:rsidRDefault="00694397" w:rsidP="00694397">
      <w:pPr>
        <w:shd w:val="clear" w:color="auto" w:fill="FFFFFF"/>
        <w:ind w:right="225"/>
        <w:jc w:val="both"/>
        <w:rPr>
          <w:color w:val="000000" w:themeColor="text1"/>
          <w:sz w:val="28"/>
          <w:szCs w:val="28"/>
          <w:lang w:eastAsia="uk-UA"/>
        </w:rPr>
      </w:pPr>
    </w:p>
    <w:p w:rsidR="00694397" w:rsidRPr="00694397" w:rsidRDefault="00694397" w:rsidP="00694397">
      <w:pPr>
        <w:pStyle w:val="a5"/>
        <w:ind w:firstLine="708"/>
        <w:jc w:val="both"/>
        <w:rPr>
          <w:rFonts w:ascii="Times New Roman" w:hAnsi="Times New Roman"/>
          <w:color w:val="000000" w:themeColor="text1"/>
          <w:sz w:val="28"/>
          <w:szCs w:val="28"/>
        </w:rPr>
      </w:pPr>
      <w:r w:rsidRPr="00694397">
        <w:rPr>
          <w:rFonts w:ascii="Times New Roman" w:hAnsi="Times New Roman"/>
          <w:color w:val="000000" w:themeColor="text1"/>
          <w:sz w:val="28"/>
          <w:szCs w:val="28"/>
          <w:bdr w:val="none" w:sz="0" w:space="0" w:color="auto" w:frame="1"/>
          <w:lang w:eastAsia="uk-UA"/>
        </w:rPr>
        <w:t xml:space="preserve">1. </w:t>
      </w:r>
      <w:r w:rsidRPr="00694397">
        <w:rPr>
          <w:rFonts w:ascii="Times New Roman" w:hAnsi="Times New Roman"/>
          <w:color w:val="000000" w:themeColor="text1"/>
          <w:sz w:val="28"/>
          <w:szCs w:val="28"/>
          <w:shd w:val="clear" w:color="auto" w:fill="FFFFFF"/>
        </w:rPr>
        <w:t xml:space="preserve">Звернутись до Кабінету Міністрів України </w:t>
      </w:r>
      <w:r w:rsidRPr="00694397">
        <w:rPr>
          <w:rFonts w:ascii="Times New Roman" w:hAnsi="Times New Roman"/>
          <w:color w:val="000000" w:themeColor="text1"/>
          <w:sz w:val="28"/>
          <w:szCs w:val="28"/>
        </w:rPr>
        <w:t xml:space="preserve"> про забезпечення виконання пункту 2 Указу Президента України від 23.02.2010 № 215/2010 «Про розширення території Карпатського національного природного парку» в частині включення  1057,7976 га земель державної власності ДП «</w:t>
      </w:r>
      <w:proofErr w:type="spellStart"/>
      <w:r w:rsidRPr="00694397">
        <w:rPr>
          <w:rFonts w:ascii="Times New Roman" w:hAnsi="Times New Roman"/>
          <w:color w:val="000000" w:themeColor="text1"/>
          <w:sz w:val="28"/>
          <w:szCs w:val="28"/>
        </w:rPr>
        <w:t>Делятинське</w:t>
      </w:r>
      <w:proofErr w:type="spellEnd"/>
      <w:r w:rsidRPr="00694397">
        <w:rPr>
          <w:rFonts w:ascii="Times New Roman" w:hAnsi="Times New Roman"/>
          <w:color w:val="000000" w:themeColor="text1"/>
          <w:sz w:val="28"/>
          <w:szCs w:val="28"/>
        </w:rPr>
        <w:t xml:space="preserve"> лісове господарство», що вилучаються в установленому порядку та надаються Карпатському НПП в постійне користування та одночасне виключення з території Карпатського НПП 1057,3338 га земель з метою подальшого їх надання громадянам, які належать до відповідних територіальних громад (в тому числі для Ворохтянської територіальної громади: 206,0095 га - смт Ворохта та 66,1111 га - с. Татарів). Звернення додається.</w:t>
      </w:r>
    </w:p>
    <w:p w:rsidR="00694397" w:rsidRPr="00694397" w:rsidRDefault="00694397" w:rsidP="00694397">
      <w:pPr>
        <w:pStyle w:val="a5"/>
        <w:ind w:firstLine="708"/>
        <w:jc w:val="both"/>
        <w:rPr>
          <w:rFonts w:ascii="Times New Roman" w:hAnsi="Times New Roman"/>
          <w:sz w:val="28"/>
          <w:szCs w:val="28"/>
        </w:rPr>
      </w:pPr>
      <w:r w:rsidRPr="00694397">
        <w:rPr>
          <w:rFonts w:ascii="Times New Roman" w:hAnsi="Times New Roman"/>
          <w:color w:val="000000" w:themeColor="text1"/>
          <w:sz w:val="28"/>
          <w:szCs w:val="28"/>
        </w:rPr>
        <w:t xml:space="preserve"> </w:t>
      </w:r>
      <w:r w:rsidRPr="00694397">
        <w:rPr>
          <w:rFonts w:ascii="Times New Roman" w:hAnsi="Times New Roman"/>
          <w:color w:val="000000" w:themeColor="text1"/>
          <w:sz w:val="28"/>
          <w:szCs w:val="28"/>
          <w:bdr w:val="none" w:sz="0" w:space="0" w:color="auto" w:frame="1"/>
          <w:lang w:eastAsia="uk-UA"/>
        </w:rPr>
        <w:t xml:space="preserve">2. </w:t>
      </w:r>
      <w:r w:rsidRPr="00694397">
        <w:rPr>
          <w:rFonts w:ascii="Times New Roman" w:hAnsi="Times New Roman"/>
          <w:color w:val="000000" w:themeColor="text1"/>
          <w:sz w:val="28"/>
          <w:szCs w:val="28"/>
        </w:rPr>
        <w:t xml:space="preserve">Контроль за </w:t>
      </w:r>
      <w:r w:rsidRPr="00694397">
        <w:rPr>
          <w:rFonts w:ascii="Times New Roman" w:hAnsi="Times New Roman"/>
          <w:sz w:val="28"/>
          <w:szCs w:val="28"/>
        </w:rPr>
        <w:t xml:space="preserve"> виконанням даного рішення покласти на постійну депутатську комісію з розгляду земельних питань, містобудування і екології.</w:t>
      </w:r>
    </w:p>
    <w:p w:rsidR="00694397" w:rsidRPr="00694397" w:rsidRDefault="00694397" w:rsidP="00694397">
      <w:pPr>
        <w:jc w:val="both"/>
        <w:rPr>
          <w:b/>
          <w:sz w:val="28"/>
          <w:szCs w:val="28"/>
        </w:rPr>
      </w:pPr>
    </w:p>
    <w:p w:rsidR="00694397" w:rsidRPr="00694397" w:rsidRDefault="00694397" w:rsidP="00694397">
      <w:pPr>
        <w:jc w:val="both"/>
        <w:rPr>
          <w:b/>
          <w:sz w:val="28"/>
          <w:szCs w:val="28"/>
        </w:rPr>
      </w:pPr>
    </w:p>
    <w:p w:rsidR="00694397" w:rsidRDefault="00694397" w:rsidP="00694397">
      <w:pPr>
        <w:jc w:val="both"/>
        <w:rPr>
          <w:b/>
          <w:sz w:val="28"/>
          <w:szCs w:val="28"/>
        </w:rPr>
      </w:pPr>
      <w:r w:rsidRPr="00694397">
        <w:rPr>
          <w:b/>
          <w:sz w:val="28"/>
          <w:szCs w:val="28"/>
        </w:rPr>
        <w:t>Секретар ради                                                                           Ярослав БІЛОУС</w:t>
      </w:r>
    </w:p>
    <w:p w:rsidR="00694397" w:rsidRDefault="00694397">
      <w:pPr>
        <w:spacing w:after="200" w:line="276" w:lineRule="auto"/>
        <w:rPr>
          <w:b/>
          <w:sz w:val="28"/>
          <w:szCs w:val="28"/>
        </w:rPr>
      </w:pPr>
      <w:r>
        <w:rPr>
          <w:b/>
          <w:sz w:val="28"/>
          <w:szCs w:val="28"/>
        </w:rPr>
        <w:br w:type="page"/>
      </w:r>
    </w:p>
    <w:p w:rsidR="00694397" w:rsidRPr="00694397" w:rsidRDefault="00694397" w:rsidP="00694397">
      <w:pPr>
        <w:widowControl w:val="0"/>
        <w:ind w:left="6379" w:hanging="142"/>
        <w:jc w:val="both"/>
        <w:rPr>
          <w:sz w:val="28"/>
          <w:szCs w:val="28"/>
        </w:rPr>
      </w:pPr>
      <w:r w:rsidRPr="00694397">
        <w:rPr>
          <w:color w:val="000000"/>
          <w:sz w:val="28"/>
          <w:szCs w:val="28"/>
        </w:rPr>
        <w:lastRenderedPageBreak/>
        <w:t xml:space="preserve">Додаток  </w:t>
      </w:r>
    </w:p>
    <w:p w:rsidR="00694397" w:rsidRDefault="00694397" w:rsidP="00694397">
      <w:pPr>
        <w:widowControl w:val="0"/>
        <w:ind w:left="6379" w:hanging="142"/>
        <w:jc w:val="both"/>
        <w:rPr>
          <w:color w:val="000000"/>
          <w:sz w:val="28"/>
          <w:szCs w:val="28"/>
        </w:rPr>
      </w:pPr>
      <w:r w:rsidRPr="00694397">
        <w:rPr>
          <w:color w:val="000000"/>
          <w:sz w:val="28"/>
          <w:szCs w:val="28"/>
        </w:rPr>
        <w:t xml:space="preserve">до рішення селищної ради  </w:t>
      </w:r>
    </w:p>
    <w:p w:rsidR="00694397" w:rsidRPr="00694397" w:rsidRDefault="00694397" w:rsidP="00694397">
      <w:pPr>
        <w:widowControl w:val="0"/>
        <w:ind w:left="6379" w:hanging="142"/>
        <w:jc w:val="both"/>
        <w:rPr>
          <w:sz w:val="28"/>
          <w:szCs w:val="28"/>
        </w:rPr>
      </w:pPr>
      <w:r w:rsidRPr="00694397">
        <w:rPr>
          <w:color w:val="000000"/>
          <w:sz w:val="28"/>
          <w:szCs w:val="28"/>
        </w:rPr>
        <w:t>14.09.2023 № 299-31/2023</w:t>
      </w:r>
    </w:p>
    <w:p w:rsidR="00694397" w:rsidRPr="00694397" w:rsidRDefault="00694397" w:rsidP="00694397">
      <w:pPr>
        <w:widowControl w:val="0"/>
        <w:ind w:left="6379"/>
        <w:jc w:val="both"/>
        <w:rPr>
          <w:color w:val="000000"/>
          <w:sz w:val="28"/>
          <w:szCs w:val="28"/>
        </w:rPr>
      </w:pPr>
    </w:p>
    <w:p w:rsidR="00694397" w:rsidRPr="00694397" w:rsidRDefault="00694397" w:rsidP="00694397">
      <w:pPr>
        <w:widowControl w:val="0"/>
        <w:jc w:val="center"/>
        <w:rPr>
          <w:b/>
          <w:bCs/>
          <w:sz w:val="28"/>
          <w:szCs w:val="28"/>
        </w:rPr>
      </w:pPr>
      <w:r w:rsidRPr="00694397">
        <w:rPr>
          <w:b/>
          <w:bCs/>
          <w:color w:val="000000"/>
          <w:sz w:val="28"/>
          <w:szCs w:val="28"/>
        </w:rPr>
        <w:t xml:space="preserve">ЗВЕРНЕННЯ </w:t>
      </w:r>
    </w:p>
    <w:p w:rsidR="00694397" w:rsidRPr="00694397" w:rsidRDefault="00694397" w:rsidP="00694397">
      <w:pPr>
        <w:widowControl w:val="0"/>
        <w:jc w:val="center"/>
        <w:rPr>
          <w:b/>
          <w:bCs/>
          <w:sz w:val="28"/>
          <w:szCs w:val="28"/>
        </w:rPr>
      </w:pPr>
      <w:r w:rsidRPr="00694397">
        <w:rPr>
          <w:b/>
          <w:bCs/>
          <w:color w:val="000000"/>
          <w:sz w:val="28"/>
          <w:szCs w:val="28"/>
        </w:rPr>
        <w:t>до Кабінету Міністрів України</w:t>
      </w:r>
    </w:p>
    <w:p w:rsidR="00694397" w:rsidRPr="00694397" w:rsidRDefault="00694397" w:rsidP="00694397">
      <w:pPr>
        <w:widowControl w:val="0"/>
        <w:jc w:val="center"/>
        <w:rPr>
          <w:b/>
          <w:sz w:val="28"/>
          <w:szCs w:val="28"/>
        </w:rPr>
      </w:pPr>
      <w:r w:rsidRPr="00694397">
        <w:rPr>
          <w:b/>
          <w:bCs/>
          <w:spacing w:val="-4"/>
          <w:sz w:val="28"/>
          <w:szCs w:val="28"/>
        </w:rPr>
        <w:t xml:space="preserve">про виконання </w:t>
      </w:r>
      <w:r w:rsidRPr="00694397">
        <w:rPr>
          <w:b/>
          <w:sz w:val="28"/>
          <w:szCs w:val="28"/>
        </w:rPr>
        <w:t xml:space="preserve">Указу Президента України від 23.02.2010 року за № 215/2010 </w:t>
      </w:r>
    </w:p>
    <w:p w:rsidR="00694397" w:rsidRPr="00694397" w:rsidRDefault="00694397" w:rsidP="00694397">
      <w:pPr>
        <w:widowControl w:val="0"/>
        <w:jc w:val="center"/>
        <w:rPr>
          <w:b/>
          <w:bCs/>
          <w:sz w:val="28"/>
          <w:szCs w:val="28"/>
        </w:rPr>
      </w:pPr>
      <w:r w:rsidRPr="00694397">
        <w:rPr>
          <w:b/>
          <w:sz w:val="28"/>
          <w:szCs w:val="28"/>
        </w:rPr>
        <w:t>«Про розширення території Карпатського національного природного парку»</w:t>
      </w:r>
      <w:r w:rsidRPr="00694397">
        <w:rPr>
          <w:b/>
          <w:bCs/>
          <w:spacing w:val="-4"/>
          <w:sz w:val="28"/>
          <w:szCs w:val="28"/>
        </w:rPr>
        <w:t xml:space="preserve"> </w:t>
      </w:r>
    </w:p>
    <w:p w:rsidR="00694397" w:rsidRPr="00694397" w:rsidRDefault="00694397" w:rsidP="00694397">
      <w:pPr>
        <w:widowControl w:val="0"/>
        <w:ind w:firstLine="567"/>
        <w:jc w:val="both"/>
        <w:rPr>
          <w:sz w:val="28"/>
          <w:szCs w:val="28"/>
        </w:rPr>
      </w:pPr>
      <w:r w:rsidRPr="00694397">
        <w:rPr>
          <w:color w:val="000000"/>
          <w:sz w:val="28"/>
          <w:szCs w:val="28"/>
        </w:rPr>
        <w:t xml:space="preserve"> Ворохтянська селищна рада, як орган місцевого самоврядування, який діє від імені </w:t>
      </w:r>
      <w:r w:rsidRPr="00694397">
        <w:rPr>
          <w:sz w:val="28"/>
          <w:szCs w:val="28"/>
        </w:rPr>
        <w:t>Ворохтянської селищної територіальної громада,</w:t>
      </w:r>
      <w:r w:rsidRPr="00694397">
        <w:rPr>
          <w:color w:val="000000"/>
          <w:sz w:val="28"/>
          <w:szCs w:val="28"/>
        </w:rPr>
        <w:t xml:space="preserve"> звертається з приводу питання, яке на цей час стало особливо болючим для жителів нашої громади.</w:t>
      </w:r>
    </w:p>
    <w:p w:rsidR="00694397" w:rsidRPr="00694397" w:rsidRDefault="00694397" w:rsidP="00694397">
      <w:pPr>
        <w:ind w:firstLine="708"/>
        <w:jc w:val="both"/>
        <w:rPr>
          <w:sz w:val="28"/>
          <w:szCs w:val="28"/>
        </w:rPr>
      </w:pPr>
      <w:r w:rsidRPr="00694397">
        <w:rPr>
          <w:sz w:val="28"/>
          <w:szCs w:val="28"/>
        </w:rPr>
        <w:t xml:space="preserve">При створенні Карпатського національного природного парку (КНПП) у 1980 році до його складу були включені землі населених пунктів та земельні ділянки, на яких розташовані житлові будинки та присадибні ділянки жителів населених пунктів Ворохтянської селищної територіальної громади (а саме с. Татарів та смт Ворохта в складі колишньої Яремчанської міської ради). </w:t>
      </w:r>
    </w:p>
    <w:p w:rsidR="00694397" w:rsidRPr="00694397" w:rsidRDefault="00694397" w:rsidP="00694397">
      <w:pPr>
        <w:jc w:val="both"/>
        <w:rPr>
          <w:sz w:val="28"/>
          <w:szCs w:val="28"/>
        </w:rPr>
      </w:pPr>
      <w:r w:rsidRPr="00694397">
        <w:rPr>
          <w:sz w:val="28"/>
          <w:szCs w:val="28"/>
        </w:rPr>
        <w:tab/>
        <w:t>З метою сприяння задоволенню прав на землю громадян, прийнято Указ Президента України від 23.02.2010 року за № 215/2010 «Про розширення території Карпатського національного природного парку». Згідно даного Указу Президента до території КНПП погоджено в установленому порядку включення 1075.7976 га земель державної власності ДП «</w:t>
      </w:r>
      <w:proofErr w:type="spellStart"/>
      <w:r w:rsidRPr="00694397">
        <w:rPr>
          <w:sz w:val="28"/>
          <w:szCs w:val="28"/>
        </w:rPr>
        <w:t>Делятинське</w:t>
      </w:r>
      <w:proofErr w:type="spellEnd"/>
      <w:r w:rsidRPr="00694397">
        <w:rPr>
          <w:sz w:val="28"/>
          <w:szCs w:val="28"/>
        </w:rPr>
        <w:t xml:space="preserve"> лісове господарство», що вилучаються у встановленому порядку та надаються Карпатському НПП в постійне користування та одночасно виключення з території парку 1057.3338 га земель з метою подальшого їх надання громадянам, які належать тепер до відповідних територіальних громад.</w:t>
      </w:r>
    </w:p>
    <w:p w:rsidR="00694397" w:rsidRPr="00694397" w:rsidRDefault="00694397" w:rsidP="00694397">
      <w:pPr>
        <w:jc w:val="both"/>
        <w:rPr>
          <w:sz w:val="28"/>
          <w:szCs w:val="28"/>
        </w:rPr>
      </w:pPr>
      <w:r w:rsidRPr="00694397">
        <w:rPr>
          <w:sz w:val="28"/>
          <w:szCs w:val="28"/>
        </w:rPr>
        <w:tab/>
        <w:t xml:space="preserve"> На сьогоднішній день відомості про межі Карпатського НПП внесені до Державного земельного кадастру </w:t>
      </w:r>
      <w:r w:rsidRPr="00694397">
        <w:rPr>
          <w:color w:val="000000" w:themeColor="text1"/>
          <w:sz w:val="28"/>
          <w:szCs w:val="28"/>
        </w:rPr>
        <w:t xml:space="preserve">та Державного реєстру речових прав, </w:t>
      </w:r>
      <w:r w:rsidRPr="00694397">
        <w:rPr>
          <w:sz w:val="28"/>
          <w:szCs w:val="28"/>
        </w:rPr>
        <w:t xml:space="preserve">що дає можливість виконання Указу Президента України від 23.02.2010 року за № 215/2010 «Про розширення території Карпатського національного природного парку». </w:t>
      </w:r>
    </w:p>
    <w:p w:rsidR="00694397" w:rsidRPr="00694397" w:rsidRDefault="00694397" w:rsidP="00694397">
      <w:pPr>
        <w:ind w:firstLine="708"/>
        <w:jc w:val="both"/>
        <w:rPr>
          <w:sz w:val="28"/>
          <w:szCs w:val="28"/>
        </w:rPr>
      </w:pPr>
      <w:r w:rsidRPr="00694397">
        <w:rPr>
          <w:sz w:val="28"/>
          <w:szCs w:val="28"/>
        </w:rPr>
        <w:t xml:space="preserve">До Ворохтянської селищної ради неодноразово надходять звернення від жителів смт Ворохта та с. Татарів про сприяння їм у поверненню земельних ділянок, які були незаконно включені до території Карпатського НПП, а  також у оформленні права власності на земельні ділянки та житлові будинки,  які були побудовані ще до моменту створення Карпатського НПП. Жителі Ворохтянської селищної територіальної громади дуже очікують на завершення процесу по виключенню  земельних ділянок  із складу земель Карпатського НПП та повернення належних їм присадибних ділянок. </w:t>
      </w:r>
    </w:p>
    <w:p w:rsidR="00694397" w:rsidRPr="00694397" w:rsidRDefault="00694397" w:rsidP="00694397">
      <w:pPr>
        <w:ind w:firstLine="708"/>
        <w:jc w:val="both"/>
        <w:rPr>
          <w:sz w:val="28"/>
          <w:szCs w:val="28"/>
        </w:rPr>
      </w:pPr>
      <w:r w:rsidRPr="00694397">
        <w:rPr>
          <w:sz w:val="28"/>
          <w:szCs w:val="28"/>
        </w:rPr>
        <w:t xml:space="preserve">У ст. 116 Конституції України та у ст. 2 Закону України «Про Кабінет Міністрів України» зазначені основні завдання Кабінету Міністрів України, а саме: забезпечення виконання Конституції і Законів України та вжиття заходів щодо забезпечення прав і свобод людини і громадянина, а в ст. 1, 19, 20, 21 цього Закону зазначені повноваження та компетенція Кабінету Міністрів України.  </w:t>
      </w:r>
    </w:p>
    <w:p w:rsidR="00694397" w:rsidRPr="00694397" w:rsidRDefault="00694397" w:rsidP="00694397">
      <w:pPr>
        <w:ind w:firstLine="708"/>
        <w:jc w:val="both"/>
        <w:rPr>
          <w:sz w:val="28"/>
          <w:szCs w:val="28"/>
        </w:rPr>
      </w:pPr>
      <w:r w:rsidRPr="00694397">
        <w:rPr>
          <w:sz w:val="28"/>
          <w:szCs w:val="28"/>
        </w:rPr>
        <w:t xml:space="preserve">Відповідно до </w:t>
      </w:r>
      <w:bookmarkStart w:id="0" w:name="_GoBack"/>
      <w:bookmarkEnd w:id="0"/>
      <w:r w:rsidRPr="00694397">
        <w:rPr>
          <w:sz w:val="28"/>
          <w:szCs w:val="28"/>
        </w:rPr>
        <w:t xml:space="preserve">ст. 3, 5 Конституції України права і свободи людини та їх гарантії визначають зміст і спрямованість держави. Держава відповідає перед людиною за свою діяльність. А тому, Ворохтянська селищна рада звертається до Вас з приводу належного виконання Указу Президента України від 23.02.2010 року за № 215/2010 «Про розширення території Карпатського національного </w:t>
      </w:r>
      <w:r w:rsidRPr="00694397">
        <w:rPr>
          <w:sz w:val="28"/>
          <w:szCs w:val="28"/>
        </w:rPr>
        <w:lastRenderedPageBreak/>
        <w:t xml:space="preserve">природного парку», де згідно із пунктом 2 цього Указу  питання щодо його виконання покладено на Кабінет Міністрів України, </w:t>
      </w:r>
      <w:r w:rsidRPr="00694397">
        <w:rPr>
          <w:color w:val="000000" w:themeColor="text1"/>
          <w:sz w:val="28"/>
          <w:szCs w:val="28"/>
        </w:rPr>
        <w:t>а саме: вилучення в установленому порядку земель із території Карпатського НПП для Ворохтянської територіальної громади загальною площею 272,1206 га: (площею 206,0095 га – для смт Ворохта та площею 66,1111 га - для с. Татарів, згідно даного Указу</w:t>
      </w:r>
      <w:r w:rsidRPr="00694397">
        <w:rPr>
          <w:sz w:val="28"/>
          <w:szCs w:val="28"/>
        </w:rPr>
        <w:t>)</w:t>
      </w:r>
      <w:r w:rsidRPr="00694397">
        <w:rPr>
          <w:color w:val="000000" w:themeColor="text1"/>
          <w:sz w:val="28"/>
          <w:szCs w:val="28"/>
        </w:rPr>
        <w:t>.</w:t>
      </w:r>
    </w:p>
    <w:p w:rsidR="00694397" w:rsidRPr="00694397" w:rsidRDefault="00694397" w:rsidP="00694397">
      <w:pPr>
        <w:ind w:firstLine="708"/>
        <w:jc w:val="both"/>
        <w:rPr>
          <w:sz w:val="28"/>
          <w:szCs w:val="28"/>
        </w:rPr>
      </w:pPr>
      <w:r w:rsidRPr="00694397">
        <w:rPr>
          <w:sz w:val="28"/>
          <w:szCs w:val="28"/>
        </w:rPr>
        <w:t>Про реалізацію заходів по виконанню Указу Президента від 23.02.2010 року за № 215/2010 наполегливо просимо проінформувати Ворохтянську селищну раду для забезпечення інформування населення нашої громади.</w:t>
      </w:r>
    </w:p>
    <w:p w:rsidR="00694397" w:rsidRDefault="00694397" w:rsidP="00694397">
      <w:pPr>
        <w:widowControl w:val="0"/>
        <w:jc w:val="both"/>
        <w:rPr>
          <w:b/>
          <w:color w:val="000000"/>
          <w:sz w:val="28"/>
          <w:szCs w:val="28"/>
        </w:rPr>
      </w:pPr>
    </w:p>
    <w:p w:rsidR="00694397" w:rsidRDefault="00694397" w:rsidP="00694397">
      <w:pPr>
        <w:widowControl w:val="0"/>
        <w:jc w:val="both"/>
        <w:rPr>
          <w:b/>
          <w:color w:val="000000"/>
          <w:sz w:val="28"/>
          <w:szCs w:val="28"/>
        </w:rPr>
      </w:pPr>
    </w:p>
    <w:p w:rsidR="00694397" w:rsidRPr="00694397" w:rsidRDefault="00694397" w:rsidP="00694397">
      <w:pPr>
        <w:widowControl w:val="0"/>
        <w:jc w:val="both"/>
        <w:rPr>
          <w:b/>
          <w:sz w:val="28"/>
          <w:szCs w:val="28"/>
        </w:rPr>
      </w:pPr>
      <w:r w:rsidRPr="00694397">
        <w:rPr>
          <w:b/>
          <w:color w:val="000000"/>
          <w:sz w:val="28"/>
          <w:szCs w:val="28"/>
        </w:rPr>
        <w:t xml:space="preserve">Секретар  ради                                         </w:t>
      </w:r>
      <w:r>
        <w:rPr>
          <w:b/>
          <w:color w:val="000000"/>
          <w:sz w:val="28"/>
          <w:szCs w:val="28"/>
        </w:rPr>
        <w:t xml:space="preserve">    </w:t>
      </w:r>
      <w:r w:rsidRPr="00694397">
        <w:rPr>
          <w:b/>
          <w:color w:val="000000"/>
          <w:sz w:val="28"/>
          <w:szCs w:val="28"/>
        </w:rPr>
        <w:t xml:space="preserve">                                  Ярослав БІЛОУС</w:t>
      </w:r>
    </w:p>
    <w:p w:rsidR="004D1540" w:rsidRPr="00694397" w:rsidRDefault="004D1540" w:rsidP="00694397">
      <w:pPr>
        <w:rPr>
          <w:sz w:val="28"/>
          <w:szCs w:val="28"/>
        </w:rPr>
      </w:pPr>
    </w:p>
    <w:sectPr w:rsidR="004D1540" w:rsidRPr="00694397" w:rsidSect="00694397">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91"/>
    <w:rsid w:val="000149F5"/>
    <w:rsid w:val="000B2E49"/>
    <w:rsid w:val="000D5091"/>
    <w:rsid w:val="001130C8"/>
    <w:rsid w:val="001A48A1"/>
    <w:rsid w:val="002641FF"/>
    <w:rsid w:val="002A0012"/>
    <w:rsid w:val="00382397"/>
    <w:rsid w:val="003C7EF8"/>
    <w:rsid w:val="004D1540"/>
    <w:rsid w:val="00504599"/>
    <w:rsid w:val="00575E94"/>
    <w:rsid w:val="005A7360"/>
    <w:rsid w:val="005C32E3"/>
    <w:rsid w:val="005C5187"/>
    <w:rsid w:val="00694397"/>
    <w:rsid w:val="006C6846"/>
    <w:rsid w:val="008D5A64"/>
    <w:rsid w:val="00921350"/>
    <w:rsid w:val="00940DF7"/>
    <w:rsid w:val="00941214"/>
    <w:rsid w:val="009F58C3"/>
    <w:rsid w:val="00A17E52"/>
    <w:rsid w:val="00C64415"/>
    <w:rsid w:val="00D326B2"/>
    <w:rsid w:val="00D879B0"/>
    <w:rsid w:val="00E206D5"/>
    <w:rsid w:val="00E84C9C"/>
    <w:rsid w:val="00EB6B5D"/>
    <w:rsid w:val="00EB7C98"/>
    <w:rsid w:val="00EF6351"/>
    <w:rsid w:val="00F26CCF"/>
    <w:rsid w:val="00FA3191"/>
    <w:rsid w:val="00FC1E59"/>
    <w:rsid w:val="00FD3C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91"/>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0D5091"/>
    <w:pPr>
      <w:keepNext/>
      <w:keepLines/>
      <w:spacing w:before="480" w:line="276" w:lineRule="auto"/>
      <w:outlineLvl w:val="0"/>
    </w:pPr>
    <w:rPr>
      <w:rFonts w:ascii="Cambria" w:hAnsi="Cambria"/>
      <w:b/>
      <w:bCs/>
      <w:color w:val="365F91"/>
      <w:sz w:val="28"/>
      <w:szCs w:val="28"/>
      <w:lang w:eastAsia="uk-UA"/>
    </w:rPr>
  </w:style>
  <w:style w:type="paragraph" w:styleId="3">
    <w:name w:val="heading 3"/>
    <w:basedOn w:val="a"/>
    <w:next w:val="a"/>
    <w:link w:val="30"/>
    <w:qFormat/>
    <w:rsid w:val="000D5091"/>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semiHidden/>
    <w:unhideWhenUsed/>
    <w:qFormat/>
    <w:rsid w:val="00FA3191"/>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A3191"/>
    <w:pPr>
      <w:keepNext/>
      <w:jc w:val="center"/>
      <w:outlineLvl w:val="4"/>
    </w:pPr>
    <w:rPr>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091"/>
    <w:rPr>
      <w:rFonts w:ascii="Cambria" w:eastAsia="Times New Roman" w:hAnsi="Cambria" w:cs="Times New Roman"/>
      <w:b/>
      <w:bCs/>
      <w:color w:val="365F91"/>
      <w:sz w:val="28"/>
      <w:szCs w:val="28"/>
      <w:lang w:val="uk-UA" w:eastAsia="uk-UA"/>
    </w:rPr>
  </w:style>
  <w:style w:type="character" w:customStyle="1" w:styleId="30">
    <w:name w:val="Заголовок 3 Знак"/>
    <w:basedOn w:val="a0"/>
    <w:link w:val="3"/>
    <w:rsid w:val="000D5091"/>
    <w:rPr>
      <w:rFonts w:ascii="Cambria" w:eastAsia="Times New Roman" w:hAnsi="Cambria" w:cs="Times New Roman"/>
      <w:b/>
      <w:bCs/>
      <w:color w:val="4F81BD"/>
      <w:lang w:val="uk-UA"/>
    </w:rPr>
  </w:style>
  <w:style w:type="character" w:styleId="a3">
    <w:name w:val="Strong"/>
    <w:basedOn w:val="a0"/>
    <w:uiPriority w:val="22"/>
    <w:qFormat/>
    <w:rsid w:val="000D5091"/>
    <w:rPr>
      <w:b/>
      <w:bCs/>
    </w:rPr>
  </w:style>
  <w:style w:type="character" w:styleId="a4">
    <w:name w:val="Emphasis"/>
    <w:basedOn w:val="a0"/>
    <w:uiPriority w:val="99"/>
    <w:qFormat/>
    <w:rsid w:val="000D5091"/>
    <w:rPr>
      <w:i/>
      <w:iCs/>
    </w:rPr>
  </w:style>
  <w:style w:type="paragraph" w:styleId="a5">
    <w:name w:val="No Spacing"/>
    <w:uiPriority w:val="1"/>
    <w:qFormat/>
    <w:rsid w:val="000D5091"/>
    <w:pPr>
      <w:spacing w:after="0" w:line="240" w:lineRule="auto"/>
    </w:pPr>
    <w:rPr>
      <w:rFonts w:ascii="Calibri" w:hAnsi="Calibri" w:cs="Times New Roman"/>
      <w:lang w:val="uk-UA"/>
    </w:rPr>
  </w:style>
  <w:style w:type="paragraph" w:styleId="a6">
    <w:name w:val="List Paragraph"/>
    <w:basedOn w:val="a"/>
    <w:uiPriority w:val="99"/>
    <w:qFormat/>
    <w:rsid w:val="000D5091"/>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semiHidden/>
    <w:rsid w:val="00FA3191"/>
    <w:rPr>
      <w:rFonts w:ascii="Calibri" w:eastAsia="Times New Roman" w:hAnsi="Calibri" w:cs="Times New Roman"/>
      <w:b/>
      <w:bCs/>
      <w:sz w:val="28"/>
      <w:szCs w:val="28"/>
      <w:lang w:val="uk-UA"/>
    </w:rPr>
  </w:style>
  <w:style w:type="character" w:customStyle="1" w:styleId="50">
    <w:name w:val="Заголовок 5 Знак"/>
    <w:basedOn w:val="a0"/>
    <w:link w:val="5"/>
    <w:semiHidden/>
    <w:rsid w:val="00FA3191"/>
    <w:rPr>
      <w:rFonts w:ascii="Times New Roman" w:eastAsia="Times New Roman" w:hAnsi="Times New Roman" w:cs="Times New Roman"/>
      <w:b/>
      <w:bCs/>
      <w:sz w:val="20"/>
      <w:szCs w:val="24"/>
      <w:lang w:val="uk-UA" w:eastAsia="ru-RU"/>
    </w:rPr>
  </w:style>
  <w:style w:type="paragraph" w:styleId="a7">
    <w:name w:val="Balloon Text"/>
    <w:basedOn w:val="a"/>
    <w:link w:val="a8"/>
    <w:uiPriority w:val="99"/>
    <w:semiHidden/>
    <w:unhideWhenUsed/>
    <w:rsid w:val="00D326B2"/>
    <w:rPr>
      <w:rFonts w:ascii="Tahoma" w:hAnsi="Tahoma" w:cs="Tahoma"/>
      <w:sz w:val="16"/>
      <w:szCs w:val="16"/>
    </w:rPr>
  </w:style>
  <w:style w:type="character" w:customStyle="1" w:styleId="a8">
    <w:name w:val="Текст выноски Знак"/>
    <w:basedOn w:val="a0"/>
    <w:link w:val="a7"/>
    <w:uiPriority w:val="99"/>
    <w:semiHidden/>
    <w:rsid w:val="00D326B2"/>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91"/>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0D5091"/>
    <w:pPr>
      <w:keepNext/>
      <w:keepLines/>
      <w:spacing w:before="480" w:line="276" w:lineRule="auto"/>
      <w:outlineLvl w:val="0"/>
    </w:pPr>
    <w:rPr>
      <w:rFonts w:ascii="Cambria" w:hAnsi="Cambria"/>
      <w:b/>
      <w:bCs/>
      <w:color w:val="365F91"/>
      <w:sz w:val="28"/>
      <w:szCs w:val="28"/>
      <w:lang w:eastAsia="uk-UA"/>
    </w:rPr>
  </w:style>
  <w:style w:type="paragraph" w:styleId="3">
    <w:name w:val="heading 3"/>
    <w:basedOn w:val="a"/>
    <w:next w:val="a"/>
    <w:link w:val="30"/>
    <w:qFormat/>
    <w:rsid w:val="000D5091"/>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semiHidden/>
    <w:unhideWhenUsed/>
    <w:qFormat/>
    <w:rsid w:val="00FA3191"/>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A3191"/>
    <w:pPr>
      <w:keepNext/>
      <w:jc w:val="center"/>
      <w:outlineLvl w:val="4"/>
    </w:pPr>
    <w:rPr>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091"/>
    <w:rPr>
      <w:rFonts w:ascii="Cambria" w:eastAsia="Times New Roman" w:hAnsi="Cambria" w:cs="Times New Roman"/>
      <w:b/>
      <w:bCs/>
      <w:color w:val="365F91"/>
      <w:sz w:val="28"/>
      <w:szCs w:val="28"/>
      <w:lang w:val="uk-UA" w:eastAsia="uk-UA"/>
    </w:rPr>
  </w:style>
  <w:style w:type="character" w:customStyle="1" w:styleId="30">
    <w:name w:val="Заголовок 3 Знак"/>
    <w:basedOn w:val="a0"/>
    <w:link w:val="3"/>
    <w:rsid w:val="000D5091"/>
    <w:rPr>
      <w:rFonts w:ascii="Cambria" w:eastAsia="Times New Roman" w:hAnsi="Cambria" w:cs="Times New Roman"/>
      <w:b/>
      <w:bCs/>
      <w:color w:val="4F81BD"/>
      <w:lang w:val="uk-UA"/>
    </w:rPr>
  </w:style>
  <w:style w:type="character" w:styleId="a3">
    <w:name w:val="Strong"/>
    <w:basedOn w:val="a0"/>
    <w:uiPriority w:val="22"/>
    <w:qFormat/>
    <w:rsid w:val="000D5091"/>
    <w:rPr>
      <w:b/>
      <w:bCs/>
    </w:rPr>
  </w:style>
  <w:style w:type="character" w:styleId="a4">
    <w:name w:val="Emphasis"/>
    <w:basedOn w:val="a0"/>
    <w:uiPriority w:val="99"/>
    <w:qFormat/>
    <w:rsid w:val="000D5091"/>
    <w:rPr>
      <w:i/>
      <w:iCs/>
    </w:rPr>
  </w:style>
  <w:style w:type="paragraph" w:styleId="a5">
    <w:name w:val="No Spacing"/>
    <w:uiPriority w:val="1"/>
    <w:qFormat/>
    <w:rsid w:val="000D5091"/>
    <w:pPr>
      <w:spacing w:after="0" w:line="240" w:lineRule="auto"/>
    </w:pPr>
    <w:rPr>
      <w:rFonts w:ascii="Calibri" w:hAnsi="Calibri" w:cs="Times New Roman"/>
      <w:lang w:val="uk-UA"/>
    </w:rPr>
  </w:style>
  <w:style w:type="paragraph" w:styleId="a6">
    <w:name w:val="List Paragraph"/>
    <w:basedOn w:val="a"/>
    <w:uiPriority w:val="99"/>
    <w:qFormat/>
    <w:rsid w:val="000D5091"/>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semiHidden/>
    <w:rsid w:val="00FA3191"/>
    <w:rPr>
      <w:rFonts w:ascii="Calibri" w:eastAsia="Times New Roman" w:hAnsi="Calibri" w:cs="Times New Roman"/>
      <w:b/>
      <w:bCs/>
      <w:sz w:val="28"/>
      <w:szCs w:val="28"/>
      <w:lang w:val="uk-UA"/>
    </w:rPr>
  </w:style>
  <w:style w:type="character" w:customStyle="1" w:styleId="50">
    <w:name w:val="Заголовок 5 Знак"/>
    <w:basedOn w:val="a0"/>
    <w:link w:val="5"/>
    <w:semiHidden/>
    <w:rsid w:val="00FA3191"/>
    <w:rPr>
      <w:rFonts w:ascii="Times New Roman" w:eastAsia="Times New Roman" w:hAnsi="Times New Roman" w:cs="Times New Roman"/>
      <w:b/>
      <w:bCs/>
      <w:sz w:val="20"/>
      <w:szCs w:val="24"/>
      <w:lang w:val="uk-UA" w:eastAsia="ru-RU"/>
    </w:rPr>
  </w:style>
  <w:style w:type="paragraph" w:styleId="a7">
    <w:name w:val="Balloon Text"/>
    <w:basedOn w:val="a"/>
    <w:link w:val="a8"/>
    <w:uiPriority w:val="99"/>
    <w:semiHidden/>
    <w:unhideWhenUsed/>
    <w:rsid w:val="00D326B2"/>
    <w:rPr>
      <w:rFonts w:ascii="Tahoma" w:hAnsi="Tahoma" w:cs="Tahoma"/>
      <w:sz w:val="16"/>
      <w:szCs w:val="16"/>
    </w:rPr>
  </w:style>
  <w:style w:type="character" w:customStyle="1" w:styleId="a8">
    <w:name w:val="Текст выноски Знак"/>
    <w:basedOn w:val="a0"/>
    <w:link w:val="a7"/>
    <w:uiPriority w:val="99"/>
    <w:semiHidden/>
    <w:rsid w:val="00D326B2"/>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BEFE-56CD-4DD6-AEA8-B7960793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3552</Words>
  <Characters>2026</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2023-09-22T09:03:00Z</cp:lastPrinted>
  <dcterms:created xsi:type="dcterms:W3CDTF">2023-09-21T08:23:00Z</dcterms:created>
  <dcterms:modified xsi:type="dcterms:W3CDTF">2023-09-22T11:37:00Z</dcterms:modified>
</cp:coreProperties>
</file>